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3" w:rsidRDefault="00300803" w:rsidP="00E66EE1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C853DD">
        <w:rPr>
          <w:rFonts w:ascii="Calibri" w:hAnsi="Calibri"/>
          <w:b/>
          <w:sz w:val="24"/>
          <w:szCs w:val="24"/>
        </w:rPr>
        <w:t xml:space="preserve">Załącznik nr </w:t>
      </w:r>
      <w:r w:rsidR="004C7FF3" w:rsidRPr="00C853DD">
        <w:rPr>
          <w:rFonts w:ascii="Calibri" w:hAnsi="Calibri"/>
          <w:b/>
          <w:sz w:val="24"/>
          <w:szCs w:val="24"/>
        </w:rPr>
        <w:t>2</w:t>
      </w:r>
      <w:r w:rsidRPr="00C853DD">
        <w:rPr>
          <w:rFonts w:ascii="Calibri" w:hAnsi="Calibri"/>
          <w:b/>
          <w:sz w:val="24"/>
          <w:szCs w:val="24"/>
        </w:rPr>
        <w:t xml:space="preserve"> do </w:t>
      </w:r>
      <w:r w:rsidR="00C853DD" w:rsidRPr="00C853DD">
        <w:rPr>
          <w:rFonts w:ascii="Calibri" w:hAnsi="Calibri"/>
          <w:b/>
          <w:sz w:val="24"/>
          <w:szCs w:val="24"/>
        </w:rPr>
        <w:t>SOPZ</w:t>
      </w:r>
    </w:p>
    <w:p w:rsidR="00C853DD" w:rsidRPr="00C853DD" w:rsidRDefault="00C853DD" w:rsidP="00C853DD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stanowiącego </w:t>
      </w:r>
      <w:r w:rsidR="00164E2F">
        <w:rPr>
          <w:rFonts w:ascii="Calibri" w:hAnsi="Calibri"/>
          <w:b/>
          <w:sz w:val="24"/>
          <w:szCs w:val="24"/>
        </w:rPr>
        <w:t>Załącznik nr 1 do SOPZ</w:t>
      </w:r>
    </w:p>
    <w:p w:rsidR="00300803" w:rsidRDefault="00300803" w:rsidP="00713349">
      <w:pPr>
        <w:spacing w:after="60"/>
        <w:jc w:val="left"/>
        <w:rPr>
          <w:rFonts w:ascii="Calibri" w:hAnsi="Calibri"/>
          <w:b/>
          <w:sz w:val="20"/>
        </w:rPr>
      </w:pPr>
    </w:p>
    <w:p w:rsidR="00534FDC" w:rsidRDefault="00534FDC" w:rsidP="00713349">
      <w:pPr>
        <w:spacing w:after="60"/>
        <w:jc w:val="left"/>
        <w:rPr>
          <w:rFonts w:ascii="Calibri" w:hAnsi="Calibri"/>
          <w:b/>
          <w:sz w:val="20"/>
        </w:rPr>
      </w:pPr>
    </w:p>
    <w:p w:rsidR="00333F17" w:rsidRPr="00713349" w:rsidRDefault="00713349" w:rsidP="00713349">
      <w:pPr>
        <w:spacing w:after="60"/>
        <w:jc w:val="left"/>
        <w:rPr>
          <w:rFonts w:ascii="Calibri" w:hAnsi="Calibri"/>
          <w:b/>
          <w:sz w:val="20"/>
        </w:rPr>
      </w:pPr>
      <w:r w:rsidRPr="00713349">
        <w:rPr>
          <w:rFonts w:ascii="Calibri" w:hAnsi="Calibri"/>
          <w:b/>
          <w:sz w:val="20"/>
        </w:rPr>
        <w:t>R</w:t>
      </w:r>
      <w:r w:rsidR="00333F17" w:rsidRPr="00713349">
        <w:rPr>
          <w:rFonts w:ascii="Calibri" w:hAnsi="Calibri"/>
          <w:b/>
          <w:sz w:val="20"/>
        </w:rPr>
        <w:t>ejestr</w:t>
      </w:r>
      <w:r>
        <w:rPr>
          <w:rFonts w:ascii="Calibri" w:hAnsi="Calibri"/>
          <w:b/>
          <w:sz w:val="20"/>
        </w:rPr>
        <w:t>y</w:t>
      </w:r>
      <w:r w:rsidR="00333F17" w:rsidRPr="00713349">
        <w:rPr>
          <w:rFonts w:ascii="Calibri" w:hAnsi="Calibri"/>
          <w:b/>
          <w:sz w:val="20"/>
        </w:rPr>
        <w:t xml:space="preserve"> prowadzon</w:t>
      </w:r>
      <w:r>
        <w:rPr>
          <w:rFonts w:ascii="Calibri" w:hAnsi="Calibri"/>
          <w:b/>
          <w:sz w:val="20"/>
        </w:rPr>
        <w:t>e</w:t>
      </w:r>
      <w:r w:rsidR="00106FEF">
        <w:rPr>
          <w:rFonts w:ascii="Calibri" w:hAnsi="Calibri"/>
          <w:b/>
          <w:sz w:val="20"/>
        </w:rPr>
        <w:t xml:space="preserve"> przez organy i instytucje</w:t>
      </w:r>
      <w:r w:rsidR="00333F17" w:rsidRPr="00713349">
        <w:rPr>
          <w:rFonts w:ascii="Calibri" w:hAnsi="Calibri"/>
          <w:b/>
          <w:sz w:val="20"/>
        </w:rPr>
        <w:t>:</w:t>
      </w:r>
    </w:p>
    <w:p w:rsidR="009933EA" w:rsidRPr="00F839C5" w:rsidRDefault="00713349" w:rsidP="00713349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color w:val="FF0000"/>
          <w:sz w:val="20"/>
        </w:rPr>
      </w:pPr>
      <w:r w:rsidRPr="00F839C5">
        <w:rPr>
          <w:rFonts w:asciiTheme="minorHAnsi" w:hAnsiTheme="minorHAnsi" w:cstheme="minorHAnsi"/>
          <w:sz w:val="20"/>
        </w:rPr>
        <w:t>Ministerstwo Edukacji Narodowej w zakresi</w:t>
      </w:r>
      <w:r w:rsidR="0054407A" w:rsidRPr="00F839C5">
        <w:rPr>
          <w:rFonts w:asciiTheme="minorHAnsi" w:hAnsiTheme="minorHAnsi" w:cstheme="minorHAnsi"/>
          <w:sz w:val="20"/>
        </w:rPr>
        <w:t>e szkół i placówek oświatowych</w:t>
      </w:r>
      <w:r w:rsidR="009933EA" w:rsidRPr="00F839C5">
        <w:rPr>
          <w:rFonts w:asciiTheme="minorHAnsi" w:hAnsiTheme="minorHAnsi" w:cstheme="minorHAnsi"/>
          <w:sz w:val="20"/>
        </w:rPr>
        <w:t>:</w:t>
      </w:r>
    </w:p>
    <w:p w:rsidR="009933EA" w:rsidRPr="00F839C5" w:rsidRDefault="009933EA" w:rsidP="000E4224">
      <w:pPr>
        <w:pStyle w:val="Akapitzlist"/>
        <w:numPr>
          <w:ilvl w:val="0"/>
          <w:numId w:val="4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http://www.cie.men.gov.pl/index.php/sio-wykaz-szkol-i-placowek.html</w:t>
      </w:r>
    </w:p>
    <w:p w:rsidR="0043673C" w:rsidRPr="00F839C5" w:rsidRDefault="0043673C" w:rsidP="000E4224">
      <w:pPr>
        <w:pStyle w:val="Akapitzlist"/>
        <w:numPr>
          <w:ilvl w:val="0"/>
          <w:numId w:val="4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http://www.cie.men.gov.pl/index.php/wyszukiwarka.html</w:t>
      </w:r>
    </w:p>
    <w:p w:rsidR="003405A3" w:rsidRPr="00106FEF" w:rsidRDefault="00A85FC8" w:rsidP="00106FEF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F839C5">
        <w:rPr>
          <w:rFonts w:asciiTheme="minorHAnsi" w:hAnsiTheme="minorHAnsi" w:cstheme="minorHAnsi"/>
          <w:sz w:val="20"/>
        </w:rPr>
        <w:t>Minister</w:t>
      </w:r>
      <w:r w:rsidR="00C64618" w:rsidRPr="00F839C5">
        <w:rPr>
          <w:rFonts w:asciiTheme="minorHAnsi" w:hAnsiTheme="minorHAnsi" w:cstheme="minorHAnsi"/>
          <w:sz w:val="20"/>
        </w:rPr>
        <w:t>stwo</w:t>
      </w:r>
      <w:r w:rsidRPr="00F839C5">
        <w:rPr>
          <w:rFonts w:asciiTheme="minorHAnsi" w:hAnsiTheme="minorHAnsi" w:cstheme="minorHAnsi"/>
          <w:sz w:val="20"/>
        </w:rPr>
        <w:t xml:space="preserve"> Sprawiedliwości</w:t>
      </w:r>
      <w:r w:rsidR="005B5579" w:rsidRPr="00F839C5">
        <w:rPr>
          <w:rFonts w:asciiTheme="minorHAnsi" w:hAnsiTheme="minorHAnsi" w:cstheme="minorHAnsi"/>
          <w:sz w:val="20"/>
        </w:rPr>
        <w:t xml:space="preserve"> w zakresie</w:t>
      </w:r>
      <w:r w:rsidR="00106FEF">
        <w:rPr>
          <w:rFonts w:asciiTheme="minorHAnsi" w:hAnsiTheme="minorHAnsi" w:cstheme="minorHAnsi"/>
          <w:sz w:val="20"/>
        </w:rPr>
        <w:t xml:space="preserve"> sądów powszechnych</w:t>
      </w:r>
      <w:r w:rsidR="000E4224" w:rsidRPr="00F839C5">
        <w:rPr>
          <w:rFonts w:asciiTheme="minorHAnsi" w:hAnsiTheme="minorHAnsi" w:cstheme="minorHAnsi"/>
          <w:sz w:val="20"/>
        </w:rPr>
        <w:t>:</w:t>
      </w:r>
    </w:p>
    <w:p w:rsidR="005B5579" w:rsidRPr="00F839C5" w:rsidRDefault="005B5579" w:rsidP="000E4224">
      <w:pPr>
        <w:pStyle w:val="Akapitzlist"/>
        <w:numPr>
          <w:ilvl w:val="0"/>
          <w:numId w:val="6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http://bip.ms.gov.pl/pl/rejestry-i-ewidencje/lista-sadow-powszechnych/</w:t>
      </w:r>
      <w:r w:rsidR="00614C75" w:rsidRPr="00F839C5">
        <w:rPr>
          <w:rFonts w:asciiTheme="minorHAnsi" w:hAnsiTheme="minorHAnsi" w:cstheme="minorHAnsi"/>
          <w:i/>
          <w:color w:val="FF0000"/>
          <w:sz w:val="20"/>
        </w:rPr>
        <w:t>;</w:t>
      </w:r>
    </w:p>
    <w:p w:rsidR="005B5579" w:rsidRPr="00F839C5" w:rsidRDefault="008B516D" w:rsidP="000E4224">
      <w:pPr>
        <w:pStyle w:val="Akapitzlist"/>
        <w:numPr>
          <w:ilvl w:val="0"/>
          <w:numId w:val="6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http://ms.gov.pl/pl/lista-sadow-powszechnych/</w:t>
      </w:r>
    </w:p>
    <w:p w:rsidR="008B516D" w:rsidRPr="00F839C5" w:rsidRDefault="008B516D" w:rsidP="000E4224">
      <w:pPr>
        <w:pStyle w:val="Akapitzlist"/>
        <w:numPr>
          <w:ilvl w:val="0"/>
          <w:numId w:val="6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http://ms.gov.pl/pl/lista-sadow-powszechnych/search.html</w:t>
      </w:r>
    </w:p>
    <w:p w:rsidR="006D176C" w:rsidRPr="006D176C" w:rsidRDefault="00062D04" w:rsidP="006D176C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062D04">
        <w:rPr>
          <w:rFonts w:asciiTheme="minorHAnsi" w:hAnsiTheme="minorHAnsi" w:cstheme="minorHAnsi"/>
          <w:sz w:val="20"/>
        </w:rPr>
        <w:t>Minister</w:t>
      </w:r>
      <w:r w:rsidR="00C64618">
        <w:rPr>
          <w:rFonts w:asciiTheme="minorHAnsi" w:hAnsiTheme="minorHAnsi" w:cstheme="minorHAnsi"/>
          <w:sz w:val="20"/>
        </w:rPr>
        <w:t>stwo</w:t>
      </w:r>
      <w:r w:rsidRPr="00062D0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Nauki i Szkolnictwa Wyższego</w:t>
      </w:r>
      <w:r w:rsidRPr="00062D04">
        <w:rPr>
          <w:rFonts w:asciiTheme="minorHAnsi" w:hAnsiTheme="minorHAnsi" w:cstheme="minorHAnsi"/>
          <w:sz w:val="20"/>
        </w:rPr>
        <w:t xml:space="preserve"> w zakresie</w:t>
      </w:r>
      <w:r w:rsidR="006D176C">
        <w:rPr>
          <w:rFonts w:asciiTheme="minorHAnsi" w:hAnsiTheme="minorHAnsi" w:cstheme="minorHAnsi"/>
          <w:sz w:val="20"/>
        </w:rPr>
        <w:t xml:space="preserve"> </w:t>
      </w:r>
      <w:r w:rsidRPr="006D176C">
        <w:rPr>
          <w:rFonts w:asciiTheme="minorHAnsi" w:hAnsiTheme="minorHAnsi" w:cstheme="minorHAnsi"/>
          <w:sz w:val="20"/>
        </w:rPr>
        <w:t>informacji o nauce</w:t>
      </w:r>
      <w:r w:rsidR="006D176C" w:rsidRPr="006D176C">
        <w:rPr>
          <w:rFonts w:asciiTheme="minorHAnsi" w:hAnsiTheme="minorHAnsi" w:cstheme="minorHAnsi"/>
          <w:sz w:val="20"/>
        </w:rPr>
        <w:t xml:space="preserve"> i szkolnictwie wyższym:</w:t>
      </w:r>
    </w:p>
    <w:p w:rsidR="006D176C" w:rsidRPr="006D176C" w:rsidRDefault="006D176C" w:rsidP="006D176C">
      <w:pPr>
        <w:pStyle w:val="Akapitzlist"/>
        <w:numPr>
          <w:ilvl w:val="0"/>
          <w:numId w:val="8"/>
        </w:numPr>
        <w:spacing w:after="60"/>
        <w:ind w:left="1418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6D176C">
        <w:rPr>
          <w:rFonts w:asciiTheme="minorHAnsi" w:hAnsiTheme="minorHAnsi" w:cstheme="minorHAnsi"/>
          <w:i/>
          <w:color w:val="FF0000"/>
          <w:sz w:val="20"/>
        </w:rPr>
        <w:t>http://polon.nauka.gov.pl/</w:t>
      </w:r>
    </w:p>
    <w:p w:rsidR="005B5579" w:rsidRDefault="00C427F0" w:rsidP="00062D04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Ministerstwo Pracy i Polityki S</w:t>
      </w:r>
      <w:r w:rsidR="005B5579">
        <w:rPr>
          <w:rFonts w:asciiTheme="minorHAnsi" w:hAnsiTheme="minorHAnsi" w:cstheme="minorHAnsi"/>
          <w:sz w:val="20"/>
        </w:rPr>
        <w:t>połecznej w zakresie żłobków</w:t>
      </w:r>
      <w:r>
        <w:rPr>
          <w:rFonts w:asciiTheme="minorHAnsi" w:hAnsiTheme="minorHAnsi" w:cstheme="minorHAnsi"/>
          <w:sz w:val="20"/>
        </w:rPr>
        <w:t xml:space="preserve"> i klubów dziecięcych:</w:t>
      </w:r>
    </w:p>
    <w:p w:rsidR="00C427F0" w:rsidRPr="00F839C5" w:rsidRDefault="00C427F0" w:rsidP="00C427F0">
      <w:pPr>
        <w:pStyle w:val="Akapitzlist"/>
        <w:numPr>
          <w:ilvl w:val="0"/>
          <w:numId w:val="1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http://empatia.mpips.gov.pl/web/piu/dla-swiadczeniobiorcow/rodzina/d3/rejestr-zlobkow-i-klubow</w:t>
      </w:r>
    </w:p>
    <w:p w:rsidR="00C427F0" w:rsidRPr="00F839C5" w:rsidRDefault="00C427F0" w:rsidP="00C427F0">
      <w:pPr>
        <w:pStyle w:val="Akapitzlist"/>
        <w:numPr>
          <w:ilvl w:val="0"/>
          <w:numId w:val="1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http://bip.warszawa.pl/Menu_podmiotowe/biura_urzedu/PS/Ewidencje_rejestry/Rejestr+zlobkow+i+klubow+dzieciecych.htm</w:t>
      </w:r>
    </w:p>
    <w:p w:rsidR="00C427F0" w:rsidRPr="00F839C5" w:rsidRDefault="00C427F0" w:rsidP="00C427F0">
      <w:pPr>
        <w:pStyle w:val="Akapitzlist"/>
        <w:numPr>
          <w:ilvl w:val="0"/>
          <w:numId w:val="1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http://bip.poznan.pl/bip/sprawy/rejestr-zlobkow-i-klubow-dzieciecych,146432/</w:t>
      </w:r>
    </w:p>
    <w:p w:rsidR="00C427F0" w:rsidRPr="00F839C5" w:rsidRDefault="00D07C6D" w:rsidP="00C427F0">
      <w:pPr>
        <w:pStyle w:val="Akapitzlist"/>
        <w:numPr>
          <w:ilvl w:val="0"/>
          <w:numId w:val="1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http://www.wroclaw.pl/rejestr-zlobkow-i-klubow-dzieciecych</w:t>
      </w:r>
    </w:p>
    <w:p w:rsidR="00627DBA" w:rsidRPr="00627DBA" w:rsidRDefault="00627DBA" w:rsidP="00627DBA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627DBA">
        <w:rPr>
          <w:rFonts w:asciiTheme="minorHAnsi" w:hAnsiTheme="minorHAnsi" w:cstheme="minorHAnsi"/>
          <w:sz w:val="20"/>
        </w:rPr>
        <w:t>Ministerstwo Administracji i Cyfryzacji w zakresie:</w:t>
      </w:r>
    </w:p>
    <w:p w:rsidR="00627DBA" w:rsidRDefault="00627DBA" w:rsidP="00627DBA">
      <w:pPr>
        <w:pStyle w:val="Akapitzlist"/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627DBA">
        <w:rPr>
          <w:rFonts w:asciiTheme="minorHAnsi" w:hAnsiTheme="minorHAnsi" w:cstheme="minorHAnsi"/>
          <w:sz w:val="20"/>
        </w:rPr>
        <w:t xml:space="preserve">- </w:t>
      </w:r>
      <w:r>
        <w:rPr>
          <w:rFonts w:asciiTheme="minorHAnsi" w:hAnsiTheme="minorHAnsi" w:cstheme="minorHAnsi"/>
          <w:sz w:val="20"/>
        </w:rPr>
        <w:t>danych teleadresowych jednostek samorządu terytorialnego w Polsce:</w:t>
      </w:r>
    </w:p>
    <w:p w:rsidR="00627DBA" w:rsidRPr="00F839C5" w:rsidRDefault="00627DBA" w:rsidP="00627DBA">
      <w:pPr>
        <w:pStyle w:val="Akapitzlist"/>
        <w:numPr>
          <w:ilvl w:val="0"/>
          <w:numId w:val="2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https://danepubliczne.gov.pl/dataset/dane_teleadresowe_jednostek_samorzadu_terytorialnego_w_polsce</w:t>
      </w:r>
    </w:p>
    <w:p w:rsidR="00627DBA" w:rsidRDefault="00627DBA" w:rsidP="00627DBA">
      <w:pPr>
        <w:spacing w:after="60"/>
        <w:ind w:left="708"/>
        <w:jc w:val="left"/>
        <w:outlineLvl w:val="0"/>
        <w:rPr>
          <w:rFonts w:asciiTheme="minorHAnsi" w:hAnsiTheme="minorHAnsi" w:cstheme="minorHAnsi"/>
          <w:sz w:val="20"/>
        </w:rPr>
      </w:pPr>
      <w:r w:rsidRPr="00627DBA">
        <w:rPr>
          <w:rFonts w:asciiTheme="minorHAnsi" w:hAnsiTheme="minorHAnsi" w:cstheme="minorHAnsi"/>
          <w:sz w:val="20"/>
        </w:rPr>
        <w:t>- bazy teleadresowej administracji zespolonej</w:t>
      </w:r>
      <w:r>
        <w:rPr>
          <w:rFonts w:asciiTheme="minorHAnsi" w:hAnsiTheme="minorHAnsi" w:cstheme="minorHAnsi"/>
          <w:sz w:val="20"/>
        </w:rPr>
        <w:t>:</w:t>
      </w:r>
    </w:p>
    <w:p w:rsidR="00627DBA" w:rsidRPr="00F839C5" w:rsidRDefault="00627DBA" w:rsidP="00627DBA">
      <w:pPr>
        <w:pStyle w:val="Akapitzlist"/>
        <w:numPr>
          <w:ilvl w:val="0"/>
          <w:numId w:val="20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https://administracja.mac.gov.pl/adm/departament-administra/administracja-zespolon</w:t>
      </w:r>
    </w:p>
    <w:p w:rsidR="00CC3385" w:rsidRDefault="00627DBA" w:rsidP="0093200F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627DBA">
        <w:rPr>
          <w:rFonts w:asciiTheme="minorHAnsi" w:hAnsiTheme="minorHAnsi" w:cstheme="minorHAnsi"/>
          <w:sz w:val="20"/>
        </w:rPr>
        <w:t>Ministerstwo Kultury i Dziedzictwa Narodowego w zakresie:</w:t>
      </w:r>
    </w:p>
    <w:p w:rsidR="00443AAD" w:rsidRDefault="00443AAD" w:rsidP="00443AAD">
      <w:pPr>
        <w:pStyle w:val="Akapitzlist"/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627DBA">
        <w:rPr>
          <w:rFonts w:asciiTheme="minorHAnsi" w:hAnsiTheme="minorHAnsi" w:cstheme="minorHAnsi"/>
          <w:sz w:val="20"/>
        </w:rPr>
        <w:t xml:space="preserve">- </w:t>
      </w:r>
      <w:r>
        <w:rPr>
          <w:rFonts w:asciiTheme="minorHAnsi" w:hAnsiTheme="minorHAnsi" w:cstheme="minorHAnsi"/>
          <w:sz w:val="20"/>
        </w:rPr>
        <w:t>muzeów:</w:t>
      </w:r>
    </w:p>
    <w:p w:rsidR="00443AAD" w:rsidRPr="00F839C5" w:rsidRDefault="00443AAD" w:rsidP="00443AAD">
      <w:pPr>
        <w:pStyle w:val="Akapitzlist"/>
        <w:numPr>
          <w:ilvl w:val="0"/>
          <w:numId w:val="21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http://bip.mkidn.gov.pl/pages/rejestry-ewidencje-archiwa-wykazy/departament-dziedzictwa-kulturowego.php</w:t>
      </w:r>
    </w:p>
    <w:p w:rsidR="00443AAD" w:rsidRPr="00F839C5" w:rsidRDefault="00443AAD" w:rsidP="00443AAD">
      <w:pPr>
        <w:pStyle w:val="Akapitzlist"/>
        <w:numPr>
          <w:ilvl w:val="0"/>
          <w:numId w:val="21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http://nimoz.pl/pl/bazy-danych/wykaz-muzeow-w-polsce/baza-muzeow-w-polsce</w:t>
      </w:r>
    </w:p>
    <w:p w:rsidR="00443AAD" w:rsidRDefault="00443AAD" w:rsidP="00443AAD">
      <w:pPr>
        <w:spacing w:after="60"/>
        <w:ind w:left="708"/>
        <w:jc w:val="left"/>
        <w:outlineLvl w:val="0"/>
        <w:rPr>
          <w:rFonts w:asciiTheme="minorHAnsi" w:hAnsiTheme="minorHAnsi" w:cstheme="minorHAnsi"/>
          <w:color w:val="000000" w:themeColor="text1"/>
          <w:sz w:val="20"/>
        </w:rPr>
      </w:pPr>
      <w:r w:rsidRPr="00CC3385">
        <w:rPr>
          <w:rFonts w:asciiTheme="minorHAnsi" w:hAnsiTheme="minorHAnsi" w:cstheme="minorHAnsi"/>
          <w:color w:val="000000" w:themeColor="text1"/>
          <w:sz w:val="20"/>
        </w:rPr>
        <w:t>- szkolnictwa artystycznego</w:t>
      </w:r>
      <w:r>
        <w:rPr>
          <w:rFonts w:asciiTheme="minorHAnsi" w:hAnsiTheme="minorHAnsi" w:cstheme="minorHAnsi"/>
          <w:color w:val="000000" w:themeColor="text1"/>
          <w:sz w:val="20"/>
        </w:rPr>
        <w:t>:</w:t>
      </w:r>
    </w:p>
    <w:p w:rsidR="00443AAD" w:rsidRPr="00F839C5" w:rsidRDefault="00443AAD" w:rsidP="00443AAD">
      <w:pPr>
        <w:pStyle w:val="Akapitzlist"/>
        <w:numPr>
          <w:ilvl w:val="0"/>
          <w:numId w:val="22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http://mapaik.mk.gov.pl/index.php/strona_glowna/</w:t>
      </w:r>
    </w:p>
    <w:p w:rsidR="00443AAD" w:rsidRPr="00F839C5" w:rsidRDefault="00443AAD" w:rsidP="00443AAD">
      <w:pPr>
        <w:pStyle w:val="Akapitzlist"/>
        <w:numPr>
          <w:ilvl w:val="0"/>
          <w:numId w:val="22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F839C5">
        <w:rPr>
          <w:rFonts w:asciiTheme="minorHAnsi" w:hAnsiTheme="minorHAnsi" w:cstheme="minorHAnsi"/>
          <w:i/>
          <w:color w:val="FF0000"/>
          <w:sz w:val="20"/>
        </w:rPr>
        <w:t>http://www.cie.men.gov.pl/index.php/wyszukiwarka.html</w:t>
      </w:r>
    </w:p>
    <w:p w:rsidR="00443AAD" w:rsidRDefault="00443AAD" w:rsidP="00443AAD">
      <w:pPr>
        <w:spacing w:after="60"/>
        <w:jc w:val="left"/>
        <w:outlineLvl w:val="0"/>
        <w:rPr>
          <w:rFonts w:asciiTheme="minorHAnsi" w:hAnsiTheme="minorHAnsi" w:cstheme="minorHAnsi"/>
          <w:sz w:val="20"/>
        </w:rPr>
      </w:pPr>
    </w:p>
    <w:p w:rsidR="00443AAD" w:rsidRPr="00443AAD" w:rsidRDefault="00443AAD" w:rsidP="00443AAD">
      <w:pPr>
        <w:spacing w:after="60"/>
        <w:jc w:val="left"/>
        <w:outlineLvl w:val="0"/>
        <w:rPr>
          <w:rFonts w:asciiTheme="minorHAnsi" w:hAnsiTheme="minorHAnsi" w:cstheme="minorHAnsi"/>
          <w:sz w:val="20"/>
        </w:rPr>
      </w:pPr>
    </w:p>
    <w:p w:rsidR="00CE6BE7" w:rsidRDefault="00D56F88" w:rsidP="00CE6BE7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Wojewódzkie Inspektoraty Farmaceutyczne w zakresie aptek</w:t>
      </w:r>
      <w:r w:rsidR="00CE6BE7">
        <w:rPr>
          <w:rFonts w:asciiTheme="minorHAnsi" w:hAnsiTheme="minorHAnsi" w:cstheme="minorHAnsi"/>
          <w:sz w:val="20"/>
        </w:rPr>
        <w:t>:</w:t>
      </w:r>
    </w:p>
    <w:p w:rsidR="00443AAD" w:rsidRPr="00443AAD" w:rsidRDefault="00C42069" w:rsidP="00443AAD">
      <w:pPr>
        <w:pStyle w:val="Akapitzlist"/>
        <w:numPr>
          <w:ilvl w:val="0"/>
          <w:numId w:val="16"/>
        </w:numPr>
        <w:rPr>
          <w:rFonts w:asciiTheme="minorHAnsi" w:hAnsiTheme="minorHAnsi"/>
          <w:i/>
          <w:color w:val="FF0000"/>
          <w:sz w:val="20"/>
        </w:rPr>
      </w:pPr>
      <w:hyperlink r:id="rId8" w:tgtFrame="_blank" w:history="1">
        <w:r w:rsidR="00443AAD" w:rsidRPr="00443AAD">
          <w:rPr>
            <w:rStyle w:val="Hipercze"/>
            <w:rFonts w:asciiTheme="minorHAnsi" w:hAnsiTheme="minorHAnsi" w:cs="Arial"/>
            <w:i/>
            <w:color w:val="FF0000"/>
            <w:sz w:val="20"/>
            <w:u w:val="none"/>
          </w:rPr>
          <w:t>https://www.rejestrymedyczne.csioz.gov.pl/ra.html</w:t>
        </w:r>
      </w:hyperlink>
    </w:p>
    <w:p w:rsidR="00443AAD" w:rsidRPr="00443AAD" w:rsidRDefault="00C42069" w:rsidP="00443AAD">
      <w:pPr>
        <w:pStyle w:val="Akapitzlist"/>
        <w:numPr>
          <w:ilvl w:val="0"/>
          <w:numId w:val="16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hyperlink r:id="rId9" w:history="1">
        <w:r w:rsidR="00443AAD" w:rsidRPr="00443AAD">
          <w:rPr>
            <w:rFonts w:asciiTheme="minorHAnsi" w:hAnsiTheme="minorHAnsi"/>
            <w:i/>
            <w:color w:val="FF0000"/>
            <w:sz w:val="20"/>
          </w:rPr>
          <w:t>http://ra.rejestrymedyczne.csioz.gov.pl/_layouts/15/ra/glowna.aspx</w:t>
        </w:r>
      </w:hyperlink>
    </w:p>
    <w:p w:rsidR="005B0FBE" w:rsidRDefault="00C95F19" w:rsidP="00C95F19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C95F19">
        <w:rPr>
          <w:rFonts w:asciiTheme="minorHAnsi" w:hAnsiTheme="minorHAnsi" w:cstheme="minorHAnsi"/>
          <w:sz w:val="20"/>
        </w:rPr>
        <w:t xml:space="preserve">Wojewoda właściwy dla siedziby  albo miejsca zamieszkania dla podmiotów leczniczych </w:t>
      </w:r>
      <w:r>
        <w:rPr>
          <w:rFonts w:asciiTheme="minorHAnsi" w:hAnsiTheme="minorHAnsi" w:cstheme="minorHAnsi"/>
          <w:sz w:val="20"/>
        </w:rPr>
        <w:t xml:space="preserve">oraz </w:t>
      </w:r>
      <w:r w:rsidRPr="00C95F19">
        <w:rPr>
          <w:rFonts w:asciiTheme="minorHAnsi" w:hAnsiTheme="minorHAnsi" w:cstheme="minorHAnsi"/>
          <w:sz w:val="20"/>
        </w:rPr>
        <w:t>Okręgowa Rada Lekarska właściwa dla miejsca wykonywania praktyki zawodowej lekarza – w odniesieniu do praktyk zawodowych lekarza</w:t>
      </w:r>
      <w:r>
        <w:rPr>
          <w:rFonts w:asciiTheme="minorHAnsi" w:hAnsiTheme="minorHAnsi" w:cstheme="minorHAnsi"/>
          <w:sz w:val="20"/>
        </w:rPr>
        <w:t xml:space="preserve"> oraz </w:t>
      </w:r>
      <w:r w:rsidRPr="00C95F19">
        <w:rPr>
          <w:rFonts w:asciiTheme="minorHAnsi" w:hAnsiTheme="minorHAnsi" w:cstheme="minorHAnsi"/>
          <w:sz w:val="20"/>
        </w:rPr>
        <w:t>Wojskowa Rada Lekarska - w odniesieniu do członków wojskowej izby lekarskiej</w:t>
      </w:r>
      <w:r>
        <w:rPr>
          <w:rFonts w:asciiTheme="minorHAnsi" w:hAnsiTheme="minorHAnsi" w:cstheme="minorHAnsi"/>
          <w:sz w:val="20"/>
        </w:rPr>
        <w:t xml:space="preserve"> oraz </w:t>
      </w:r>
      <w:r w:rsidRPr="00C95F19">
        <w:rPr>
          <w:rFonts w:asciiTheme="minorHAnsi" w:hAnsiTheme="minorHAnsi" w:cstheme="minorHAnsi"/>
          <w:sz w:val="20"/>
        </w:rPr>
        <w:t>Okręgowa rada pielęgniarek i położnych właściwa dla miejsca wykonywania praktyki zawodowej przez pielęgniarkę - w odniesieniu do praktyk zawodowych pielęgniarek i położnych</w:t>
      </w:r>
      <w:r>
        <w:rPr>
          <w:rFonts w:asciiTheme="minorHAnsi" w:hAnsiTheme="minorHAnsi" w:cstheme="minorHAnsi"/>
          <w:sz w:val="20"/>
        </w:rPr>
        <w:t xml:space="preserve"> </w:t>
      </w:r>
      <w:r w:rsidRPr="00C95F19">
        <w:rPr>
          <w:rFonts w:asciiTheme="minorHAnsi" w:hAnsiTheme="minorHAnsi" w:cstheme="minorHAnsi"/>
          <w:sz w:val="20"/>
        </w:rPr>
        <w:t>w zakresie podmiotów wyko</w:t>
      </w:r>
      <w:r w:rsidR="005B0FBE">
        <w:rPr>
          <w:rFonts w:asciiTheme="minorHAnsi" w:hAnsiTheme="minorHAnsi" w:cstheme="minorHAnsi"/>
          <w:sz w:val="20"/>
        </w:rPr>
        <w:t>nujących działalność leczniczą:</w:t>
      </w:r>
    </w:p>
    <w:p w:rsidR="00C95F19" w:rsidRPr="0020423A" w:rsidRDefault="005B0FBE" w:rsidP="005B0FBE">
      <w:pPr>
        <w:pStyle w:val="Akapitzlist"/>
        <w:numPr>
          <w:ilvl w:val="0"/>
          <w:numId w:val="17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20423A">
        <w:rPr>
          <w:rFonts w:asciiTheme="minorHAnsi" w:hAnsiTheme="minorHAnsi" w:cstheme="minorHAnsi"/>
          <w:i/>
          <w:color w:val="FF0000"/>
          <w:sz w:val="20"/>
        </w:rPr>
        <w:t>https://rpwdl.csioz.gov.pl/</w:t>
      </w:r>
    </w:p>
    <w:p w:rsidR="005B0FBE" w:rsidRPr="0020423A" w:rsidRDefault="005B0FBE" w:rsidP="005B0FBE">
      <w:pPr>
        <w:pStyle w:val="Akapitzlist"/>
        <w:numPr>
          <w:ilvl w:val="0"/>
          <w:numId w:val="17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20423A">
        <w:rPr>
          <w:rFonts w:asciiTheme="minorHAnsi" w:hAnsiTheme="minorHAnsi" w:cstheme="minorHAnsi"/>
          <w:i/>
          <w:color w:val="FF0000"/>
          <w:sz w:val="20"/>
        </w:rPr>
        <w:t>https://rpwdl.csioz.gov.pl/RPM/Search</w:t>
      </w:r>
    </w:p>
    <w:p w:rsidR="005B0FBE" w:rsidRPr="0020423A" w:rsidRDefault="007212DE" w:rsidP="005B0FBE">
      <w:pPr>
        <w:pStyle w:val="Akapitzlist"/>
        <w:numPr>
          <w:ilvl w:val="0"/>
          <w:numId w:val="17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20423A">
        <w:rPr>
          <w:rFonts w:asciiTheme="minorHAnsi" w:hAnsiTheme="minorHAnsi" w:cstheme="minorHAnsi"/>
          <w:i/>
          <w:color w:val="FF0000"/>
          <w:sz w:val="20"/>
        </w:rPr>
        <w:t>http://109.197.164.146/</w:t>
      </w:r>
    </w:p>
    <w:p w:rsidR="008F04BB" w:rsidRDefault="008F04BB" w:rsidP="008F04BB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8F04BB">
        <w:rPr>
          <w:rFonts w:asciiTheme="minorHAnsi" w:hAnsiTheme="minorHAnsi" w:cstheme="minorHAnsi"/>
          <w:sz w:val="20"/>
        </w:rPr>
        <w:t xml:space="preserve">Komenda Główna </w:t>
      </w:r>
      <w:r>
        <w:rPr>
          <w:rFonts w:asciiTheme="minorHAnsi" w:hAnsiTheme="minorHAnsi" w:cstheme="minorHAnsi"/>
          <w:sz w:val="20"/>
        </w:rPr>
        <w:t xml:space="preserve">Państwowej </w:t>
      </w:r>
      <w:r w:rsidRPr="008F04BB">
        <w:rPr>
          <w:rFonts w:asciiTheme="minorHAnsi" w:hAnsiTheme="minorHAnsi" w:cstheme="minorHAnsi"/>
          <w:sz w:val="20"/>
        </w:rPr>
        <w:t>Straży Pożarnej</w:t>
      </w:r>
      <w:r>
        <w:rPr>
          <w:rFonts w:asciiTheme="minorHAnsi" w:hAnsiTheme="minorHAnsi" w:cstheme="minorHAnsi"/>
          <w:sz w:val="20"/>
        </w:rPr>
        <w:t xml:space="preserve"> w zakresie jednostek ratowniczo-gaśniczych Państwowej Straży Pożarnej:</w:t>
      </w:r>
    </w:p>
    <w:p w:rsidR="008F04BB" w:rsidRPr="0020423A" w:rsidRDefault="008F04BB" w:rsidP="008F04BB">
      <w:pPr>
        <w:pStyle w:val="Akapitzlist"/>
        <w:numPr>
          <w:ilvl w:val="0"/>
          <w:numId w:val="18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20423A">
        <w:rPr>
          <w:rFonts w:asciiTheme="minorHAnsi" w:hAnsiTheme="minorHAnsi" w:cstheme="minorHAnsi"/>
          <w:i/>
          <w:color w:val="FF0000"/>
          <w:sz w:val="20"/>
        </w:rPr>
        <w:t>http://www.straz.gov.pl/panstwowa_straz_pozarna/jednostki_psp</w:t>
      </w:r>
    </w:p>
    <w:p w:rsidR="008F04BB" w:rsidRDefault="008F04BB" w:rsidP="008F04BB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 w:rsidRPr="008F04BB">
        <w:rPr>
          <w:rFonts w:asciiTheme="minorHAnsi" w:hAnsiTheme="minorHAnsi" w:cstheme="minorHAnsi"/>
          <w:sz w:val="20"/>
        </w:rPr>
        <w:t>Związek Ochotniczych Straży Pożarnych Rzeczypospolitej Polskiej</w:t>
      </w:r>
      <w:r>
        <w:rPr>
          <w:rFonts w:asciiTheme="minorHAnsi" w:hAnsiTheme="minorHAnsi" w:cstheme="minorHAnsi"/>
          <w:sz w:val="20"/>
        </w:rPr>
        <w:t xml:space="preserve"> w zakresie jednostek Ochotniczych Straży Pożarnych:</w:t>
      </w:r>
    </w:p>
    <w:p w:rsidR="008F04BB" w:rsidRPr="0020423A" w:rsidRDefault="0099798A" w:rsidP="008F04BB">
      <w:pPr>
        <w:pStyle w:val="Akapitzlist"/>
        <w:numPr>
          <w:ilvl w:val="0"/>
          <w:numId w:val="18"/>
        </w:numPr>
        <w:spacing w:after="60"/>
        <w:jc w:val="left"/>
        <w:outlineLvl w:val="0"/>
        <w:rPr>
          <w:rFonts w:asciiTheme="minorHAnsi" w:hAnsiTheme="minorHAnsi" w:cstheme="minorHAnsi"/>
          <w:i/>
          <w:color w:val="FF0000"/>
          <w:sz w:val="20"/>
        </w:rPr>
      </w:pPr>
      <w:r w:rsidRPr="0020423A">
        <w:rPr>
          <w:rFonts w:asciiTheme="minorHAnsi" w:hAnsiTheme="minorHAnsi" w:cstheme="minorHAnsi"/>
          <w:i/>
          <w:color w:val="FF0000"/>
          <w:sz w:val="20"/>
        </w:rPr>
        <w:t>https://www.osp.org.pl/hosting/katalog.php</w:t>
      </w:r>
    </w:p>
    <w:p w:rsidR="00AD704D" w:rsidRDefault="00AD704D" w:rsidP="00AD704D">
      <w:pPr>
        <w:pStyle w:val="Akapitzlist"/>
        <w:numPr>
          <w:ilvl w:val="0"/>
          <w:numId w:val="2"/>
        </w:num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Komenda Głównej Straży Granicznej w zakresie oddziałów straży granicznej:</w:t>
      </w:r>
    </w:p>
    <w:p w:rsidR="00AD704D" w:rsidRPr="00967F43" w:rsidRDefault="00AD704D" w:rsidP="00AD704D">
      <w:pPr>
        <w:pStyle w:val="Akapitzlist"/>
        <w:numPr>
          <w:ilvl w:val="0"/>
          <w:numId w:val="17"/>
        </w:numPr>
        <w:spacing w:after="60"/>
        <w:jc w:val="left"/>
        <w:outlineLvl w:val="0"/>
        <w:rPr>
          <w:rFonts w:asciiTheme="minorHAnsi" w:hAnsiTheme="minorHAnsi" w:cstheme="minorHAnsi"/>
          <w:color w:val="FF0000"/>
          <w:sz w:val="20"/>
        </w:rPr>
      </w:pPr>
      <w:r w:rsidRPr="00967F43">
        <w:rPr>
          <w:rFonts w:asciiTheme="minorHAnsi" w:hAnsiTheme="minorHAnsi" w:cstheme="minorHAnsi"/>
          <w:i/>
          <w:color w:val="FF0000"/>
          <w:sz w:val="20"/>
        </w:rPr>
        <w:t>http://www.strazgraniczna.pl/wps/portal/tresc?WCM_GLOBAL_CONTEXT=pl/serwis-sg/struktura_sg/oddzialy/</w:t>
      </w:r>
    </w:p>
    <w:p w:rsidR="008B1721" w:rsidRDefault="008B1721" w:rsidP="008B1721">
      <w:pPr>
        <w:spacing w:after="60"/>
        <w:jc w:val="left"/>
        <w:outlineLvl w:val="0"/>
        <w:rPr>
          <w:rFonts w:asciiTheme="minorHAnsi" w:hAnsiTheme="minorHAnsi" w:cstheme="minorHAnsi"/>
          <w:sz w:val="20"/>
        </w:rPr>
      </w:pPr>
    </w:p>
    <w:p w:rsidR="008B1721" w:rsidRPr="008B1721" w:rsidRDefault="008B1721" w:rsidP="008B1721">
      <w:pPr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5B5579" w:rsidRPr="005B5579" w:rsidRDefault="005B5579" w:rsidP="005B5579">
      <w:pPr>
        <w:pStyle w:val="Akapitzlist"/>
        <w:spacing w:after="60"/>
        <w:jc w:val="left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/>
      </w:r>
    </w:p>
    <w:p w:rsidR="005B5579" w:rsidRPr="005B5579" w:rsidRDefault="005B5579" w:rsidP="005B5579">
      <w:pPr>
        <w:pStyle w:val="Akapitzlist"/>
        <w:spacing w:after="60"/>
        <w:jc w:val="left"/>
        <w:outlineLvl w:val="0"/>
        <w:rPr>
          <w:rFonts w:asciiTheme="minorHAnsi" w:hAnsiTheme="minorHAnsi" w:cstheme="minorHAnsi"/>
          <w:sz w:val="20"/>
        </w:rPr>
      </w:pPr>
    </w:p>
    <w:p w:rsidR="005B5579" w:rsidRDefault="005B5579" w:rsidP="005B5579">
      <w:pPr>
        <w:pStyle w:val="Akapitzlist"/>
        <w:spacing w:after="60"/>
        <w:jc w:val="left"/>
        <w:outlineLvl w:val="0"/>
        <w:rPr>
          <w:rFonts w:asciiTheme="minorHAnsi" w:hAnsiTheme="minorHAnsi" w:cstheme="minorHAnsi"/>
          <w:sz w:val="20"/>
        </w:rPr>
      </w:pPr>
    </w:p>
    <w:p w:rsidR="00713349" w:rsidRDefault="00713349" w:rsidP="00333F17">
      <w:pPr>
        <w:spacing w:after="60"/>
        <w:ind w:left="284"/>
        <w:jc w:val="left"/>
        <w:outlineLvl w:val="0"/>
        <w:rPr>
          <w:rFonts w:asciiTheme="minorHAnsi" w:hAnsiTheme="minorHAnsi" w:cstheme="minorHAnsi"/>
          <w:sz w:val="20"/>
        </w:rPr>
      </w:pPr>
    </w:p>
    <w:p w:rsidR="00713349" w:rsidRDefault="00713349" w:rsidP="00333F17">
      <w:pPr>
        <w:spacing w:after="60"/>
        <w:ind w:left="284"/>
        <w:jc w:val="left"/>
        <w:outlineLvl w:val="0"/>
        <w:rPr>
          <w:rFonts w:asciiTheme="minorHAnsi" w:hAnsiTheme="minorHAnsi" w:cstheme="minorHAnsi"/>
          <w:sz w:val="20"/>
        </w:rPr>
      </w:pPr>
    </w:p>
    <w:sectPr w:rsidR="00713349" w:rsidSect="00C853DD">
      <w:headerReference w:type="default" r:id="rId10"/>
      <w:footerReference w:type="default" r:id="rId11"/>
      <w:pgSz w:w="11906" w:h="16838"/>
      <w:pgMar w:top="1417" w:right="849" w:bottom="1417" w:left="1417" w:header="708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D7" w:rsidRDefault="005C35D7" w:rsidP="00300803">
      <w:pPr>
        <w:spacing w:line="240" w:lineRule="auto"/>
      </w:pPr>
      <w:r>
        <w:separator/>
      </w:r>
    </w:p>
  </w:endnote>
  <w:endnote w:type="continuationSeparator" w:id="0">
    <w:p w:rsidR="005C35D7" w:rsidRDefault="005C35D7" w:rsidP="00300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797"/>
      <w:docPartObj>
        <w:docPartGallery w:val="Page Numbers (Bottom of Page)"/>
        <w:docPartUnique/>
      </w:docPartObj>
    </w:sdtPr>
    <w:sdtContent>
      <w:p w:rsidR="00100EFD" w:rsidRDefault="00100EFD">
        <w:pPr>
          <w:pStyle w:val="Stopka"/>
          <w:jc w:val="right"/>
        </w:pPr>
      </w:p>
      <w:p w:rsidR="00100EFD" w:rsidRDefault="00E66EE1" w:rsidP="00E66EE1">
        <w:pPr>
          <w:pStyle w:val="Stopka"/>
          <w:tabs>
            <w:tab w:val="center" w:pos="4820"/>
            <w:tab w:val="right" w:pos="9640"/>
          </w:tabs>
          <w:jc w:val="lef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posOffset>128905</wp:posOffset>
              </wp:positionH>
              <wp:positionV relativeFrom="margin">
                <wp:posOffset>8785860</wp:posOffset>
              </wp:positionV>
              <wp:extent cx="5807075" cy="861060"/>
              <wp:effectExtent l="19050" t="0" r="3175" b="0"/>
              <wp:wrapThrough wrapText="bothSides">
                <wp:wrapPolygon edited="0">
                  <wp:start x="-71" y="0"/>
                  <wp:lineTo x="-71" y="21027"/>
                  <wp:lineTo x="21612" y="21027"/>
                  <wp:lineTo x="21612" y="0"/>
                  <wp:lineTo x="-71" y="0"/>
                </wp:wrapPolygon>
              </wp:wrapThrough>
              <wp:docPr id="5" name="Obraz 2" descr="Logotypu Programu Polska Cyfrowa, Głównego Urzędu Geodezji i Kartografii oraz Flaga 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Logotypu Programu Polska Cyfrowa, Głównego Urzędu Geodezji i Kartografii oraz Flaga U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7075" cy="861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</w:p>
      <w:p w:rsidR="00100EFD" w:rsidRDefault="00100EFD">
        <w:pPr>
          <w:pStyle w:val="Stopka"/>
          <w:jc w:val="right"/>
        </w:pPr>
        <w:r>
          <w:t xml:space="preserve">                                                 </w:t>
        </w:r>
      </w:p>
      <w:p w:rsidR="00100EFD" w:rsidRDefault="00100EFD">
        <w:pPr>
          <w:pStyle w:val="Stopka"/>
          <w:jc w:val="right"/>
        </w:pPr>
      </w:p>
      <w:p w:rsidR="00100EFD" w:rsidRDefault="00C42069">
        <w:pPr>
          <w:pStyle w:val="Stopka"/>
          <w:jc w:val="right"/>
        </w:pPr>
        <w:fldSimple w:instr=" PAGE   \* MERGEFORMAT ">
          <w:r w:rsidR="00534FDC">
            <w:rPr>
              <w:noProof/>
            </w:rPr>
            <w:t>2</w:t>
          </w:r>
        </w:fldSimple>
      </w:p>
    </w:sdtContent>
  </w:sdt>
  <w:p w:rsidR="00100EFD" w:rsidRDefault="00100EFD">
    <w:pPr>
      <w:pStyle w:val="Stopka"/>
    </w:pPr>
    <w: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D7" w:rsidRDefault="005C35D7" w:rsidP="00300803">
      <w:pPr>
        <w:spacing w:line="240" w:lineRule="auto"/>
      </w:pPr>
      <w:r>
        <w:separator/>
      </w:r>
    </w:p>
  </w:footnote>
  <w:footnote w:type="continuationSeparator" w:id="0">
    <w:p w:rsidR="005C35D7" w:rsidRDefault="005C35D7" w:rsidP="003008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D" w:rsidRDefault="00100EFD" w:rsidP="00300803">
    <w:pPr>
      <w:pStyle w:val="Nagwek"/>
      <w:jc w:val="right"/>
    </w:pPr>
  </w:p>
  <w:p w:rsidR="00100EFD" w:rsidRDefault="00100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78"/>
    <w:multiLevelType w:val="hybridMultilevel"/>
    <w:tmpl w:val="EDC41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B0FDA"/>
    <w:multiLevelType w:val="hybridMultilevel"/>
    <w:tmpl w:val="696AA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647F2"/>
    <w:multiLevelType w:val="hybridMultilevel"/>
    <w:tmpl w:val="9F2E2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A3A7D"/>
    <w:multiLevelType w:val="hybridMultilevel"/>
    <w:tmpl w:val="0A548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166BE"/>
    <w:multiLevelType w:val="hybridMultilevel"/>
    <w:tmpl w:val="72B2A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C67E99"/>
    <w:multiLevelType w:val="hybridMultilevel"/>
    <w:tmpl w:val="7DD4A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7053C"/>
    <w:multiLevelType w:val="hybridMultilevel"/>
    <w:tmpl w:val="7BE0D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B46C5"/>
    <w:multiLevelType w:val="hybridMultilevel"/>
    <w:tmpl w:val="2DF8D8F8"/>
    <w:lvl w:ilvl="0" w:tplc="6090C8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405CD"/>
    <w:multiLevelType w:val="hybridMultilevel"/>
    <w:tmpl w:val="5672E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C71A9"/>
    <w:multiLevelType w:val="hybridMultilevel"/>
    <w:tmpl w:val="DEB8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08B7"/>
    <w:multiLevelType w:val="hybridMultilevel"/>
    <w:tmpl w:val="27B6D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314872"/>
    <w:multiLevelType w:val="hybridMultilevel"/>
    <w:tmpl w:val="0D607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62B22"/>
    <w:multiLevelType w:val="hybridMultilevel"/>
    <w:tmpl w:val="F6A84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8627B"/>
    <w:multiLevelType w:val="hybridMultilevel"/>
    <w:tmpl w:val="91D417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A1F26"/>
    <w:multiLevelType w:val="hybridMultilevel"/>
    <w:tmpl w:val="4E7EC418"/>
    <w:lvl w:ilvl="0" w:tplc="6090C8F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207DD9"/>
    <w:multiLevelType w:val="hybridMultilevel"/>
    <w:tmpl w:val="93745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41077C"/>
    <w:multiLevelType w:val="hybridMultilevel"/>
    <w:tmpl w:val="98EC174A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64224B79"/>
    <w:multiLevelType w:val="hybridMultilevel"/>
    <w:tmpl w:val="476A3A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B20C80"/>
    <w:multiLevelType w:val="hybridMultilevel"/>
    <w:tmpl w:val="A32ECE20"/>
    <w:lvl w:ilvl="0" w:tplc="366C2F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3C2A"/>
    <w:multiLevelType w:val="hybridMultilevel"/>
    <w:tmpl w:val="9A82DE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BC588B"/>
    <w:multiLevelType w:val="hybridMultilevel"/>
    <w:tmpl w:val="48EAC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07156C"/>
    <w:multiLevelType w:val="hybridMultilevel"/>
    <w:tmpl w:val="080C20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0661E"/>
    <w:multiLevelType w:val="hybridMultilevel"/>
    <w:tmpl w:val="A54823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22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21"/>
  </w:num>
  <w:num w:numId="16">
    <w:abstractNumId w:val="11"/>
  </w:num>
  <w:num w:numId="17">
    <w:abstractNumId w:val="1"/>
  </w:num>
  <w:num w:numId="18">
    <w:abstractNumId w:val="5"/>
  </w:num>
  <w:num w:numId="19">
    <w:abstractNumId w:val="12"/>
  </w:num>
  <w:num w:numId="20">
    <w:abstractNumId w:val="6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3F17"/>
    <w:rsid w:val="000030BB"/>
    <w:rsid w:val="00053FB8"/>
    <w:rsid w:val="00062D04"/>
    <w:rsid w:val="000B2ADF"/>
    <w:rsid w:val="000E4224"/>
    <w:rsid w:val="00100EFD"/>
    <w:rsid w:val="00106FEF"/>
    <w:rsid w:val="00134B3E"/>
    <w:rsid w:val="0016287E"/>
    <w:rsid w:val="00164E2F"/>
    <w:rsid w:val="00171691"/>
    <w:rsid w:val="00197E73"/>
    <w:rsid w:val="001F78F3"/>
    <w:rsid w:val="0020423A"/>
    <w:rsid w:val="0023534A"/>
    <w:rsid w:val="00257D47"/>
    <w:rsid w:val="002915BE"/>
    <w:rsid w:val="002B0578"/>
    <w:rsid w:val="002E5F25"/>
    <w:rsid w:val="00300803"/>
    <w:rsid w:val="00333F17"/>
    <w:rsid w:val="00336A2D"/>
    <w:rsid w:val="003405A3"/>
    <w:rsid w:val="00360052"/>
    <w:rsid w:val="003F508E"/>
    <w:rsid w:val="00405F74"/>
    <w:rsid w:val="0043673C"/>
    <w:rsid w:val="00443AAD"/>
    <w:rsid w:val="004820AC"/>
    <w:rsid w:val="004A32E5"/>
    <w:rsid w:val="004C6957"/>
    <w:rsid w:val="004C7FF3"/>
    <w:rsid w:val="004E12DF"/>
    <w:rsid w:val="00534FDC"/>
    <w:rsid w:val="0054407A"/>
    <w:rsid w:val="00560BF3"/>
    <w:rsid w:val="005B0FBE"/>
    <w:rsid w:val="005B5579"/>
    <w:rsid w:val="005C35D7"/>
    <w:rsid w:val="00614C75"/>
    <w:rsid w:val="00627DBA"/>
    <w:rsid w:val="006632CB"/>
    <w:rsid w:val="006D176C"/>
    <w:rsid w:val="00713349"/>
    <w:rsid w:val="007212DE"/>
    <w:rsid w:val="00755468"/>
    <w:rsid w:val="007D3848"/>
    <w:rsid w:val="00824D2F"/>
    <w:rsid w:val="008502FA"/>
    <w:rsid w:val="00851EA2"/>
    <w:rsid w:val="00862999"/>
    <w:rsid w:val="008B1721"/>
    <w:rsid w:val="008B516D"/>
    <w:rsid w:val="008C3E93"/>
    <w:rsid w:val="008E44A8"/>
    <w:rsid w:val="008F04BB"/>
    <w:rsid w:val="0093200F"/>
    <w:rsid w:val="00967F43"/>
    <w:rsid w:val="009933EA"/>
    <w:rsid w:val="0099798A"/>
    <w:rsid w:val="009B08ED"/>
    <w:rsid w:val="00A13B47"/>
    <w:rsid w:val="00A85FC8"/>
    <w:rsid w:val="00AD704D"/>
    <w:rsid w:val="00B84EC9"/>
    <w:rsid w:val="00BB06E0"/>
    <w:rsid w:val="00C0234C"/>
    <w:rsid w:val="00C42069"/>
    <w:rsid w:val="00C427F0"/>
    <w:rsid w:val="00C64618"/>
    <w:rsid w:val="00C75751"/>
    <w:rsid w:val="00C853DD"/>
    <w:rsid w:val="00C95F19"/>
    <w:rsid w:val="00CC3385"/>
    <w:rsid w:val="00CC7F2C"/>
    <w:rsid w:val="00CD1C98"/>
    <w:rsid w:val="00CD3D66"/>
    <w:rsid w:val="00CE6BE7"/>
    <w:rsid w:val="00D07C6D"/>
    <w:rsid w:val="00D1043F"/>
    <w:rsid w:val="00D56F88"/>
    <w:rsid w:val="00DB12E4"/>
    <w:rsid w:val="00E66EE1"/>
    <w:rsid w:val="00F0512B"/>
    <w:rsid w:val="00F23BA2"/>
    <w:rsid w:val="00F32608"/>
    <w:rsid w:val="00F839C5"/>
    <w:rsid w:val="00F934C3"/>
    <w:rsid w:val="00F96395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1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3F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8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0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8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0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.gugik.gov.pl/OWA/redir.aspx?C=d26fdc097fc04306bac6cd29c758f883&amp;URL=https%3a%2f%2fwww.rejestrymedyczne.csioz.gov.pl%2fr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.rejestrymedyczne.csioz.gov.pl/_layouts/15/ra/glowna.aspx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387F-1DD0-4D82-A384-B9FE838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etomaka</cp:lastModifiedBy>
  <cp:revision>64</cp:revision>
  <cp:lastPrinted>2015-08-28T13:43:00Z</cp:lastPrinted>
  <dcterms:created xsi:type="dcterms:W3CDTF">2015-08-21T09:24:00Z</dcterms:created>
  <dcterms:modified xsi:type="dcterms:W3CDTF">2016-10-27T13:52:00Z</dcterms:modified>
</cp:coreProperties>
</file>