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69" w:rsidRDefault="00A21969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83208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240384">
        <w:rPr>
          <w:rFonts w:ascii="Times New Roman" w:hAnsi="Times New Roman" w:cs="Times New Roman"/>
          <w:i/>
          <w:sz w:val="24"/>
          <w:szCs w:val="24"/>
        </w:rPr>
        <w:t>c</w:t>
      </w:r>
    </w:p>
    <w:p w:rsidR="00A21969" w:rsidRPr="006966EF" w:rsidRDefault="006C3BDC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A21969" w:rsidRPr="006966EF">
        <w:rPr>
          <w:rFonts w:ascii="Times New Roman" w:hAnsi="Times New Roman" w:cs="Times New Roman"/>
          <w:i/>
          <w:sz w:val="24"/>
          <w:szCs w:val="24"/>
        </w:rPr>
        <w:t>zczegółowy opis przedmiotu zamówienia</w:t>
      </w:r>
      <w:r w:rsidR="00A21969">
        <w:rPr>
          <w:rFonts w:ascii="Times New Roman" w:hAnsi="Times New Roman" w:cs="Times New Roman"/>
          <w:i/>
          <w:sz w:val="24"/>
          <w:szCs w:val="24"/>
        </w:rPr>
        <w:t xml:space="preserve"> – cz. </w:t>
      </w:r>
      <w:r w:rsidR="005C5AA9">
        <w:rPr>
          <w:rFonts w:ascii="Times New Roman" w:hAnsi="Times New Roman" w:cs="Times New Roman"/>
          <w:i/>
          <w:sz w:val="24"/>
          <w:szCs w:val="24"/>
        </w:rPr>
        <w:t>3</w:t>
      </w:r>
    </w:p>
    <w:p w:rsidR="00A21969" w:rsidRPr="0071307F" w:rsidRDefault="00A21969" w:rsidP="00A21969">
      <w:pPr>
        <w:suppressAutoHyphens/>
        <w:spacing w:after="120" w:line="240" w:lineRule="auto"/>
        <w:rPr>
          <w:sz w:val="24"/>
          <w:szCs w:val="24"/>
        </w:rPr>
      </w:pPr>
    </w:p>
    <w:p w:rsidR="00A21969" w:rsidRDefault="00A21969" w:rsidP="00A21969">
      <w:pPr>
        <w:pStyle w:val="Tytu"/>
        <w:rPr>
          <w:sz w:val="28"/>
          <w:szCs w:val="28"/>
        </w:rPr>
      </w:pPr>
      <w:r w:rsidRPr="00D6174D">
        <w:rPr>
          <w:sz w:val="28"/>
          <w:szCs w:val="28"/>
        </w:rPr>
        <w:t xml:space="preserve">Część </w:t>
      </w:r>
      <w:r w:rsidR="00DD3F36">
        <w:rPr>
          <w:sz w:val="28"/>
          <w:szCs w:val="28"/>
        </w:rPr>
        <w:t>3</w:t>
      </w:r>
      <w:r w:rsidRPr="00D6174D">
        <w:rPr>
          <w:sz w:val="28"/>
          <w:szCs w:val="28"/>
        </w:rPr>
        <w:t xml:space="preserve"> – </w:t>
      </w:r>
      <w:r w:rsidR="00DD3F36">
        <w:rPr>
          <w:sz w:val="28"/>
          <w:szCs w:val="28"/>
        </w:rPr>
        <w:t>Drobny s</w:t>
      </w:r>
      <w:r>
        <w:rPr>
          <w:sz w:val="28"/>
          <w:szCs w:val="28"/>
        </w:rPr>
        <w:t>przęt elektrotechniczny</w:t>
      </w:r>
      <w:r w:rsidR="00DD3F36">
        <w:rPr>
          <w:sz w:val="28"/>
          <w:szCs w:val="28"/>
        </w:rPr>
        <w:t xml:space="preserve"> oraz licencj</w:t>
      </w:r>
      <w:r w:rsidR="000A0039">
        <w:rPr>
          <w:sz w:val="28"/>
          <w:szCs w:val="28"/>
        </w:rPr>
        <w:t>e</w:t>
      </w:r>
      <w:r w:rsidR="00DD3F36">
        <w:rPr>
          <w:sz w:val="28"/>
          <w:szCs w:val="28"/>
        </w:rPr>
        <w:t xml:space="preserve"> oprogramowania</w:t>
      </w: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Kabel sieciowy UTP - RJ45 kat. 5e dł. 1m (20 szt.)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UTP kat. 5e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 RJ-45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 m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tabs>
                <w:tab w:val="left" w:pos="3310"/>
              </w:tabs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Przewodnik</w:t>
            </w:r>
          </w:p>
        </w:tc>
        <w:tc>
          <w:tcPr>
            <w:tcW w:w="2500" w:type="pct"/>
          </w:tcPr>
          <w:p w:rsidR="00DD3F36" w:rsidRDefault="00DD3F36" w:rsidP="009A408D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Żyły miedziane, wielodrutowe (linka), 4 skręcane pary (4x2xAWG24)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tabs>
                <w:tab w:val="left" w:pos="3310"/>
              </w:tabs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500" w:type="pct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Pr="00294B14" w:rsidRDefault="00DD3F36" w:rsidP="009A408D">
            <w:pPr>
              <w:pStyle w:val="Styl2"/>
              <w:numPr>
                <w:ilvl w:val="0"/>
                <w:numId w:val="2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i w:val="0"/>
                <w:sz w:val="20"/>
              </w:rPr>
              <w:t>10</w:t>
            </w: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 szt.</w:t>
            </w:r>
          </w:p>
        </w:tc>
      </w:tr>
    </w:tbl>
    <w:p w:rsidR="00DD3F36" w:rsidRDefault="00DD3F36" w:rsidP="00DD3F36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Kabel sieciowy </w:t>
      </w:r>
      <w:proofErr w:type="spellStart"/>
      <w:r>
        <w:rPr>
          <w:rFonts w:eastAsia="Times New Roman"/>
          <w:b/>
        </w:rPr>
        <w:t>patchcord</w:t>
      </w:r>
      <w:proofErr w:type="spellEnd"/>
      <w:r>
        <w:rPr>
          <w:rFonts w:eastAsia="Times New Roman"/>
          <w:b/>
        </w:rPr>
        <w:t xml:space="preserve"> płaski dł. 10 cm (20 szt.)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 RJ-45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Przewodnik</w:t>
            </w:r>
          </w:p>
        </w:tc>
        <w:tc>
          <w:tcPr>
            <w:tcW w:w="2500" w:type="pct"/>
          </w:tcPr>
          <w:p w:rsidR="00DD3F36" w:rsidRDefault="00DD3F36" w:rsidP="009A408D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2473E">
              <w:rPr>
                <w:rFonts w:ascii="Times New Roman" w:hAnsi="Times New Roman"/>
                <w:i w:val="0"/>
                <w:szCs w:val="22"/>
              </w:rPr>
              <w:t>Linka Cu, AWG 28, płaski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500" w:type="pct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Pr="00C2473E" w:rsidRDefault="00DD3F36" w:rsidP="009A408D">
            <w:pPr>
              <w:pStyle w:val="Styl2"/>
              <w:numPr>
                <w:ilvl w:val="0"/>
                <w:numId w:val="2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i w:val="0"/>
                <w:sz w:val="20"/>
              </w:rPr>
              <w:t>10</w:t>
            </w: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 szt.</w:t>
            </w:r>
          </w:p>
        </w:tc>
      </w:tr>
    </w:tbl>
    <w:p w:rsidR="00DD3F36" w:rsidRDefault="00DD3F36" w:rsidP="00DD3F36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Kabel sieciowy UTP - RJ45 kat. 5e dł. 50 cm (20 szt.)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UTP kat. 5e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 RJ-45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cm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Przewodnik</w:t>
            </w:r>
          </w:p>
        </w:tc>
        <w:tc>
          <w:tcPr>
            <w:tcW w:w="2500" w:type="pct"/>
          </w:tcPr>
          <w:p w:rsidR="00DD3F36" w:rsidRDefault="00DD3F36" w:rsidP="009A408D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Żyły miedziane, wielodrutowe (linka), 4 skręcane pary (4x2xAWG24)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500" w:type="pct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 xml:space="preserve">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Default="00DD3F36" w:rsidP="009A408D">
            <w:pPr>
              <w:pStyle w:val="Styl2"/>
              <w:numPr>
                <w:ilvl w:val="0"/>
                <w:numId w:val="22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i w:val="0"/>
                <w:sz w:val="20"/>
              </w:rPr>
              <w:t>10</w:t>
            </w: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 szt.</w:t>
            </w:r>
          </w:p>
        </w:tc>
      </w:tr>
    </w:tbl>
    <w:p w:rsidR="00DD3F36" w:rsidRDefault="00DD3F36" w:rsidP="00DD3F36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Kabel sieciowy UTP - RJ45 kat. 5e dł. 25 cm (20 szt.)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UTP kat. 5e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 RJ-45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cm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Przewodnik</w:t>
            </w:r>
          </w:p>
        </w:tc>
        <w:tc>
          <w:tcPr>
            <w:tcW w:w="2500" w:type="pct"/>
          </w:tcPr>
          <w:p w:rsidR="00DD3F36" w:rsidRDefault="00DD3F36" w:rsidP="009A408D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Żyły miedziane, wielodrutowe (linka), 4 skręcane pary (4x2xAWG24)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500" w:type="pct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Default="00DD3F36" w:rsidP="009A408D">
            <w:pPr>
              <w:pStyle w:val="Styl2"/>
              <w:numPr>
                <w:ilvl w:val="0"/>
                <w:numId w:val="2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i w:val="0"/>
                <w:sz w:val="20"/>
              </w:rPr>
              <w:t>10</w:t>
            </w: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 szt.</w:t>
            </w:r>
          </w:p>
        </w:tc>
      </w:tr>
    </w:tbl>
    <w:p w:rsidR="00DD3F36" w:rsidRDefault="00DD3F36" w:rsidP="00DD3F36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Taśmy magnetyczne (20 szt.)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Tandberg</w:t>
      </w:r>
      <w:proofErr w:type="spellEnd"/>
      <w:r>
        <w:rPr>
          <w:rFonts w:eastAsia="Times New Roman"/>
        </w:rPr>
        <w:t xml:space="preserve"> Data </w:t>
      </w:r>
      <w:proofErr w:type="spellStart"/>
      <w:r>
        <w:rPr>
          <w:rFonts w:eastAsia="Times New Roman"/>
        </w:rPr>
        <w:t>Ultrium</w:t>
      </w:r>
      <w:proofErr w:type="spellEnd"/>
      <w:r>
        <w:rPr>
          <w:rFonts w:eastAsia="Times New Roman"/>
        </w:rPr>
        <w:t xml:space="preserve"> LTO 4 lub równoważne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283208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Kompatybilność</w:t>
            </w:r>
          </w:p>
        </w:tc>
        <w:tc>
          <w:tcPr>
            <w:tcW w:w="2500" w:type="pct"/>
            <w:vAlign w:val="center"/>
          </w:tcPr>
          <w:p w:rsidR="00DD3F36" w:rsidRPr="0098531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531C">
              <w:rPr>
                <w:rFonts w:ascii="Times New Roman" w:hAnsi="Times New Roman" w:cs="Times New Roman"/>
                <w:lang w:val="en-GB"/>
              </w:rPr>
              <w:t>Streamer Tandberg Storage Loader LTO4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98531C" w:rsidRDefault="00DD3F36" w:rsidP="009A408D">
            <w:pPr>
              <w:pStyle w:val="Listanumerowan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GB bez zastosowania kompresji (1.6TB przy zastosowaniu kompresji)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i odczyt w technologii</w:t>
            </w:r>
          </w:p>
        </w:tc>
        <w:tc>
          <w:tcPr>
            <w:tcW w:w="2500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LTO 4, wielokrotny zapis i odczyt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Dopuszczalna temperatura długoterminowego przechowywania taśm</w:t>
            </w:r>
          </w:p>
        </w:tc>
        <w:tc>
          <w:tcPr>
            <w:tcW w:w="2500" w:type="pct"/>
            <w:vAlign w:val="center"/>
          </w:tcPr>
          <w:p w:rsidR="00DD3F36" w:rsidRPr="00A241AA" w:rsidRDefault="00DD3F36" w:rsidP="009A408D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Przynajmniej w zakresie 20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i w:val="0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- 25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DD3F36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500" w:type="pct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Default="00DD3F36" w:rsidP="009A408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i w:val="0"/>
                <w:sz w:val="20"/>
              </w:rPr>
              <w:t>10</w:t>
            </w:r>
            <w:r w:rsidRPr="00294B14">
              <w:rPr>
                <w:rFonts w:ascii="Times New Roman" w:eastAsia="Lucida Sans Unicode" w:hAnsi="Times New Roman"/>
                <w:i w:val="0"/>
                <w:sz w:val="20"/>
              </w:rPr>
              <w:t xml:space="preserve"> szt.</w:t>
            </w:r>
          </w:p>
        </w:tc>
      </w:tr>
    </w:tbl>
    <w:p w:rsidR="0068777F" w:rsidRDefault="0068777F" w:rsidP="00DD3F36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68777F" w:rsidRDefault="0068777F">
      <w:pPr>
        <w:rPr>
          <w:b/>
        </w:rPr>
      </w:pPr>
      <w:r>
        <w:rPr>
          <w:b/>
        </w:rPr>
        <w:br w:type="page"/>
      </w:r>
    </w:p>
    <w:p w:rsidR="00DD3F36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Taśmy LTO czyszczące do napędów </w:t>
      </w:r>
      <w:proofErr w:type="spellStart"/>
      <w:r>
        <w:rPr>
          <w:rFonts w:eastAsia="Times New Roman"/>
          <w:b/>
        </w:rPr>
        <w:t>Ultrium</w:t>
      </w:r>
      <w:proofErr w:type="spellEnd"/>
      <w:r>
        <w:rPr>
          <w:rFonts w:eastAsia="Times New Roman"/>
          <w:b/>
        </w:rPr>
        <w:t xml:space="preserve"> LTO4  (2 szt.)</w:t>
      </w:r>
      <w:r>
        <w:rPr>
          <w:rFonts w:eastAsia="Times New Roman"/>
        </w:rPr>
        <w:t xml:space="preserve"> – np.: IBM </w:t>
      </w:r>
      <w:proofErr w:type="spellStart"/>
      <w:r>
        <w:rPr>
          <w:rFonts w:eastAsia="Times New Roman"/>
        </w:rPr>
        <w:t>Ultrium</w:t>
      </w:r>
      <w:proofErr w:type="spellEnd"/>
      <w:r>
        <w:rPr>
          <w:rFonts w:eastAsia="Times New Roman"/>
        </w:rPr>
        <w:t xml:space="preserve"> LTO Universal </w:t>
      </w:r>
      <w:proofErr w:type="spellStart"/>
      <w:r>
        <w:rPr>
          <w:rFonts w:eastAsia="Times New Roman"/>
        </w:rPr>
        <w:t>Cleaning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Cartrige</w:t>
      </w:r>
      <w:proofErr w:type="spellEnd"/>
      <w:r>
        <w:rPr>
          <w:rFonts w:eastAsia="Times New Roman"/>
        </w:rPr>
        <w:t xml:space="preserve"> lub równoważne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870"/>
        <w:gridCol w:w="5455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155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9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283208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Kompatybilność</w:t>
            </w:r>
          </w:p>
        </w:tc>
        <w:tc>
          <w:tcPr>
            <w:tcW w:w="2961" w:type="pct"/>
            <w:vAlign w:val="center"/>
          </w:tcPr>
          <w:p w:rsidR="00DD3F36" w:rsidRPr="0098531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531C">
              <w:rPr>
                <w:rFonts w:ascii="Times New Roman" w:hAnsi="Times New Roman" w:cs="Times New Roman"/>
                <w:lang w:val="en-GB"/>
              </w:rPr>
              <w:t>Streamer Tandberg Storage Loader LTO4</w:t>
            </w:r>
          </w:p>
        </w:tc>
      </w:tr>
      <w:tr w:rsidR="00DD3F36" w:rsidRPr="00B20381" w:rsidTr="009A408D">
        <w:trPr>
          <w:trHeight w:val="20"/>
        </w:trPr>
        <w:tc>
          <w:tcPr>
            <w:tcW w:w="481" w:type="pct"/>
          </w:tcPr>
          <w:p w:rsidR="00DD3F36" w:rsidRPr="00B20381" w:rsidRDefault="00DD3F36" w:rsidP="009A408D">
            <w:pPr>
              <w:pStyle w:val="Listanumerowan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8" w:type="pct"/>
            <w:vAlign w:val="center"/>
          </w:tcPr>
          <w:p w:rsidR="00DD3F36" w:rsidRPr="00B20381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 cykli</w:t>
            </w:r>
          </w:p>
        </w:tc>
        <w:tc>
          <w:tcPr>
            <w:tcW w:w="2961" w:type="pct"/>
            <w:vAlign w:val="center"/>
          </w:tcPr>
          <w:p w:rsidR="00DD3F36" w:rsidRPr="00B20381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</w:rPr>
              <w:t>Przynajmniej 50</w:t>
            </w:r>
          </w:p>
        </w:tc>
      </w:tr>
      <w:tr w:rsidR="00DD3F36" w:rsidRPr="00B20381" w:rsidTr="009A408D">
        <w:trPr>
          <w:trHeight w:val="20"/>
        </w:trPr>
        <w:tc>
          <w:tcPr>
            <w:tcW w:w="481" w:type="pct"/>
            <w:vAlign w:val="center"/>
          </w:tcPr>
          <w:p w:rsidR="00DD3F36" w:rsidRPr="00B20381" w:rsidRDefault="00DD3F36" w:rsidP="009A408D">
            <w:pPr>
              <w:pStyle w:val="Listanumerowan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8" w:type="pct"/>
            <w:vAlign w:val="center"/>
          </w:tcPr>
          <w:p w:rsidR="00DD3F36" w:rsidRPr="00B20381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961" w:type="pct"/>
            <w:vAlign w:val="center"/>
          </w:tcPr>
          <w:p w:rsidR="00DD3F36" w:rsidRPr="00393663" w:rsidRDefault="00DD3F36" w:rsidP="009A408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DD3F36" w:rsidRPr="00393663" w:rsidRDefault="00DD3F36" w:rsidP="009A408D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DD3F36" w:rsidRPr="009F435B" w:rsidRDefault="00DD3F36" w:rsidP="009A408D">
            <w:pPr>
              <w:pStyle w:val="Listanumerowan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94B14">
              <w:rPr>
                <w:rFonts w:ascii="Times New Roman" w:eastAsia="Lucida Sans Unicode" w:hAnsi="Times New Roman"/>
                <w:sz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/>
                <w:sz w:val="20"/>
              </w:rPr>
              <w:t>1</w:t>
            </w:r>
            <w:r w:rsidRPr="00294B14">
              <w:rPr>
                <w:rFonts w:ascii="Times New Roman" w:eastAsia="Lucida Sans Unicode" w:hAnsi="Times New Roman"/>
                <w:sz w:val="20"/>
              </w:rPr>
              <w:t xml:space="preserve"> szt.</w:t>
            </w:r>
          </w:p>
        </w:tc>
      </w:tr>
    </w:tbl>
    <w:p w:rsidR="00DD3F36" w:rsidRPr="009F435B" w:rsidRDefault="00DD3F36" w:rsidP="00DD3F36">
      <w:pPr>
        <w:pStyle w:val="Listanumerowana"/>
        <w:spacing w:after="120" w:line="240" w:lineRule="auto"/>
        <w:ind w:left="207"/>
        <w:contextualSpacing w:val="0"/>
        <w:jc w:val="both"/>
        <w:rPr>
          <w:rFonts w:eastAsia="Times New Roman"/>
          <w:b/>
        </w:rPr>
      </w:pPr>
    </w:p>
    <w:p w:rsidR="00DD3F36" w:rsidRPr="009F435B" w:rsidRDefault="00DD3F36" w:rsidP="00DD3F36">
      <w:pPr>
        <w:pStyle w:val="Listanumerowana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Kody kreskowe (23 szt.) </w:t>
      </w:r>
      <w:r>
        <w:rPr>
          <w:rFonts w:eastAsia="Times New Roman"/>
        </w:rPr>
        <w:t>–oznaczenia kreskowe dla taśm magnetycznych LTO4 wraz z</w:t>
      </w:r>
      <w:r w:rsidR="0068777F">
        <w:rPr>
          <w:rFonts w:eastAsia="Times New Roman"/>
        </w:rPr>
        <w:t> </w:t>
      </w:r>
      <w:r>
        <w:rPr>
          <w:rFonts w:eastAsia="Times New Roman"/>
        </w:rPr>
        <w:t>zapisem alfanumerycznym</w:t>
      </w:r>
    </w:p>
    <w:p w:rsidR="00DD3F36" w:rsidRPr="00393663" w:rsidRDefault="00DD3F36" w:rsidP="00DD3F3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</w:t>
      </w:r>
      <w:r>
        <w:rPr>
          <w:rFonts w:ascii="Times New Roman" w:hAnsi="Times New Roman" w:cs="Times New Roman"/>
        </w:rPr>
        <w:t>e nowy i oryginalnie zapakowany.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870"/>
        <w:gridCol w:w="5455"/>
      </w:tblGrid>
      <w:tr w:rsidR="00DD3F36" w:rsidRPr="00E20ADF" w:rsidTr="009A408D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155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9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D3F36" w:rsidRPr="00E20ADF" w:rsidRDefault="00DD3F36" w:rsidP="009A408D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Numeracja</w:t>
            </w:r>
          </w:p>
        </w:tc>
        <w:tc>
          <w:tcPr>
            <w:tcW w:w="2961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sztuk od ADI130L4 do ADI149L4, </w:t>
            </w:r>
            <w:r>
              <w:rPr>
                <w:rFonts w:ascii="Times New Roman" w:hAnsi="Times New Roman" w:cs="Times New Roman"/>
              </w:rPr>
              <w:br/>
              <w:t>oraz: CLN507L4, CLN036L4, CLN037L4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opisu</w:t>
            </w:r>
          </w:p>
        </w:tc>
        <w:tc>
          <w:tcPr>
            <w:tcW w:w="2961" w:type="pct"/>
            <w:vAlign w:val="center"/>
          </w:tcPr>
          <w:p w:rsidR="00DD3F36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-opis alfanumeryczny w orientacji poziomej</w:t>
            </w:r>
          </w:p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-opis alfanumeryczny nad kodem kreskowym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oznaczenia</w:t>
            </w:r>
          </w:p>
        </w:tc>
        <w:tc>
          <w:tcPr>
            <w:tcW w:w="2961" w:type="pct"/>
            <w:vAlign w:val="center"/>
          </w:tcPr>
          <w:p w:rsidR="00DD3F36" w:rsidRPr="007C232C" w:rsidRDefault="00DD3F36" w:rsidP="009A408D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-wydrukowane na samoprzylepnym papierze</w:t>
            </w:r>
            <w:r>
              <w:rPr>
                <w:rFonts w:ascii="Times New Roman" w:hAnsi="Times New Roman" w:cs="Times New Roman"/>
              </w:rPr>
              <w:br/>
              <w:t>-wycięte do rozmiaru przeznaczonego na naklejkę na taśmie</w:t>
            </w:r>
          </w:p>
        </w:tc>
      </w:tr>
      <w:tr w:rsidR="00DD3F36" w:rsidRPr="007C232C" w:rsidTr="009A408D">
        <w:trPr>
          <w:trHeight w:val="20"/>
        </w:trPr>
        <w:tc>
          <w:tcPr>
            <w:tcW w:w="481" w:type="pct"/>
            <w:vAlign w:val="center"/>
          </w:tcPr>
          <w:p w:rsidR="00DD3F36" w:rsidRPr="007C232C" w:rsidRDefault="00DD3F36" w:rsidP="009A408D">
            <w:pPr>
              <w:pStyle w:val="Listanumerowana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:rsidR="00DD3F36" w:rsidRPr="002B35B5" w:rsidRDefault="00DD3F36" w:rsidP="009A408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B35B5">
              <w:rPr>
                <w:rFonts w:ascii="Times New Roman" w:hAnsi="Times New Roman"/>
                <w:i w:val="0"/>
              </w:rPr>
              <w:t>Inne</w:t>
            </w:r>
          </w:p>
        </w:tc>
        <w:tc>
          <w:tcPr>
            <w:tcW w:w="2961" w:type="pct"/>
          </w:tcPr>
          <w:p w:rsidR="00DD3F36" w:rsidRPr="00727F7B" w:rsidRDefault="00DD3F36" w:rsidP="009A408D">
            <w:pPr>
              <w:pStyle w:val="Styl2"/>
              <w:spacing w:before="40" w:after="40"/>
              <w:ind w:left="6"/>
              <w:rPr>
                <w:rFonts w:ascii="Times New Roman" w:hAnsi="Times New Roman"/>
                <w:i w:val="0"/>
                <w:szCs w:val="22"/>
              </w:rPr>
            </w:pPr>
            <w:r w:rsidRPr="00727F7B">
              <w:rPr>
                <w:rFonts w:ascii="Times New Roman" w:hAnsi="Times New Roman"/>
                <w:i w:val="0"/>
                <w:szCs w:val="22"/>
              </w:rPr>
              <w:t xml:space="preserve">Wykonawca dostarczy urządzenia do następujących  lokalizacji Zamawiającego: </w:t>
            </w:r>
          </w:p>
          <w:p w:rsidR="00DD3F36" w:rsidRDefault="00DD3F36" w:rsidP="009A408D">
            <w:pPr>
              <w:pStyle w:val="Styl2"/>
              <w:spacing w:before="40" w:after="40"/>
              <w:ind w:left="6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Główny Urząd Geodezji i Kartografii</w:t>
            </w:r>
            <w:r w:rsidRPr="00727F7B">
              <w:rPr>
                <w:rFonts w:ascii="Times New Roman" w:hAnsi="Times New Roman"/>
                <w:i w:val="0"/>
                <w:szCs w:val="22"/>
              </w:rPr>
              <w:t>, ul. Jana Olbrach</w:t>
            </w:r>
            <w:r>
              <w:rPr>
                <w:rFonts w:ascii="Times New Roman" w:hAnsi="Times New Roman"/>
                <w:i w:val="0"/>
                <w:szCs w:val="22"/>
              </w:rPr>
              <w:t>ta 94, 01-102 Warszawa</w:t>
            </w:r>
          </w:p>
        </w:tc>
      </w:tr>
    </w:tbl>
    <w:p w:rsidR="00DD3F36" w:rsidRDefault="00DD3F36" w:rsidP="00DD3F36">
      <w:pPr>
        <w:pStyle w:val="Listanumerowana"/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</w:p>
    <w:p w:rsidR="00DD3F36" w:rsidRPr="00DD3F36" w:rsidRDefault="00DD3F36" w:rsidP="00DD3F36"/>
    <w:sectPr w:rsidR="00DD3F36" w:rsidRPr="00DD3F36" w:rsidSect="0055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D1" w:rsidRDefault="00C252D1" w:rsidP="00117093">
      <w:pPr>
        <w:spacing w:after="0" w:line="240" w:lineRule="auto"/>
      </w:pPr>
      <w:r>
        <w:separator/>
      </w:r>
    </w:p>
  </w:endnote>
  <w:endnote w:type="continuationSeparator" w:id="0">
    <w:p w:rsidR="00C252D1" w:rsidRDefault="00C252D1" w:rsidP="001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D1" w:rsidRDefault="00C252D1" w:rsidP="00117093">
      <w:pPr>
        <w:spacing w:after="0" w:line="240" w:lineRule="auto"/>
      </w:pPr>
      <w:r>
        <w:separator/>
      </w:r>
    </w:p>
  </w:footnote>
  <w:footnote w:type="continuationSeparator" w:id="0">
    <w:p w:rsidR="00C252D1" w:rsidRDefault="00C252D1" w:rsidP="0011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853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D570C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42D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87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C37"/>
    <w:multiLevelType w:val="hybridMultilevel"/>
    <w:tmpl w:val="D4E8527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4ED7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736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1E1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1E3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65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A3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1517D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15A71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2362B"/>
    <w:multiLevelType w:val="hybridMultilevel"/>
    <w:tmpl w:val="E72407E6"/>
    <w:lvl w:ilvl="0" w:tplc="7554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782B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1241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43A13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191F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F3D03"/>
    <w:multiLevelType w:val="hybridMultilevel"/>
    <w:tmpl w:val="D8D27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6DF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E662E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F6CE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60CE9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6084F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053C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6"/>
  </w:num>
  <w:num w:numId="5">
    <w:abstractNumId w:val="25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20"/>
  </w:num>
  <w:num w:numId="11">
    <w:abstractNumId w:val="10"/>
  </w:num>
  <w:num w:numId="12">
    <w:abstractNumId w:val="26"/>
  </w:num>
  <w:num w:numId="13">
    <w:abstractNumId w:val="17"/>
  </w:num>
  <w:num w:numId="14">
    <w:abstractNumId w:val="7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5"/>
  </w:num>
  <w:num w:numId="26">
    <w:abstractNumId w:val="0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3"/>
    <w:rsid w:val="000148B3"/>
    <w:rsid w:val="00037BC4"/>
    <w:rsid w:val="000601CB"/>
    <w:rsid w:val="000A0039"/>
    <w:rsid w:val="000C5A1C"/>
    <w:rsid w:val="000D11F4"/>
    <w:rsid w:val="000D46E6"/>
    <w:rsid w:val="000D62A6"/>
    <w:rsid w:val="00100BB9"/>
    <w:rsid w:val="00117093"/>
    <w:rsid w:val="00152CB1"/>
    <w:rsid w:val="00185BC1"/>
    <w:rsid w:val="00207040"/>
    <w:rsid w:val="00240384"/>
    <w:rsid w:val="0024409E"/>
    <w:rsid w:val="00246664"/>
    <w:rsid w:val="00251104"/>
    <w:rsid w:val="0025284F"/>
    <w:rsid w:val="002671CC"/>
    <w:rsid w:val="00270253"/>
    <w:rsid w:val="00283208"/>
    <w:rsid w:val="002915DB"/>
    <w:rsid w:val="002A34C7"/>
    <w:rsid w:val="002D2CC5"/>
    <w:rsid w:val="0030509D"/>
    <w:rsid w:val="00333849"/>
    <w:rsid w:val="003371E3"/>
    <w:rsid w:val="00391166"/>
    <w:rsid w:val="00393663"/>
    <w:rsid w:val="003E73E2"/>
    <w:rsid w:val="004176B1"/>
    <w:rsid w:val="00446048"/>
    <w:rsid w:val="004A4D59"/>
    <w:rsid w:val="004B1FA4"/>
    <w:rsid w:val="004B2BB0"/>
    <w:rsid w:val="004D336A"/>
    <w:rsid w:val="004F31C2"/>
    <w:rsid w:val="00511A51"/>
    <w:rsid w:val="005428BA"/>
    <w:rsid w:val="00557E45"/>
    <w:rsid w:val="00571DF8"/>
    <w:rsid w:val="005947E0"/>
    <w:rsid w:val="005C5AA9"/>
    <w:rsid w:val="005D752E"/>
    <w:rsid w:val="005F27DE"/>
    <w:rsid w:val="00666588"/>
    <w:rsid w:val="00671536"/>
    <w:rsid w:val="0068774D"/>
    <w:rsid w:val="0068777F"/>
    <w:rsid w:val="006966EF"/>
    <w:rsid w:val="00696A19"/>
    <w:rsid w:val="006A013D"/>
    <w:rsid w:val="006C3BDC"/>
    <w:rsid w:val="006D1C2A"/>
    <w:rsid w:val="006D3996"/>
    <w:rsid w:val="006D3AF9"/>
    <w:rsid w:val="006F25B1"/>
    <w:rsid w:val="007008BC"/>
    <w:rsid w:val="00731833"/>
    <w:rsid w:val="00776B99"/>
    <w:rsid w:val="00787B9E"/>
    <w:rsid w:val="007B7B62"/>
    <w:rsid w:val="007C232C"/>
    <w:rsid w:val="007F4A88"/>
    <w:rsid w:val="0080121C"/>
    <w:rsid w:val="00803307"/>
    <w:rsid w:val="00815C14"/>
    <w:rsid w:val="008378AD"/>
    <w:rsid w:val="00841041"/>
    <w:rsid w:val="00874192"/>
    <w:rsid w:val="00881E23"/>
    <w:rsid w:val="00886EA6"/>
    <w:rsid w:val="0089258E"/>
    <w:rsid w:val="008C15A3"/>
    <w:rsid w:val="008E03C8"/>
    <w:rsid w:val="008F0094"/>
    <w:rsid w:val="00912617"/>
    <w:rsid w:val="009234F3"/>
    <w:rsid w:val="0093723D"/>
    <w:rsid w:val="00945B5F"/>
    <w:rsid w:val="009735B7"/>
    <w:rsid w:val="0097633C"/>
    <w:rsid w:val="009C3BFE"/>
    <w:rsid w:val="00A14894"/>
    <w:rsid w:val="00A20C3F"/>
    <w:rsid w:val="00A21969"/>
    <w:rsid w:val="00A30C6F"/>
    <w:rsid w:val="00A51568"/>
    <w:rsid w:val="00A545C2"/>
    <w:rsid w:val="00A60014"/>
    <w:rsid w:val="00A65085"/>
    <w:rsid w:val="00A652BD"/>
    <w:rsid w:val="00A72216"/>
    <w:rsid w:val="00A77CB6"/>
    <w:rsid w:val="00AE2CEC"/>
    <w:rsid w:val="00B06BDE"/>
    <w:rsid w:val="00B06CF3"/>
    <w:rsid w:val="00B2570E"/>
    <w:rsid w:val="00B31AD1"/>
    <w:rsid w:val="00B6753C"/>
    <w:rsid w:val="00B85377"/>
    <w:rsid w:val="00B97E30"/>
    <w:rsid w:val="00BA3792"/>
    <w:rsid w:val="00BB64FC"/>
    <w:rsid w:val="00BC2F8F"/>
    <w:rsid w:val="00BF4B35"/>
    <w:rsid w:val="00C14758"/>
    <w:rsid w:val="00C2473E"/>
    <w:rsid w:val="00C252D1"/>
    <w:rsid w:val="00C30D53"/>
    <w:rsid w:val="00C44E26"/>
    <w:rsid w:val="00C45032"/>
    <w:rsid w:val="00C47E3B"/>
    <w:rsid w:val="00C77109"/>
    <w:rsid w:val="00C80AAF"/>
    <w:rsid w:val="00C87818"/>
    <w:rsid w:val="00CA5D81"/>
    <w:rsid w:val="00D02B53"/>
    <w:rsid w:val="00D10737"/>
    <w:rsid w:val="00D2221C"/>
    <w:rsid w:val="00D37574"/>
    <w:rsid w:val="00D52105"/>
    <w:rsid w:val="00D55771"/>
    <w:rsid w:val="00D6174D"/>
    <w:rsid w:val="00D703A4"/>
    <w:rsid w:val="00D715D3"/>
    <w:rsid w:val="00D91710"/>
    <w:rsid w:val="00DD2257"/>
    <w:rsid w:val="00DD2AAC"/>
    <w:rsid w:val="00DD3F36"/>
    <w:rsid w:val="00E20ADF"/>
    <w:rsid w:val="00E24961"/>
    <w:rsid w:val="00E26BA7"/>
    <w:rsid w:val="00E449D6"/>
    <w:rsid w:val="00E65A96"/>
    <w:rsid w:val="00EA74B9"/>
    <w:rsid w:val="00EB2CCA"/>
    <w:rsid w:val="00EB609D"/>
    <w:rsid w:val="00EE5D05"/>
    <w:rsid w:val="00EF3FFA"/>
    <w:rsid w:val="00F37A26"/>
    <w:rsid w:val="00F440AA"/>
    <w:rsid w:val="00F469B4"/>
    <w:rsid w:val="00F7282A"/>
    <w:rsid w:val="00F9012A"/>
    <w:rsid w:val="00F9248C"/>
    <w:rsid w:val="00F92E86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Raczyński</dc:creator>
  <cp:lastModifiedBy>Latoszek Kinga</cp:lastModifiedBy>
  <cp:revision>4</cp:revision>
  <cp:lastPrinted>2018-11-19T11:13:00Z</cp:lastPrinted>
  <dcterms:created xsi:type="dcterms:W3CDTF">2018-11-26T09:43:00Z</dcterms:created>
  <dcterms:modified xsi:type="dcterms:W3CDTF">2018-11-29T14:58:00Z</dcterms:modified>
</cp:coreProperties>
</file>