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CFE" w:rsidRPr="00096CFE" w:rsidRDefault="00096CFE" w:rsidP="00096CFE">
      <w:pPr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do SIWZ</w:t>
      </w:r>
    </w:p>
    <w:p w:rsidR="00096CFE" w:rsidRPr="00096CFE" w:rsidRDefault="00096CFE" w:rsidP="00096CFE">
      <w:pPr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CFE" w:rsidRPr="00096CFE" w:rsidRDefault="00096CFE" w:rsidP="00096CFE">
      <w:pPr>
        <w:overflowPunct w:val="0"/>
        <w:autoSpaceDE w:val="0"/>
        <w:autoSpaceDN w:val="0"/>
        <w:adjustRightInd w:val="0"/>
        <w:spacing w:after="0" w:line="360" w:lineRule="auto"/>
        <w:ind w:left="6381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096CFE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      </w:t>
      </w:r>
    </w:p>
    <w:p w:rsidR="00096CFE" w:rsidRPr="00096CFE" w:rsidRDefault="00096CFE" w:rsidP="00096CFE">
      <w:pPr>
        <w:keepNext/>
        <w:overflowPunct w:val="0"/>
        <w:autoSpaceDE w:val="0"/>
        <w:autoSpaceDN w:val="0"/>
        <w:adjustRightInd w:val="0"/>
        <w:spacing w:before="240" w:after="6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bookmarkStart w:id="0" w:name="_Toc188861077"/>
      <w:bookmarkStart w:id="1" w:name="_Toc208586985"/>
      <w:r w:rsidRPr="00096CF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FORMULARZ OFERTOWY</w:t>
      </w:r>
      <w:bookmarkEnd w:id="0"/>
      <w:bookmarkEnd w:id="1"/>
      <w:r w:rsidRPr="00096CF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 </w:t>
      </w:r>
    </w:p>
    <w:p w:rsidR="00096CFE" w:rsidRPr="00096CFE" w:rsidRDefault="00096CFE" w:rsidP="00096CFE">
      <w:pPr>
        <w:overflowPunct w:val="0"/>
        <w:autoSpaceDE w:val="0"/>
        <w:autoSpaceDN w:val="0"/>
        <w:adjustRightInd w:val="0"/>
        <w:spacing w:after="240" w:line="276" w:lineRule="auto"/>
        <w:textAlignment w:val="baseline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pl-PL"/>
        </w:rPr>
      </w:pPr>
    </w:p>
    <w:p w:rsidR="00096CFE" w:rsidRPr="00096CFE" w:rsidRDefault="00096CFE" w:rsidP="00096CFE">
      <w:pPr>
        <w:overflowPunct w:val="0"/>
        <w:autoSpaceDE w:val="0"/>
        <w:autoSpaceDN w:val="0"/>
        <w:adjustRightInd w:val="0"/>
        <w:spacing w:after="240" w:line="276" w:lineRule="auto"/>
        <w:textAlignment w:val="baseline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096CFE" w:rsidRPr="00096CFE" w:rsidRDefault="00096CFE" w:rsidP="00096CFE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96C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096CFE" w:rsidRPr="00096CFE" w:rsidRDefault="00096CFE" w:rsidP="00096CFE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before="24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96C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096CFE" w:rsidRPr="00096CFE" w:rsidRDefault="00096CFE" w:rsidP="00096CF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096CF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096CFE" w:rsidRPr="00096CFE" w:rsidRDefault="00096CFE" w:rsidP="00096CF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096CFE" w:rsidRPr="00096CFE" w:rsidRDefault="00096CFE" w:rsidP="00096CFE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96C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096CFE" w:rsidRPr="00096CFE" w:rsidRDefault="00096CFE" w:rsidP="00096CFE">
      <w:pPr>
        <w:tabs>
          <w:tab w:val="center" w:pos="1701"/>
          <w:tab w:val="center" w:pos="4678"/>
          <w:tab w:val="center" w:pos="723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096CF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096CF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096CF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096CFE" w:rsidRPr="00096CFE" w:rsidRDefault="00096CFE" w:rsidP="00096CFE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96C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096CFE" w:rsidRPr="00096CFE" w:rsidRDefault="00096CFE" w:rsidP="00096CFE">
      <w:pPr>
        <w:tabs>
          <w:tab w:val="center" w:pos="2694"/>
          <w:tab w:val="center" w:pos="6804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096CF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096CF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096CFE" w:rsidRPr="00096CFE" w:rsidRDefault="00096CFE" w:rsidP="00096CFE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96C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096CFE" w:rsidRPr="00096CFE" w:rsidRDefault="00096CFE" w:rsidP="00096CFE">
      <w:pPr>
        <w:tabs>
          <w:tab w:val="center" w:pos="2694"/>
          <w:tab w:val="center" w:pos="6804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096CF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096CF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fax </w:t>
      </w:r>
    </w:p>
    <w:p w:rsidR="00096CFE" w:rsidRPr="00096CFE" w:rsidRDefault="00096CFE" w:rsidP="00096CFE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96C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096CFE" w:rsidRPr="00096CFE" w:rsidRDefault="00096CFE" w:rsidP="00096CFE">
      <w:pPr>
        <w:tabs>
          <w:tab w:val="center" w:pos="2694"/>
          <w:tab w:val="center" w:pos="6804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096CF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096CF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096CFE" w:rsidRPr="00096CFE" w:rsidRDefault="00096CFE" w:rsidP="00096CFE">
      <w:pPr>
        <w:tabs>
          <w:tab w:val="left" w:leader="underscore" w:pos="4111"/>
          <w:tab w:val="right" w:leader="underscore" w:pos="9072"/>
        </w:tabs>
        <w:overflowPunct w:val="0"/>
        <w:autoSpaceDE w:val="0"/>
        <w:autoSpaceDN w:val="0"/>
        <w:adjustRightInd w:val="0"/>
        <w:spacing w:before="24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96C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NIP </w:t>
      </w:r>
      <w:r w:rsidRPr="00096C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REGON </w:t>
      </w:r>
      <w:r w:rsidRPr="00096C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096CFE" w:rsidRPr="00096CFE" w:rsidRDefault="00096CFE" w:rsidP="00096CF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096CFE" w:rsidRPr="00096CFE" w:rsidRDefault="00096CFE" w:rsidP="00096CF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096CFE" w:rsidRPr="00096CFE" w:rsidRDefault="00096CFE" w:rsidP="00096CFE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96C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096CFE" w:rsidRPr="00096CFE" w:rsidRDefault="00096CFE" w:rsidP="00096CFE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before="24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96C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096CFE" w:rsidRPr="00096CFE" w:rsidRDefault="00096CFE" w:rsidP="00096CF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096CF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096CFE" w:rsidRPr="00096CFE" w:rsidRDefault="00096CFE" w:rsidP="00096CF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096CFE" w:rsidRPr="00096CFE" w:rsidRDefault="00096CFE" w:rsidP="00096CFE">
      <w:pP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Odpowiadając na ogłoszenie o zamówienie publiczne n</w:t>
      </w:r>
      <w:r w:rsidR="001401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096C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.: ,,</w:t>
      </w:r>
      <w:r w:rsidR="009948BF" w:rsidRPr="00994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Przegląd, inwentaryzacja i konserwacja podstawowej osnowy geodezyjnej na obszarze województwa podkarpackiego – obiekt 4735</w:t>
      </w:r>
      <w:r w:rsidR="00994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9948BF" w:rsidRPr="00994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 VII</w:t>
      </w:r>
      <w:r w:rsidRPr="00994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251292" w:rsidRPr="00994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nr referencyjny </w:t>
      </w:r>
      <w:r w:rsidR="0025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BDG-ZP.2610.1</w:t>
      </w:r>
      <w:r w:rsidR="00A86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251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.2019.GI</w:t>
      </w:r>
      <w:r w:rsidRPr="00096C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 zgodnie z wymaganiami określonymi w SIWZ dla tego postępowania, składamy niniejszą ofertę.</w:t>
      </w:r>
    </w:p>
    <w:p w:rsidR="00096CFE" w:rsidRPr="00096CFE" w:rsidRDefault="00096CFE" w:rsidP="00096CFE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CFE" w:rsidRPr="00096CFE" w:rsidRDefault="00096CFE" w:rsidP="00096CF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Zobowiązujemy się wykonać całość zamówienia za …………………. zł netto, ………………………zł brutto (słownie brutto: ………………………………………… </w:t>
      </w:r>
    </w:p>
    <w:p w:rsidR="00096CFE" w:rsidRPr="00096CFE" w:rsidRDefault="00096CFE" w:rsidP="00096CF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Oferowany okres gwarancji: …………… miesięcy</w:t>
      </w:r>
    </w:p>
    <w:p w:rsidR="00096CFE" w:rsidRPr="00096CFE" w:rsidRDefault="00096CFE" w:rsidP="001401C8">
      <w:pPr>
        <w:overflowPunct w:val="0"/>
        <w:autoSpaceDE w:val="0"/>
        <w:autoSpaceDN w:val="0"/>
        <w:adjustRightInd w:val="0"/>
        <w:spacing w:after="12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96CFE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 Minimalny okres gwarancji wynosi 24 miesiące, a maksymalny okres, za który Wykonawca otrzyma 40 punktów wynosi – 60 miesięcy.</w:t>
      </w:r>
      <w:r w:rsidRPr="00096CF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096CF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</w:p>
    <w:p w:rsidR="00096CFE" w:rsidRPr="00096CFE" w:rsidRDefault="00096CFE" w:rsidP="00096C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6CFE" w:rsidRPr="00096CFE" w:rsidRDefault="00096CFE" w:rsidP="00096CF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wykonamy w terminie określonym w Specyfikacji Istotnych Warunków Zamówienia.</w:t>
      </w:r>
    </w:p>
    <w:p w:rsidR="00096CFE" w:rsidRPr="00096CFE" w:rsidRDefault="00096CFE" w:rsidP="00096CF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warunki Specyfikacji Istotnych Warunków Zamówienia i nie wnoszę do niej zastrzeżeń.</w:t>
      </w:r>
    </w:p>
    <w:p w:rsidR="00096CFE" w:rsidRPr="00096CFE" w:rsidRDefault="00096CFE" w:rsidP="00096CF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Uważam się za związany złożoną ofertą na czas wskazany w Specyfikacji Istotnych Warunków Zamówienia.</w:t>
      </w:r>
    </w:p>
    <w:p w:rsidR="00096CFE" w:rsidRPr="00096CFE" w:rsidRDefault="00096CFE" w:rsidP="00096CF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cena brutto oferty uwzględnia wszystkie elementy i koszty składające się na wykonanie przedmiotu zamówienia.</w:t>
      </w:r>
    </w:p>
    <w:p w:rsidR="00096CFE" w:rsidRPr="00096CFE" w:rsidRDefault="00096CFE" w:rsidP="00096CF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akceptuję postanowienia umowy i zobowiązuję się w przypadku wyboru naszej oferty do zawarcia umowy na warunkach wymienionych w SIWZ, </w:t>
      </w: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miejscu i terminie wyznaczonym przez Zamawiającego. </w:t>
      </w:r>
    </w:p>
    <w:p w:rsidR="00251292" w:rsidRPr="00251292" w:rsidRDefault="00096CFE" w:rsidP="00251292">
      <w:pPr>
        <w:numPr>
          <w:ilvl w:val="0"/>
          <w:numId w:val="1"/>
        </w:numPr>
        <w:tabs>
          <w:tab w:val="left" w:pos="-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6C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iż zamierzam powierzyć/nie zamierzam powierzyć* podwykonawcom część zamówienia. </w:t>
      </w:r>
    </w:p>
    <w:p w:rsidR="00096CFE" w:rsidRPr="00096CFE" w:rsidRDefault="00096CFE" w:rsidP="00096CFE">
      <w:pPr>
        <w:numPr>
          <w:ilvl w:val="0"/>
          <w:numId w:val="1"/>
        </w:numPr>
        <w:tabs>
          <w:tab w:val="left" w:pos="-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6CFE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096CFE" w:rsidRPr="00096CFE" w:rsidRDefault="00096CFE" w:rsidP="00096CFE">
      <w:pPr>
        <w:numPr>
          <w:ilvl w:val="0"/>
          <w:numId w:val="1"/>
        </w:numPr>
        <w:tabs>
          <w:tab w:val="left" w:pos="-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6CFE">
        <w:rPr>
          <w:rFonts w:ascii="Times New Roman" w:eastAsia="Calibri" w:hAnsi="Times New Roman" w:cs="Times New Roman"/>
          <w:color w:val="000000"/>
          <w:sz w:val="24"/>
          <w:szCs w:val="24"/>
        </w:rPr>
        <w:t>Zastrzegam,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:rsidR="00096CFE" w:rsidRPr="00096CFE" w:rsidRDefault="00096CFE" w:rsidP="00096CFE">
      <w:pPr>
        <w:spacing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096CFE">
        <w:rPr>
          <w:rFonts w:ascii="Times New Roman" w:eastAsia="Calibri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096CFE" w:rsidRPr="00096CFE" w:rsidRDefault="00096CFE" w:rsidP="00096CF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50" w:line="36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Główny Urząd Geodezji </w:t>
      </w: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Kartografii, ul. Wspólna 2, 00-926 Warszawa</w:t>
      </w:r>
      <w:r w:rsidRPr="00096C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/ /</w:t>
      </w:r>
      <w:r w:rsidRPr="00096CFE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096CFE" w:rsidRPr="00096CFE" w:rsidRDefault="00096CFE" w:rsidP="00096CF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50" w:line="36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</w:t>
      </w:r>
      <w:r w:rsidRPr="00096C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/nazwa zamawiającego/</w:t>
      </w: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Pani/Pani </w:t>
      </w:r>
      <w:r w:rsidRPr="00096C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/imię i nazwisko, kontakt: adres e-mail, telefon/ </w:t>
      </w:r>
      <w:r w:rsidRPr="00096CFE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  <w:t>*</w:t>
      </w: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96CFE" w:rsidRPr="00096CFE" w:rsidRDefault="00096CFE" w:rsidP="00096CF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50" w:line="36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96C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96CFE">
        <w:rPr>
          <w:rFonts w:ascii="Times New Roman" w:eastAsia="Calibri" w:hAnsi="Times New Roman" w:cs="Times New Roman"/>
          <w:sz w:val="24"/>
          <w:szCs w:val="24"/>
        </w:rPr>
        <w:t xml:space="preserve">związanym z postępowaniem o udzielenie zamówienia publicznego </w:t>
      </w:r>
      <w:r w:rsidRPr="00096CFE">
        <w:rPr>
          <w:rFonts w:ascii="Times New Roman" w:eastAsia="Calibri" w:hAnsi="Times New Roman" w:cs="Times New Roman"/>
          <w:i/>
          <w:sz w:val="24"/>
          <w:szCs w:val="24"/>
        </w:rPr>
        <w:t xml:space="preserve">/ </w:t>
      </w:r>
      <w:r w:rsidRPr="00096CFE">
        <w:rPr>
          <w:rFonts w:ascii="Times New Roman" w:eastAsia="Calibri" w:hAnsi="Times New Roman" w:cs="Times New Roman"/>
          <w:b/>
          <w:sz w:val="24"/>
          <w:szCs w:val="24"/>
        </w:rPr>
        <w:t>BDG-ZP.2610.</w:t>
      </w:r>
      <w:r w:rsidR="0025129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8665F">
        <w:rPr>
          <w:rFonts w:ascii="Times New Roman" w:eastAsia="Calibri" w:hAnsi="Times New Roman" w:cs="Times New Roman"/>
          <w:b/>
          <w:sz w:val="24"/>
          <w:szCs w:val="24"/>
        </w:rPr>
        <w:t>9</w:t>
      </w:r>
      <w:bookmarkStart w:id="2" w:name="_GoBack"/>
      <w:bookmarkEnd w:id="2"/>
      <w:r w:rsidRPr="00096CFE">
        <w:rPr>
          <w:rFonts w:ascii="Times New Roman" w:eastAsia="Calibri" w:hAnsi="Times New Roman" w:cs="Times New Roman"/>
          <w:b/>
          <w:sz w:val="24"/>
          <w:szCs w:val="24"/>
        </w:rPr>
        <w:t>.2019.GI</w:t>
      </w:r>
      <w:r w:rsidRPr="00096CFE">
        <w:rPr>
          <w:rFonts w:ascii="Times New Roman" w:eastAsia="Calibri" w:hAnsi="Times New Roman" w:cs="Times New Roman"/>
          <w:i/>
          <w:sz w:val="24"/>
          <w:szCs w:val="24"/>
        </w:rPr>
        <w:t xml:space="preserve"> / </w:t>
      </w:r>
      <w:r w:rsidRPr="00096CFE">
        <w:rPr>
          <w:rFonts w:ascii="Times New Roman" w:eastAsia="Calibri" w:hAnsi="Times New Roman" w:cs="Times New Roman"/>
          <w:sz w:val="24"/>
          <w:szCs w:val="24"/>
        </w:rPr>
        <w:t>prowadzonym w trybie przetargu nieograniczonego;</w:t>
      </w:r>
    </w:p>
    <w:p w:rsidR="00096CFE" w:rsidRPr="00096CFE" w:rsidRDefault="00096CFE" w:rsidP="00096CF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50" w:line="36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Pr="00096CFE">
        <w:rPr>
          <w:rFonts w:ascii="Times New Roman" w:eastAsia="Calibri" w:hAnsi="Times New Roman" w:cs="Times New Roman"/>
          <w:noProof/>
          <w:sz w:val="24"/>
          <w:szCs w:val="24"/>
        </w:rPr>
        <w:t>Dz. U. z 2018 r. poz. 1986</w:t>
      </w: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Pzp”;  </w:t>
      </w:r>
    </w:p>
    <w:p w:rsidR="00096CFE" w:rsidRPr="00096CFE" w:rsidRDefault="00096CFE" w:rsidP="00096CF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50" w:line="36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096CFE" w:rsidRPr="00096CFE" w:rsidRDefault="00096CFE" w:rsidP="00096CF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50" w:line="36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</w:t>
      </w: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związanym z udziałem w postępowaniu o udzielenie zamówienia publicznego; konsekwencje niepodania określonych danych wynikają z ustawy Pzp;  </w:t>
      </w:r>
    </w:p>
    <w:p w:rsidR="00096CFE" w:rsidRPr="00096CFE" w:rsidRDefault="00096CFE" w:rsidP="00096CF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50" w:line="36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096CFE" w:rsidRPr="00096CFE" w:rsidRDefault="00096CFE" w:rsidP="00096CF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50" w:line="36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096CFE" w:rsidRPr="00096CFE" w:rsidRDefault="00096CFE" w:rsidP="00096CF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50" w:line="36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096CFE" w:rsidRPr="00096CFE" w:rsidRDefault="00096CFE" w:rsidP="00096CF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50" w:line="36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096CF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96CFE" w:rsidRPr="00096CFE" w:rsidRDefault="00096CFE" w:rsidP="00096CF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50" w:line="36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096CFE" w:rsidRPr="00096CFE" w:rsidRDefault="00096CFE" w:rsidP="00096CF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50" w:line="36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96CFE" w:rsidRPr="00096CFE" w:rsidRDefault="00096CFE" w:rsidP="00096CF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50" w:line="36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096CFE" w:rsidRPr="00096CFE" w:rsidRDefault="00096CFE" w:rsidP="00096CF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50" w:line="36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096CFE" w:rsidRPr="00096CFE" w:rsidRDefault="00096CFE" w:rsidP="00096CF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50" w:line="36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096CFE" w:rsidRPr="00096CFE" w:rsidRDefault="00096CFE" w:rsidP="00096CF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50" w:line="36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Pr="00096C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96CFE" w:rsidRPr="00096CFE" w:rsidRDefault="00096CFE" w:rsidP="00096CFE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96CFE" w:rsidRPr="00096CFE" w:rsidRDefault="00096CFE" w:rsidP="00096CF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CFE" w:rsidRPr="00096CFE" w:rsidRDefault="00096CFE" w:rsidP="00096CF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______________, dnia ____________2019 r.</w:t>
      </w:r>
    </w:p>
    <w:p w:rsidR="00096CFE" w:rsidRPr="00096CFE" w:rsidRDefault="00096CFE" w:rsidP="00096CF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CFE" w:rsidRPr="00096CFE" w:rsidRDefault="00096CFE" w:rsidP="00096CFE">
      <w:pPr>
        <w:overflowPunct w:val="0"/>
        <w:autoSpaceDE w:val="0"/>
        <w:autoSpaceDN w:val="0"/>
        <w:adjustRightInd w:val="0"/>
        <w:spacing w:after="0" w:line="36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096CFE" w:rsidRPr="00096CFE" w:rsidRDefault="00096CFE" w:rsidP="00096CFE">
      <w:pPr>
        <w:overflowPunct w:val="0"/>
        <w:autoSpaceDE w:val="0"/>
        <w:autoSpaceDN w:val="0"/>
        <w:adjustRightInd w:val="0"/>
        <w:spacing w:after="0" w:line="36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podpis Wykonawcy) </w:t>
      </w:r>
    </w:p>
    <w:p w:rsidR="00096CFE" w:rsidRPr="00096CFE" w:rsidRDefault="00096CFE" w:rsidP="00096C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58E5" w:rsidRDefault="007358E5"/>
    <w:sectPr w:rsidR="007358E5" w:rsidSect="004067F7">
      <w:foot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801" w:rsidRDefault="009E2801">
      <w:pPr>
        <w:spacing w:after="0" w:line="240" w:lineRule="auto"/>
      </w:pPr>
      <w:r>
        <w:separator/>
      </w:r>
    </w:p>
  </w:endnote>
  <w:endnote w:type="continuationSeparator" w:id="0">
    <w:p w:rsidR="009E2801" w:rsidRDefault="009E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3018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6290" w:rsidRDefault="00096CF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665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665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613D" w:rsidRDefault="009E28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801" w:rsidRDefault="009E2801">
      <w:pPr>
        <w:spacing w:after="0" w:line="240" w:lineRule="auto"/>
      </w:pPr>
      <w:r>
        <w:separator/>
      </w:r>
    </w:p>
  </w:footnote>
  <w:footnote w:type="continuationSeparator" w:id="0">
    <w:p w:rsidR="009E2801" w:rsidRDefault="009E2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F76CF"/>
    <w:multiLevelType w:val="hybridMultilevel"/>
    <w:tmpl w:val="64DE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AA"/>
    <w:rsid w:val="00096CFE"/>
    <w:rsid w:val="001401C8"/>
    <w:rsid w:val="00251292"/>
    <w:rsid w:val="004F06FD"/>
    <w:rsid w:val="005B6EDF"/>
    <w:rsid w:val="007264AA"/>
    <w:rsid w:val="007358E5"/>
    <w:rsid w:val="008F2214"/>
    <w:rsid w:val="009948BF"/>
    <w:rsid w:val="009E2801"/>
    <w:rsid w:val="00A8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3FB75-85E5-4077-9E6A-BEF476D1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96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6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4</cp:revision>
  <dcterms:created xsi:type="dcterms:W3CDTF">2019-07-12T09:15:00Z</dcterms:created>
  <dcterms:modified xsi:type="dcterms:W3CDTF">2019-07-31T12:46:00Z</dcterms:modified>
</cp:coreProperties>
</file>