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316A" w14:textId="77777777" w:rsidR="002307A8" w:rsidRDefault="002307A8" w:rsidP="002307A8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bookmark1"/>
      <w:bookmarkStart w:id="1" w:name="_GoBack"/>
      <w:bookmarkEnd w:id="1"/>
    </w:p>
    <w:p w14:paraId="7445951C" w14:textId="77777777" w:rsidR="002307A8" w:rsidRPr="006312D7" w:rsidRDefault="002307A8" w:rsidP="002307A8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312D7">
        <w:rPr>
          <w:rFonts w:ascii="Times New Roman" w:hAnsi="Times New Roman" w:cs="Times New Roman"/>
          <w:b/>
        </w:rPr>
        <w:t>SZCZEGÓŁOWY OPIS PRZEDMIOTU ZAMÓWIENIA</w:t>
      </w:r>
      <w:bookmarkEnd w:id="0"/>
    </w:p>
    <w:p w14:paraId="2C7638B4" w14:textId="77777777" w:rsidR="002307A8" w:rsidRPr="006312D7" w:rsidRDefault="002307A8" w:rsidP="002307A8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E6A09A9" w14:textId="77777777" w:rsidR="002307A8" w:rsidRPr="002361BA" w:rsidRDefault="002307A8" w:rsidP="002307A8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12D7">
        <w:rPr>
          <w:rFonts w:ascii="Times New Roman" w:hAnsi="Times New Roman" w:cs="Times New Roman"/>
          <w:color w:val="auto"/>
        </w:rPr>
        <w:t xml:space="preserve">Przedmiotem </w:t>
      </w:r>
      <w:r w:rsidRPr="002361BA">
        <w:rPr>
          <w:rFonts w:ascii="Times New Roman" w:hAnsi="Times New Roman" w:cs="Times New Roman"/>
          <w:color w:val="auto"/>
        </w:rPr>
        <w:t xml:space="preserve">zamówienia jest </w:t>
      </w:r>
      <w:bookmarkStart w:id="2" w:name="bookmark3"/>
      <w:r w:rsidRPr="002361BA">
        <w:rPr>
          <w:rFonts w:ascii="Times New Roman" w:hAnsi="Times New Roman" w:cs="Times New Roman"/>
          <w:color w:val="auto"/>
        </w:rPr>
        <w:t>dostawa jednej licencji oprogramowania UAS Master firmy TRIMBLE (Inpho)</w:t>
      </w:r>
      <w:bookmarkEnd w:id="2"/>
      <w:r w:rsidRPr="002361BA">
        <w:rPr>
          <w:rFonts w:ascii="Times New Roman" w:hAnsi="Times New Roman" w:cs="Times New Roman"/>
          <w:color w:val="auto"/>
        </w:rPr>
        <w:t xml:space="preserve"> lub oprogramowania równoważnego w zakresie funkcjonalności. Typ licencji stanowiskowa lub pływająca. </w:t>
      </w:r>
    </w:p>
    <w:p w14:paraId="5501820B" w14:textId="25779AC3" w:rsidR="002307A8" w:rsidRPr="002361BA" w:rsidRDefault="002307A8" w:rsidP="007B66F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 xml:space="preserve">Zakup </w:t>
      </w:r>
      <w:r w:rsidR="007B66F4" w:rsidRPr="002361BA">
        <w:rPr>
          <w:rFonts w:ascii="Times New Roman" w:hAnsi="Times New Roman" w:cs="Times New Roman"/>
          <w:color w:val="auto"/>
        </w:rPr>
        <w:t>oprogramowania stanowi rozbudowę</w:t>
      </w:r>
      <w:r w:rsidRPr="002361BA">
        <w:rPr>
          <w:rFonts w:ascii="Times New Roman" w:hAnsi="Times New Roman" w:cs="Times New Roman"/>
          <w:color w:val="auto"/>
        </w:rPr>
        <w:t xml:space="preserve"> posiadanych przez GUGiK narzędzi  firmy Trimble niezbędnych do realizacji zadań </w:t>
      </w:r>
      <w:r w:rsidR="002361BA" w:rsidRPr="002361BA">
        <w:rPr>
          <w:rFonts w:ascii="Times New Roman" w:hAnsi="Times New Roman" w:cs="Times New Roman"/>
          <w:color w:val="auto"/>
        </w:rPr>
        <w:t>Głównego Geodety Kraju w Departamencie</w:t>
      </w:r>
      <w:r w:rsidRPr="002361BA">
        <w:rPr>
          <w:rFonts w:ascii="Times New Roman" w:hAnsi="Times New Roman" w:cs="Times New Roman"/>
          <w:color w:val="auto"/>
        </w:rPr>
        <w:t xml:space="preserve"> Geodezji, Kartografii i Systemów Informacji Geograficznej,  w tym w szczególności </w:t>
      </w:r>
      <w:r w:rsidR="007B66F4" w:rsidRPr="002361BA">
        <w:rPr>
          <w:rFonts w:ascii="Times New Roman" w:hAnsi="Times New Roman" w:cs="Times New Roman"/>
          <w:color w:val="auto"/>
        </w:rPr>
        <w:t>kontroli średnio-formatowych zdjęć lotniczych, o których mowa w rozporządzeniu z dnia  23 marca 2020 r. w sprawie baz danych dotyczących zobrazowań lotniczych i satelitarnych oraz ortofotomapy i numerycznego modelu terenu.</w:t>
      </w:r>
    </w:p>
    <w:p w14:paraId="35E6BE2F" w14:textId="77777777" w:rsidR="002307A8" w:rsidRPr="002361BA" w:rsidRDefault="002307A8" w:rsidP="002307A8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>Oprogramowanie umożliwi co najmniej:</w:t>
      </w:r>
    </w:p>
    <w:p w14:paraId="701AD0E9" w14:textId="51CA2604" w:rsidR="002307A8" w:rsidRPr="002361BA" w:rsidRDefault="002361BA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>przetworzenie</w:t>
      </w:r>
      <w:r w:rsidR="002307A8" w:rsidRPr="002361BA">
        <w:rPr>
          <w:rFonts w:ascii="Times New Roman" w:hAnsi="Times New Roman" w:cs="Times New Roman"/>
          <w:color w:val="auto"/>
        </w:rPr>
        <w:t xml:space="preserve"> fotogrametryczne zdjęć lotniczych wykonanych kamerami średnio-formatowymi oraz kamerami fotogrametrycznymi przeznaczonymi dla platform bezzałogowych, uwzględniających ich geometrię o rozdzielczości do 100Mpx w celu wykonania ortofotomapy; </w:t>
      </w:r>
    </w:p>
    <w:p w14:paraId="4FCD718E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>etapowy proces przetwarzania danych, który</w:t>
      </w:r>
      <w:r>
        <w:rPr>
          <w:rFonts w:ascii="Times New Roman" w:hAnsi="Times New Roman" w:cs="Times New Roman"/>
          <w:color w:val="auto"/>
        </w:rPr>
        <w:t xml:space="preserve"> umożliwia łączenie </w:t>
      </w:r>
      <w:r w:rsidRPr="003D2009">
        <w:rPr>
          <w:rFonts w:ascii="Times New Roman" w:hAnsi="Times New Roman" w:cs="Times New Roman"/>
          <w:color w:val="auto"/>
        </w:rPr>
        <w:t>z innymi procesami fotogrametrycznymi</w:t>
      </w:r>
      <w:r>
        <w:rPr>
          <w:rFonts w:ascii="Times New Roman" w:hAnsi="Times New Roman" w:cs="Times New Roman"/>
          <w:color w:val="auto"/>
        </w:rPr>
        <w:t>;</w:t>
      </w:r>
    </w:p>
    <w:p w14:paraId="178A389E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dostęp do pełnego</w:t>
      </w:r>
      <w:r w:rsidRPr="003D2009">
        <w:rPr>
          <w:rFonts w:ascii="Times New Roman" w:hAnsi="Times New Roman" w:cs="Times New Roman"/>
          <w:color w:val="auto"/>
        </w:rPr>
        <w:t xml:space="preserve"> pakiet</w:t>
      </w:r>
      <w:r>
        <w:rPr>
          <w:rFonts w:ascii="Times New Roman" w:hAnsi="Times New Roman" w:cs="Times New Roman"/>
          <w:color w:val="auto"/>
        </w:rPr>
        <w:t>u fotogrametrycznego</w:t>
      </w:r>
      <w:r w:rsidRPr="003D2009">
        <w:rPr>
          <w:rFonts w:ascii="Times New Roman" w:hAnsi="Times New Roman" w:cs="Times New Roman"/>
          <w:color w:val="auto"/>
        </w:rPr>
        <w:t>  (georeferencj</w:t>
      </w:r>
      <w:r>
        <w:rPr>
          <w:rFonts w:ascii="Times New Roman" w:hAnsi="Times New Roman" w:cs="Times New Roman"/>
          <w:color w:val="auto"/>
        </w:rPr>
        <w:t>a</w:t>
      </w:r>
      <w:r w:rsidRPr="003D2009">
        <w:rPr>
          <w:rFonts w:ascii="Times New Roman" w:hAnsi="Times New Roman" w:cs="Times New Roman"/>
          <w:color w:val="auto"/>
        </w:rPr>
        <w:t>, gęste chmury punktów, ortomozaika i dane wektorowe)</w:t>
      </w:r>
      <w:r>
        <w:rPr>
          <w:rFonts w:ascii="Times New Roman" w:hAnsi="Times New Roman" w:cs="Times New Roman"/>
          <w:color w:val="auto"/>
        </w:rPr>
        <w:t>;</w:t>
      </w:r>
    </w:p>
    <w:p w14:paraId="2CAACBAF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minimalną interakcję</w:t>
      </w:r>
      <w:r w:rsidRPr="003D2009">
        <w:rPr>
          <w:rFonts w:ascii="Times New Roman" w:hAnsi="Times New Roman" w:cs="Times New Roman"/>
          <w:color w:val="auto"/>
        </w:rPr>
        <w:t xml:space="preserve"> użytkownika przy konfiguracji projektu i przetwarzaniu danych dla dowolnej platformy</w:t>
      </w:r>
      <w:r>
        <w:rPr>
          <w:rFonts w:ascii="Times New Roman" w:hAnsi="Times New Roman" w:cs="Times New Roman"/>
          <w:color w:val="auto"/>
        </w:rPr>
        <w:t>, w tym możliwość definicji kamery, importu parametrów kamery, definicji układu współrzędnych, import GNSS, GCP;</w:t>
      </w:r>
      <w:r w:rsidRPr="003D2009">
        <w:rPr>
          <w:rFonts w:ascii="Times New Roman" w:hAnsi="Times New Roman" w:cs="Times New Roman"/>
          <w:color w:val="auto"/>
        </w:rPr>
        <w:t xml:space="preserve"> </w:t>
      </w:r>
    </w:p>
    <w:p w14:paraId="2F54BA96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D2009">
        <w:rPr>
          <w:rFonts w:ascii="Times New Roman" w:hAnsi="Times New Roman" w:cs="Times New Roman"/>
          <w:color w:val="auto"/>
        </w:rPr>
        <w:t xml:space="preserve">zapis wyników kalibracji </w:t>
      </w:r>
      <w:r>
        <w:rPr>
          <w:rFonts w:ascii="Times New Roman" w:hAnsi="Times New Roman" w:cs="Times New Roman"/>
          <w:color w:val="auto"/>
        </w:rPr>
        <w:t>kamery</w:t>
      </w:r>
      <w:r w:rsidRPr="003D2009">
        <w:rPr>
          <w:rFonts w:ascii="Times New Roman" w:hAnsi="Times New Roman" w:cs="Times New Roman"/>
          <w:color w:val="auto"/>
        </w:rPr>
        <w:t xml:space="preserve"> do późniejszego wykorzystania</w:t>
      </w:r>
      <w:r>
        <w:rPr>
          <w:rFonts w:ascii="Times New Roman" w:hAnsi="Times New Roman" w:cs="Times New Roman"/>
          <w:color w:val="auto"/>
        </w:rPr>
        <w:t>;</w:t>
      </w:r>
    </w:p>
    <w:p w14:paraId="6086E74E" w14:textId="77777777" w:rsidR="002307A8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wsparcie</w:t>
      </w:r>
      <w:r w:rsidRPr="003D2009">
        <w:rPr>
          <w:rFonts w:ascii="Times New Roman" w:hAnsi="Times New Roman" w:cs="Times New Roman"/>
          <w:color w:val="auto"/>
        </w:rPr>
        <w:t xml:space="preserve"> dla wysokiej jakości danych GNSS/IMU dla stabilnego przetwarzania w trudnych warunkach lub w celu wyeliminowania potrzeby użycia fotopunktów</w:t>
      </w:r>
      <w:r>
        <w:rPr>
          <w:rFonts w:ascii="Times New Roman" w:hAnsi="Times New Roman" w:cs="Times New Roman"/>
          <w:color w:val="auto"/>
        </w:rPr>
        <w:t>;</w:t>
      </w:r>
    </w:p>
    <w:p w14:paraId="4DC3F0DD" w14:textId="67346856" w:rsidR="002361BA" w:rsidRPr="002361BA" w:rsidRDefault="002361BA" w:rsidP="002361B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>pomiar wektorowy na modelu stereoskopowym z wykorzystaniem okularów i manipulatora 3D;</w:t>
      </w:r>
    </w:p>
    <w:p w14:paraId="53CA8731" w14:textId="77777777" w:rsidR="002307A8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różne metody wyrównania GNSS, GCP;</w:t>
      </w:r>
    </w:p>
    <w:p w14:paraId="1BB135E6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wybór punktów GCP do wyrównania i jako punkty kontrolne (check points)</w:t>
      </w:r>
    </w:p>
    <w:p w14:paraId="786D7CE3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obsługę</w:t>
      </w:r>
      <w:r w:rsidRPr="003D2009">
        <w:rPr>
          <w:rFonts w:ascii="Times New Roman" w:hAnsi="Times New Roman" w:cs="Times New Roman"/>
          <w:color w:val="auto"/>
        </w:rPr>
        <w:t xml:space="preserve"> wielu platform lotniczych i wielu kamer</w:t>
      </w:r>
      <w:r>
        <w:rPr>
          <w:rFonts w:ascii="Times New Roman" w:hAnsi="Times New Roman" w:cs="Times New Roman"/>
          <w:color w:val="auto"/>
        </w:rPr>
        <w:t>;</w:t>
      </w:r>
    </w:p>
    <w:p w14:paraId="1B5D037B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3D2009">
        <w:rPr>
          <w:rFonts w:ascii="Times New Roman" w:hAnsi="Times New Roman" w:cs="Times New Roman"/>
          <w:color w:val="auto"/>
        </w:rPr>
        <w:t>ransformacje układu odniesienia ze szczegółowymi raportami</w:t>
      </w:r>
      <w:r>
        <w:rPr>
          <w:rFonts w:ascii="Times New Roman" w:hAnsi="Times New Roman" w:cs="Times New Roman"/>
          <w:color w:val="auto"/>
        </w:rPr>
        <w:t>;</w:t>
      </w:r>
    </w:p>
    <w:p w14:paraId="5A5B58A1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łatwą kontrolę</w:t>
      </w:r>
      <w:r w:rsidRPr="003D2009">
        <w:rPr>
          <w:rFonts w:ascii="Times New Roman" w:hAnsi="Times New Roman" w:cs="Times New Roman"/>
          <w:color w:val="auto"/>
        </w:rPr>
        <w:t xml:space="preserve"> wizualn</w:t>
      </w:r>
      <w:r>
        <w:rPr>
          <w:rFonts w:ascii="Times New Roman" w:hAnsi="Times New Roman" w:cs="Times New Roman"/>
          <w:color w:val="auto"/>
        </w:rPr>
        <w:t>ą</w:t>
      </w:r>
      <w:r w:rsidRPr="003D2009">
        <w:rPr>
          <w:rFonts w:ascii="Times New Roman" w:hAnsi="Times New Roman" w:cs="Times New Roman"/>
          <w:color w:val="auto"/>
        </w:rPr>
        <w:t xml:space="preserve"> dużych zestawów danych</w:t>
      </w:r>
      <w:r>
        <w:rPr>
          <w:rFonts w:ascii="Times New Roman" w:hAnsi="Times New Roman" w:cs="Times New Roman"/>
          <w:color w:val="auto"/>
        </w:rPr>
        <w:t>;</w:t>
      </w:r>
    </w:p>
    <w:p w14:paraId="7D63F53F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prowadzenie statystyk</w:t>
      </w:r>
      <w:r w:rsidRPr="003D2009">
        <w:rPr>
          <w:rFonts w:ascii="Times New Roman" w:hAnsi="Times New Roman" w:cs="Times New Roman"/>
          <w:color w:val="auto"/>
        </w:rPr>
        <w:t xml:space="preserve"> (wektor</w:t>
      </w:r>
      <w:r>
        <w:rPr>
          <w:rFonts w:ascii="Times New Roman" w:hAnsi="Times New Roman" w:cs="Times New Roman"/>
          <w:color w:val="auto"/>
        </w:rPr>
        <w:t>y błędów, elipsy itp.) powiązanych</w:t>
      </w:r>
      <w:r w:rsidRPr="003D2009">
        <w:rPr>
          <w:rFonts w:ascii="Times New Roman" w:hAnsi="Times New Roman" w:cs="Times New Roman"/>
          <w:color w:val="auto"/>
        </w:rPr>
        <w:t xml:space="preserve"> z tabelami danych</w:t>
      </w:r>
      <w:r>
        <w:rPr>
          <w:rFonts w:ascii="Times New Roman" w:hAnsi="Times New Roman" w:cs="Times New Roman"/>
          <w:color w:val="auto"/>
        </w:rPr>
        <w:t>;</w:t>
      </w:r>
    </w:p>
    <w:p w14:paraId="7EC46D24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dostęp do wydajnej</w:t>
      </w:r>
      <w:r w:rsidRPr="003D2009">
        <w:rPr>
          <w:rFonts w:ascii="Times New Roman" w:hAnsi="Times New Roman" w:cs="Times New Roman"/>
          <w:color w:val="auto"/>
        </w:rPr>
        <w:t xml:space="preserve"> przeglądark</w:t>
      </w:r>
      <w:r>
        <w:rPr>
          <w:rFonts w:ascii="Times New Roman" w:hAnsi="Times New Roman" w:cs="Times New Roman"/>
          <w:color w:val="auto"/>
        </w:rPr>
        <w:t>i</w:t>
      </w:r>
      <w:r w:rsidRPr="003D2009">
        <w:rPr>
          <w:rFonts w:ascii="Times New Roman" w:hAnsi="Times New Roman" w:cs="Times New Roman"/>
          <w:color w:val="auto"/>
        </w:rPr>
        <w:t xml:space="preserve"> chmur punktów 3D dla milionów punktów</w:t>
      </w:r>
      <w:r>
        <w:rPr>
          <w:rFonts w:ascii="Times New Roman" w:hAnsi="Times New Roman" w:cs="Times New Roman"/>
          <w:color w:val="auto"/>
        </w:rPr>
        <w:t>;</w:t>
      </w:r>
    </w:p>
    <w:p w14:paraId="509BF6A3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monitorowanie</w:t>
      </w:r>
      <w:r w:rsidRPr="003D2009">
        <w:rPr>
          <w:rFonts w:ascii="Times New Roman" w:hAnsi="Times New Roman" w:cs="Times New Roman"/>
          <w:color w:val="auto"/>
        </w:rPr>
        <w:t xml:space="preserve"> śledzenia zadań</w:t>
      </w:r>
      <w:r>
        <w:rPr>
          <w:rFonts w:ascii="Times New Roman" w:hAnsi="Times New Roman" w:cs="Times New Roman"/>
          <w:color w:val="auto"/>
        </w:rPr>
        <w:t>;</w:t>
      </w:r>
    </w:p>
    <w:p w14:paraId="0A51AF19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wybór</w:t>
      </w:r>
      <w:r w:rsidRPr="003D2009">
        <w:rPr>
          <w:rFonts w:ascii="Times New Roman" w:hAnsi="Times New Roman" w:cs="Times New Roman"/>
          <w:color w:val="auto"/>
        </w:rPr>
        <w:t xml:space="preserve"> podobszaru do edycji i ponownego przetwarzania dla georeferencji, chmur punktów i ortomozaiki</w:t>
      </w:r>
    </w:p>
    <w:p w14:paraId="7AB70A6D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3D2009">
        <w:rPr>
          <w:rFonts w:ascii="Times New Roman" w:hAnsi="Times New Roman" w:cs="Times New Roman"/>
          <w:color w:val="auto"/>
        </w:rPr>
        <w:t>aawansowane filtrowanie i klasyfikacj</w:t>
      </w:r>
      <w:r>
        <w:rPr>
          <w:rFonts w:ascii="Times New Roman" w:hAnsi="Times New Roman" w:cs="Times New Roman"/>
          <w:color w:val="auto"/>
        </w:rPr>
        <w:t>ę</w:t>
      </w:r>
      <w:r w:rsidRPr="003D2009">
        <w:rPr>
          <w:rFonts w:ascii="Times New Roman" w:hAnsi="Times New Roman" w:cs="Times New Roman"/>
          <w:color w:val="auto"/>
        </w:rPr>
        <w:t xml:space="preserve"> chmur punktów</w:t>
      </w:r>
      <w:r>
        <w:rPr>
          <w:rFonts w:ascii="Times New Roman" w:hAnsi="Times New Roman" w:cs="Times New Roman"/>
          <w:color w:val="auto"/>
        </w:rPr>
        <w:t>;</w:t>
      </w:r>
    </w:p>
    <w:p w14:paraId="5B17E837" w14:textId="77777777" w:rsidR="002307A8" w:rsidRPr="003D2009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D2009">
        <w:rPr>
          <w:rFonts w:ascii="Times New Roman" w:hAnsi="Times New Roman" w:cs="Times New Roman"/>
          <w:color w:val="auto"/>
        </w:rPr>
        <w:t>utomatyczne generowanie linii szwów i wyrównanie tonalne dla ortomozaiki</w:t>
      </w:r>
      <w:r>
        <w:rPr>
          <w:rFonts w:ascii="Times New Roman" w:hAnsi="Times New Roman" w:cs="Times New Roman"/>
          <w:color w:val="auto"/>
        </w:rPr>
        <w:t>;</w:t>
      </w:r>
    </w:p>
    <w:p w14:paraId="3F34601F" w14:textId="77777777" w:rsidR="002307A8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3D2009">
        <w:rPr>
          <w:rFonts w:ascii="Times New Roman" w:hAnsi="Times New Roman" w:cs="Times New Roman"/>
          <w:color w:val="auto"/>
        </w:rPr>
        <w:t>utomatyczne usuwanie błędów w celu zapewnienia najlepszej jakości</w:t>
      </w:r>
      <w:r>
        <w:rPr>
          <w:rFonts w:ascii="Times New Roman" w:hAnsi="Times New Roman" w:cs="Times New Roman"/>
          <w:color w:val="auto"/>
        </w:rPr>
        <w:t>.</w:t>
      </w:r>
    </w:p>
    <w:p w14:paraId="57584C71" w14:textId="77777777" w:rsidR="002307A8" w:rsidRDefault="002307A8" w:rsidP="002307A8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możliwość generowania NMT i NMPT z uwzględnieniem linii strukturalnych</w:t>
      </w:r>
    </w:p>
    <w:p w14:paraId="5C566B83" w14:textId="77777777" w:rsidR="002307A8" w:rsidRPr="002A3DEC" w:rsidRDefault="002307A8" w:rsidP="002307A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A3DEC">
        <w:rPr>
          <w:rFonts w:ascii="Times New Roman" w:hAnsi="Times New Roman" w:cs="Times New Roman"/>
          <w:color w:val="auto"/>
        </w:rPr>
        <w:t>Zakres przedmiotu zamówienia obejmuj</w:t>
      </w:r>
      <w:r>
        <w:rPr>
          <w:rFonts w:ascii="Times New Roman" w:hAnsi="Times New Roman" w:cs="Times New Roman"/>
          <w:color w:val="auto"/>
        </w:rPr>
        <w:t>e</w:t>
      </w:r>
      <w:r w:rsidRPr="002A3DEC">
        <w:rPr>
          <w:rFonts w:ascii="Times New Roman" w:hAnsi="Times New Roman" w:cs="Times New Roman"/>
          <w:color w:val="auto"/>
        </w:rPr>
        <w:t xml:space="preserve"> również:</w:t>
      </w:r>
    </w:p>
    <w:p w14:paraId="382302E4" w14:textId="5D186F26" w:rsidR="00031221" w:rsidRPr="00031221" w:rsidRDefault="00EC780E" w:rsidP="00031221">
      <w:pPr>
        <w:pStyle w:val="Akapitzlist"/>
        <w:widowControl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031221">
        <w:rPr>
          <w:rFonts w:ascii="Times New Roman" w:hAnsi="Times New Roman" w:cs="Times New Roman"/>
          <w:color w:val="auto"/>
        </w:rPr>
        <w:t>przeprowadzenie dwudniowego szkolenia z obsługi przedmiotowego oprogramowania. Liczba uczestników szkolenia uzależniona jest od złożonej oferty. Minimalna liczba osób wynosi 2 maksymalna 4.</w:t>
      </w:r>
    </w:p>
    <w:p w14:paraId="361BDDF9" w14:textId="28F5FFF4" w:rsidR="00031221" w:rsidRPr="006312D7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s</w:t>
      </w:r>
      <w:r w:rsidRPr="006312D7">
        <w:rPr>
          <w:rFonts w:ascii="Times New Roman" w:hAnsi="Times New Roman" w:cs="Times New Roman"/>
        </w:rPr>
        <w:t xml:space="preserve">zkolenia z </w:t>
      </w:r>
      <w:r>
        <w:rPr>
          <w:rFonts w:ascii="Times New Roman" w:hAnsi="Times New Roman" w:cs="Times New Roman"/>
        </w:rPr>
        <w:t xml:space="preserve">obsługi </w:t>
      </w:r>
      <w:r w:rsidRPr="006312D7">
        <w:rPr>
          <w:rFonts w:ascii="Times New Roman" w:hAnsi="Times New Roman" w:cs="Times New Roman"/>
        </w:rPr>
        <w:t xml:space="preserve">oprogramowania </w:t>
      </w:r>
      <w:r w:rsidRPr="006312D7">
        <w:rPr>
          <w:rFonts w:ascii="Times New Roman" w:eastAsia="Times New Roman" w:hAnsi="Times New Roman" w:cs="Times New Roman"/>
          <w:color w:val="auto"/>
          <w:lang w:eastAsia="ar-SA"/>
        </w:rPr>
        <w:t>będzie zawierało poniższe elementy roz</w:t>
      </w:r>
      <w:r>
        <w:rPr>
          <w:rFonts w:ascii="Times New Roman" w:eastAsia="Times New Roman" w:hAnsi="Times New Roman" w:cs="Times New Roman"/>
          <w:color w:val="auto"/>
          <w:lang w:eastAsia="ar-SA"/>
        </w:rPr>
        <w:t>szerzone</w:t>
      </w:r>
      <w:r w:rsidRPr="006312D7">
        <w:rPr>
          <w:rFonts w:ascii="Times New Roman" w:eastAsia="Times New Roman" w:hAnsi="Times New Roman" w:cs="Times New Roman"/>
          <w:color w:val="auto"/>
          <w:lang w:eastAsia="ar-SA"/>
        </w:rPr>
        <w:t xml:space="preserve"> i uzupełnione o propozycje Wykonawcy:</w:t>
      </w:r>
    </w:p>
    <w:p w14:paraId="661F704C" w14:textId="77777777" w:rsidR="00031221" w:rsidRPr="006312D7" w:rsidRDefault="00031221" w:rsidP="005842A4">
      <w:pPr>
        <w:pStyle w:val="Akapitzlist"/>
        <w:numPr>
          <w:ilvl w:val="0"/>
          <w:numId w:val="35"/>
        </w:numPr>
        <w:tabs>
          <w:tab w:val="left" w:pos="284"/>
          <w:tab w:val="left" w:pos="1418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Theme="minorHAnsi" w:hAnsi="Times New Roman" w:cs="Times New Roman"/>
          <w:color w:val="2B3C49"/>
          <w:lang w:eastAsia="en-US"/>
        </w:rPr>
        <w:t xml:space="preserve">narzędzia/funkcje </w:t>
      </w:r>
      <w:r w:rsidRPr="006312D7">
        <w:rPr>
          <w:rFonts w:ascii="Times New Roman" w:eastAsiaTheme="minorHAnsi" w:hAnsi="Times New Roman" w:cs="Times New Roman"/>
          <w:color w:val="2B3C49"/>
          <w:lang w:eastAsia="en-US"/>
        </w:rPr>
        <w:t>oprogramowania</w:t>
      </w:r>
      <w:r>
        <w:rPr>
          <w:rFonts w:ascii="Times New Roman" w:eastAsiaTheme="minorHAnsi" w:hAnsi="Times New Roman" w:cs="Times New Roman"/>
          <w:color w:val="2B3C49"/>
          <w:lang w:eastAsia="en-US"/>
        </w:rPr>
        <w:t>;</w:t>
      </w:r>
      <w:r w:rsidRPr="006312D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F240174" w14:textId="77777777" w:rsidR="00031221" w:rsidRPr="00DB35CD" w:rsidRDefault="00031221" w:rsidP="005842A4">
      <w:pPr>
        <w:pStyle w:val="Akapitzlist"/>
        <w:numPr>
          <w:ilvl w:val="0"/>
          <w:numId w:val="35"/>
        </w:numPr>
        <w:tabs>
          <w:tab w:val="left" w:pos="284"/>
          <w:tab w:val="left" w:pos="1418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praca w środowisku </w:t>
      </w:r>
      <w:r w:rsidRPr="006312D7">
        <w:rPr>
          <w:rFonts w:ascii="Times New Roman" w:eastAsia="Times New Roman" w:hAnsi="Times New Roman" w:cs="Times New Roman"/>
          <w:lang w:eastAsia="ar-SA"/>
        </w:rPr>
        <w:t>oprogramowania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14:paraId="0358A3EC" w14:textId="77777777" w:rsidR="00031221" w:rsidRPr="006312D7" w:rsidRDefault="00031221" w:rsidP="005842A4">
      <w:pPr>
        <w:pStyle w:val="Akapitzlist"/>
        <w:numPr>
          <w:ilvl w:val="0"/>
          <w:numId w:val="35"/>
        </w:numPr>
        <w:tabs>
          <w:tab w:val="left" w:pos="284"/>
          <w:tab w:val="left" w:pos="1418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312D7">
        <w:rPr>
          <w:rFonts w:ascii="Times New Roman" w:hAnsi="Times New Roman" w:cs="Times New Roman"/>
        </w:rPr>
        <w:t>proces przetwarzania danych</w:t>
      </w:r>
      <w:r>
        <w:rPr>
          <w:rFonts w:ascii="Times New Roman" w:hAnsi="Times New Roman" w:cs="Times New Roman"/>
        </w:rPr>
        <w:t xml:space="preserve"> (również w oparciu o dane Zamawiającego);</w:t>
      </w:r>
    </w:p>
    <w:p w14:paraId="7A9553F8" w14:textId="61B46A4F" w:rsid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33248">
        <w:rPr>
          <w:rFonts w:ascii="Times New Roman" w:hAnsi="Times New Roman" w:cs="Times New Roman"/>
        </w:rPr>
        <w:t xml:space="preserve">zczegółowy program szkolenia </w:t>
      </w:r>
      <w:r>
        <w:rPr>
          <w:rFonts w:ascii="Times New Roman" w:hAnsi="Times New Roman" w:cs="Times New Roman"/>
        </w:rPr>
        <w:t>zostanie</w:t>
      </w:r>
      <w:r w:rsidRPr="00433248">
        <w:rPr>
          <w:rFonts w:ascii="Times New Roman" w:hAnsi="Times New Roman" w:cs="Times New Roman"/>
        </w:rPr>
        <w:t xml:space="preserve"> przekazany przez Wykonawcę w terminie </w:t>
      </w:r>
      <w:r w:rsidR="00CF06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</w:t>
      </w:r>
      <w:r w:rsidR="00CF067D">
        <w:rPr>
          <w:rFonts w:ascii="Times New Roman" w:hAnsi="Times New Roman" w:cs="Times New Roman"/>
        </w:rPr>
        <w:t>pięciu</w:t>
      </w:r>
      <w:r>
        <w:rPr>
          <w:rFonts w:ascii="Times New Roman" w:hAnsi="Times New Roman" w:cs="Times New Roman"/>
        </w:rPr>
        <w:t>)</w:t>
      </w:r>
      <w:r w:rsidRPr="00433248">
        <w:rPr>
          <w:rFonts w:ascii="Times New Roman" w:hAnsi="Times New Roman" w:cs="Times New Roman"/>
        </w:rPr>
        <w:t xml:space="preserve"> </w:t>
      </w:r>
      <w:r w:rsidR="0006035A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</w:t>
      </w:r>
      <w:r w:rsidRPr="00433248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zawarciu</w:t>
      </w:r>
      <w:r w:rsidRPr="00433248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 Program szkolenia</w:t>
      </w:r>
      <w:r w:rsidRPr="00DE3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wymaga akceptacji przez Zamawiającego;</w:t>
      </w:r>
    </w:p>
    <w:p w14:paraId="4DC35CFC" w14:textId="7F1CB792" w:rsidR="00031221" w:rsidRP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31221">
        <w:rPr>
          <w:rFonts w:ascii="Times New Roman" w:hAnsi="Times New Roman" w:cs="Times New Roman"/>
        </w:rPr>
        <w:t>ykonawca dopuszcza modyfikację programu szkolenia przez Zamawiającego</w:t>
      </w:r>
      <w:r>
        <w:rPr>
          <w:rFonts w:ascii="Times New Roman" w:hAnsi="Times New Roman" w:cs="Times New Roman"/>
        </w:rPr>
        <w:t>;</w:t>
      </w:r>
    </w:p>
    <w:p w14:paraId="5AD30E2E" w14:textId="469031EC" w:rsid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zaakceptuje program szkolenia w terminie 5 dni od dnia przekazania </w:t>
      </w:r>
      <w:r w:rsidR="008A71AA">
        <w:rPr>
          <w:rFonts w:ascii="Times New Roman" w:hAnsi="Times New Roman" w:cs="Times New Roman"/>
        </w:rPr>
        <w:t xml:space="preserve">przez Wykonawcę uzgodnionego przez obie Strony </w:t>
      </w:r>
      <w:r w:rsidRPr="002361BA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gramu szkolenia;</w:t>
      </w:r>
    </w:p>
    <w:p w14:paraId="0C840B86" w14:textId="44A228E6" w:rsidR="0006035A" w:rsidRPr="002361BA" w:rsidRDefault="006E512D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6035A">
        <w:rPr>
          <w:rFonts w:ascii="Times New Roman" w:hAnsi="Times New Roman" w:cs="Times New Roman"/>
        </w:rPr>
        <w:t>zkolenie zostanie przeprowadzone w terminie 10 (dziesięciu) dni od akceptacji programu szkolenia pr</w:t>
      </w:r>
      <w:r w:rsidR="00F30C38">
        <w:rPr>
          <w:rFonts w:ascii="Times New Roman" w:hAnsi="Times New Roman" w:cs="Times New Roman"/>
        </w:rPr>
        <w:t>zez Zamawiającego</w:t>
      </w:r>
      <w:r w:rsidR="0006035A">
        <w:rPr>
          <w:rFonts w:ascii="Times New Roman" w:hAnsi="Times New Roman" w:cs="Times New Roman"/>
        </w:rPr>
        <w:t>.</w:t>
      </w:r>
    </w:p>
    <w:p w14:paraId="6DD3E45B" w14:textId="77CFBACC" w:rsidR="00031221" w:rsidRPr="002361BA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361BA">
        <w:rPr>
          <w:rFonts w:ascii="Times New Roman" w:hAnsi="Times New Roman" w:cs="Times New Roman"/>
        </w:rPr>
        <w:t xml:space="preserve">zkolenie prowadzone będzie w dni robocze w godzinach pracy Zamawiającego, tj. od </w:t>
      </w:r>
      <w:r w:rsidRPr="005E1AB2">
        <w:rPr>
          <w:rFonts w:ascii="Times New Roman" w:hAnsi="Times New Roman" w:cs="Times New Roman"/>
        </w:rPr>
        <w:t>8.15 do 16.15</w:t>
      </w:r>
      <w:r>
        <w:rPr>
          <w:rFonts w:ascii="Times New Roman" w:hAnsi="Times New Roman" w:cs="Times New Roman"/>
        </w:rPr>
        <w:t>;</w:t>
      </w:r>
    </w:p>
    <w:p w14:paraId="74EC7B9B" w14:textId="3FAFE955" w:rsidR="00031221" w:rsidRPr="006312D7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312D7">
        <w:rPr>
          <w:rFonts w:ascii="Times New Roman" w:hAnsi="Times New Roman" w:cs="Times New Roman"/>
        </w:rPr>
        <w:t xml:space="preserve">iejsce szkolenia – siedziba Zamawiającego, ul. Jana </w:t>
      </w:r>
      <w:r>
        <w:rPr>
          <w:rFonts w:ascii="Times New Roman" w:hAnsi="Times New Roman" w:cs="Times New Roman"/>
        </w:rPr>
        <w:t>Olbrachta 94B, 01-102 Warszawa;</w:t>
      </w:r>
    </w:p>
    <w:p w14:paraId="2F4ECF96" w14:textId="0772B58D" w:rsid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6312D7">
        <w:rPr>
          <w:rFonts w:ascii="Times New Roman" w:hAnsi="Times New Roman" w:cs="Times New Roman"/>
        </w:rPr>
        <w:t xml:space="preserve">Zamawiający dopuszcza realizację szkolenia zdalnie, za pomocą środków komunikacji </w:t>
      </w:r>
      <w:r>
        <w:rPr>
          <w:rFonts w:ascii="Times New Roman" w:hAnsi="Times New Roman" w:cs="Times New Roman"/>
        </w:rPr>
        <w:t>medialnej;</w:t>
      </w:r>
    </w:p>
    <w:p w14:paraId="65F354FE" w14:textId="12EA1AE2" w:rsid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312D7">
        <w:rPr>
          <w:rFonts w:ascii="Times New Roman" w:hAnsi="Times New Roman" w:cs="Times New Roman"/>
        </w:rPr>
        <w:t xml:space="preserve">rzeprowadzenie szkolenia </w:t>
      </w:r>
      <w:r>
        <w:rPr>
          <w:rFonts w:ascii="Times New Roman" w:hAnsi="Times New Roman" w:cs="Times New Roman"/>
        </w:rPr>
        <w:t>w sposób zdalny</w:t>
      </w:r>
      <w:r w:rsidRPr="006312D7">
        <w:rPr>
          <w:rFonts w:ascii="Times New Roman" w:hAnsi="Times New Roman" w:cs="Times New Roman"/>
        </w:rPr>
        <w:t xml:space="preserve"> wymaga uzgodnień i </w:t>
      </w:r>
      <w:r>
        <w:rPr>
          <w:rFonts w:ascii="Times New Roman" w:hAnsi="Times New Roman" w:cs="Times New Roman"/>
        </w:rPr>
        <w:t>akceptacji Zamawiającego;</w:t>
      </w:r>
    </w:p>
    <w:p w14:paraId="79C45D6D" w14:textId="7B1824FA" w:rsidR="00031221" w:rsidRPr="00031221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031221">
        <w:rPr>
          <w:rFonts w:ascii="Times New Roman" w:hAnsi="Times New Roman" w:cs="Times New Roman"/>
        </w:rPr>
        <w:t>Wykonawca podczas szkolenia zapewni 1 licencję</w:t>
      </w:r>
      <w:r>
        <w:rPr>
          <w:rFonts w:ascii="Times New Roman" w:hAnsi="Times New Roman" w:cs="Times New Roman"/>
        </w:rPr>
        <w:t xml:space="preserve"> oprogramowania</w:t>
      </w:r>
      <w:r w:rsidRPr="00031221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la każdego uczestnika szkolenia</w:t>
      </w:r>
      <w:r w:rsidRPr="00031221">
        <w:rPr>
          <w:rFonts w:ascii="Times New Roman" w:hAnsi="Times New Roman" w:cs="Times New Roman"/>
        </w:rPr>
        <w:t xml:space="preserve"> oraz jedno kompletne stanowisko do pomiaru 3D wyposażone w monitor, kartę grafiki, okulary, manipulator 3D i odpowiednie oprogramowanie (soft) oraz projekt który posłuży do pomiaru</w:t>
      </w:r>
      <w:r>
        <w:rPr>
          <w:rFonts w:ascii="Times New Roman" w:hAnsi="Times New Roman" w:cs="Times New Roman"/>
        </w:rPr>
        <w:t>;</w:t>
      </w:r>
      <w:r w:rsidRPr="00031221">
        <w:rPr>
          <w:rFonts w:ascii="Times New Roman" w:hAnsi="Times New Roman" w:cs="Times New Roman"/>
        </w:rPr>
        <w:t xml:space="preserve"> </w:t>
      </w:r>
    </w:p>
    <w:p w14:paraId="7D4126E4" w14:textId="77777777" w:rsidR="00031221" w:rsidRPr="002A3DEC" w:rsidRDefault="00031221" w:rsidP="005842A4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A3DEC">
        <w:rPr>
          <w:rFonts w:ascii="Times New Roman" w:hAnsi="Times New Roman" w:cs="Times New Roman"/>
        </w:rPr>
        <w:t>Wykonawca w cenie szkolenia zapewni:</w:t>
      </w:r>
    </w:p>
    <w:p w14:paraId="4DE547A1" w14:textId="60C16D55" w:rsidR="00031221" w:rsidRDefault="005842A4" w:rsidP="005842A4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31221" w:rsidRPr="002A3DEC">
        <w:rPr>
          <w:rFonts w:ascii="Times New Roman" w:hAnsi="Times New Roman" w:cs="Times New Roman"/>
        </w:rPr>
        <w:t>ateriały szkoleniowe przekazane każdemu uczestniko</w:t>
      </w:r>
      <w:r w:rsidR="00031221">
        <w:rPr>
          <w:rFonts w:ascii="Times New Roman" w:hAnsi="Times New Roman" w:cs="Times New Roman"/>
        </w:rPr>
        <w:t>wi w dniu rozpoczęcia szkolenia;</w:t>
      </w:r>
    </w:p>
    <w:p w14:paraId="435DA0F8" w14:textId="58CD2EFB" w:rsidR="00031221" w:rsidRPr="00031221" w:rsidRDefault="005842A4" w:rsidP="005842A4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31221" w:rsidRPr="00031221">
        <w:rPr>
          <w:rFonts w:ascii="Times New Roman" w:hAnsi="Times New Roman" w:cs="Times New Roman"/>
        </w:rPr>
        <w:t>ertyfikaty w języku polskim i angielskim - Zamawiający nie wymaga, aby szkolenie zakończyło się egzaminem ceryfikującym.</w:t>
      </w:r>
    </w:p>
    <w:p w14:paraId="6B8BEE0B" w14:textId="77777777" w:rsidR="002307A8" w:rsidRPr="00F309BD" w:rsidRDefault="002307A8" w:rsidP="002307A8">
      <w:pPr>
        <w:pStyle w:val="Akapitzlist"/>
        <w:widowControl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w okresie </w:t>
      </w:r>
      <w:r w:rsidRPr="002A3DEC">
        <w:rPr>
          <w:rFonts w:ascii="Times New Roman" w:hAnsi="Times New Roman" w:cs="Times New Roman"/>
          <w:color w:val="auto"/>
        </w:rPr>
        <w:t>12 miesięcy</w:t>
      </w:r>
      <w:r>
        <w:rPr>
          <w:rFonts w:ascii="Times New Roman" w:hAnsi="Times New Roman" w:cs="Times New Roman"/>
          <w:color w:val="auto"/>
        </w:rPr>
        <w:t xml:space="preserve"> od dnia zawarcia umowy:</w:t>
      </w:r>
    </w:p>
    <w:p w14:paraId="72380485" w14:textId="77777777" w:rsidR="002307A8" w:rsidRPr="00F309BD" w:rsidRDefault="002307A8" w:rsidP="005842A4">
      <w:pPr>
        <w:pStyle w:val="Akapitzlist"/>
        <w:widowControl/>
        <w:numPr>
          <w:ilvl w:val="0"/>
          <w:numId w:val="41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F309BD">
        <w:rPr>
          <w:rFonts w:ascii="Times New Roman" w:hAnsi="Times New Roman" w:cs="Times New Roman"/>
          <w:color w:val="auto"/>
        </w:rPr>
        <w:t>pomoc i wsparcie techniczne przy instalacji oprogramowania;</w:t>
      </w:r>
    </w:p>
    <w:p w14:paraId="6A124B24" w14:textId="77777777" w:rsidR="002307A8" w:rsidRDefault="002307A8" w:rsidP="005842A4">
      <w:pPr>
        <w:pStyle w:val="Akapitzlist"/>
        <w:widowControl/>
        <w:numPr>
          <w:ilvl w:val="0"/>
          <w:numId w:val="41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świadczenie</w:t>
      </w:r>
      <w:r w:rsidRPr="006312D7">
        <w:rPr>
          <w:rFonts w:ascii="Times New Roman" w:hAnsi="Times New Roman" w:cs="Times New Roman"/>
          <w:color w:val="auto"/>
        </w:rPr>
        <w:t xml:space="preserve"> opieki serwisowej i wsparcia technicznego</w:t>
      </w:r>
      <w:r>
        <w:rPr>
          <w:rFonts w:ascii="Times New Roman" w:hAnsi="Times New Roman" w:cs="Times New Roman"/>
          <w:color w:val="auto"/>
        </w:rPr>
        <w:t>;</w:t>
      </w:r>
      <w:r w:rsidRPr="002A3DEC">
        <w:rPr>
          <w:rFonts w:ascii="Times New Roman" w:hAnsi="Times New Roman" w:cs="Times New Roman"/>
          <w:color w:val="auto"/>
        </w:rPr>
        <w:t xml:space="preserve"> </w:t>
      </w:r>
    </w:p>
    <w:p w14:paraId="5AD98269" w14:textId="77777777" w:rsidR="002307A8" w:rsidRPr="002A3DEC" w:rsidRDefault="002307A8" w:rsidP="005842A4">
      <w:pPr>
        <w:pStyle w:val="Akapitzlist"/>
        <w:widowControl/>
        <w:numPr>
          <w:ilvl w:val="0"/>
          <w:numId w:val="41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3E4603">
        <w:rPr>
          <w:rFonts w:ascii="Times New Roman" w:hAnsi="Times New Roman" w:cs="Times New Roman"/>
          <w:color w:val="auto"/>
        </w:rPr>
        <w:t>uaktualnianie opro</w:t>
      </w:r>
      <w:r>
        <w:rPr>
          <w:rFonts w:ascii="Times New Roman" w:hAnsi="Times New Roman" w:cs="Times New Roman"/>
          <w:color w:val="auto"/>
        </w:rPr>
        <w:t>gramowania do wersji najnowszej</w:t>
      </w:r>
      <w:r w:rsidRPr="002A3DEC">
        <w:rPr>
          <w:rFonts w:ascii="Times New Roman" w:hAnsi="Times New Roman" w:cs="Times New Roman"/>
          <w:color w:val="auto"/>
        </w:rPr>
        <w:t>;</w:t>
      </w:r>
    </w:p>
    <w:p w14:paraId="656CEA48" w14:textId="77777777" w:rsidR="002307A8" w:rsidRPr="003E4603" w:rsidRDefault="002307A8" w:rsidP="005842A4">
      <w:pPr>
        <w:pStyle w:val="Akapitzlist"/>
        <w:widowControl/>
        <w:numPr>
          <w:ilvl w:val="0"/>
          <w:numId w:val="41"/>
        </w:numPr>
        <w:spacing w:line="276" w:lineRule="auto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3E4603">
        <w:rPr>
          <w:rFonts w:ascii="Times New Roman" w:hAnsi="Times New Roman" w:cs="Times New Roman"/>
          <w:color w:val="auto"/>
        </w:rPr>
        <w:t>udzielenie gwarancji sprawnego działania oprogramowania;</w:t>
      </w:r>
    </w:p>
    <w:p w14:paraId="1E64BAD4" w14:textId="77777777" w:rsidR="002307A8" w:rsidRPr="004B0C78" w:rsidRDefault="002307A8" w:rsidP="005842A4">
      <w:pPr>
        <w:pStyle w:val="Akapitzlist"/>
        <w:widowControl/>
        <w:numPr>
          <w:ilvl w:val="0"/>
          <w:numId w:val="41"/>
        </w:numPr>
        <w:spacing w:line="276" w:lineRule="auto"/>
        <w:ind w:left="993" w:hanging="426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2A3DEC">
        <w:rPr>
          <w:rFonts w:ascii="Times New Roman" w:hAnsi="Times New Roman" w:cs="Times New Roman"/>
          <w:color w:val="auto"/>
        </w:rPr>
        <w:t>zapewnienie stałego dostępu do pomocy technicznej i opieki serwisowej</w:t>
      </w:r>
      <w:r>
        <w:rPr>
          <w:rFonts w:ascii="Times New Roman" w:hAnsi="Times New Roman" w:cs="Times New Roman"/>
          <w:color w:val="auto"/>
        </w:rPr>
        <w:t>.</w:t>
      </w:r>
    </w:p>
    <w:p w14:paraId="162022B2" w14:textId="77777777" w:rsidR="002307A8" w:rsidRPr="006312D7" w:rsidRDefault="002307A8" w:rsidP="002307A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2A3DEC">
        <w:rPr>
          <w:rFonts w:ascii="Times New Roman" w:hAnsi="Times New Roman" w:cs="Times New Roman"/>
          <w:color w:val="auto"/>
        </w:rPr>
        <w:t xml:space="preserve">Wykonawca zobowiązany jest do powiadamiania Zamawiającego (w formie pisemnej lub drogą elektroniczną) w terminie 10 dni roboczych od chwili pojawienia się na rynku  </w:t>
      </w:r>
      <w:r w:rsidRPr="002A3DEC">
        <w:rPr>
          <w:rFonts w:ascii="Times New Roman" w:hAnsi="Times New Roman" w:cs="Times New Roman"/>
          <w:color w:val="auto"/>
        </w:rPr>
        <w:lastRenderedPageBreak/>
        <w:t xml:space="preserve">informacji o dostępnych najnowszych aktualizacjach i poprawkach </w:t>
      </w:r>
      <w:r w:rsidRPr="006312D7">
        <w:rPr>
          <w:rFonts w:ascii="Times New Roman" w:hAnsi="Times New Roman" w:cs="Times New Roman"/>
          <w:color w:val="0D0D0D" w:themeColor="text1" w:themeTint="F2"/>
        </w:rPr>
        <w:t>do oprogramowania oraz do ich instalacji u Zamawiającego w terminie 10 dni roboczych od powiadomienia.</w:t>
      </w:r>
    </w:p>
    <w:p w14:paraId="69DFC9F3" w14:textId="77777777" w:rsidR="002307A8" w:rsidRPr="006312D7" w:rsidRDefault="002307A8" w:rsidP="002307A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6312D7">
        <w:rPr>
          <w:rFonts w:ascii="Times New Roman" w:hAnsi="Times New Roman" w:cs="Times New Roman"/>
          <w:color w:val="0D0D0D" w:themeColor="text1" w:themeTint="F2"/>
        </w:rPr>
        <w:t xml:space="preserve">W przypadku wystąpienia błędów krytycznych Wykonawca ma za zadanie zlokalizować ich przyczynę i przywrócić poprawność działania poprzez instalację poprawek usuwających błędy krytyczne lub inną naprawę. Poprawne działanie </w:t>
      </w:r>
      <w:r w:rsidRPr="006312D7">
        <w:rPr>
          <w:rFonts w:ascii="Times New Roman" w:hAnsi="Times New Roman" w:cs="Times New Roman"/>
          <w:color w:val="0D0D0D" w:themeColor="text1" w:themeTint="F2"/>
          <w:lang w:val="fr-FR"/>
        </w:rPr>
        <w:t xml:space="preserve">oprogramowania </w:t>
      </w:r>
      <w:r w:rsidRPr="006312D7">
        <w:rPr>
          <w:rFonts w:ascii="Times New Roman" w:hAnsi="Times New Roman" w:cs="Times New Roman"/>
          <w:color w:val="0D0D0D" w:themeColor="text1" w:themeTint="F2"/>
        </w:rPr>
        <w:t xml:space="preserve">zostanie przywrócone najpóźniej w terminie 3 dni roboczych od momentu zgłoszenia przez Zamawiającego informacji o dysfunkcji oprogramowania objętego usługą. </w:t>
      </w:r>
      <w:r w:rsidRPr="006312D7">
        <w:rPr>
          <w:rFonts w:ascii="Times New Roman" w:hAnsi="Times New Roman" w:cs="Times New Roman"/>
          <w:color w:val="0D0D0D" w:themeColor="text1" w:themeTint="F2"/>
          <w:lang w:bidi="ar-SA"/>
        </w:rPr>
        <w:t>Wykonawca zobowiązany jest zapewnić Zamawiającemu serwis na warunkach nie gorszych niż oferowane przez producenta oprogramowania objętego wsparciem</w:t>
      </w:r>
      <w:r w:rsidRPr="006312D7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p w14:paraId="49534D76" w14:textId="77777777" w:rsidR="002307A8" w:rsidRPr="006312D7" w:rsidRDefault="002307A8" w:rsidP="002307A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0D0D0D" w:themeColor="text1" w:themeTint="F2"/>
        </w:rPr>
      </w:pPr>
      <w:r w:rsidRPr="006312D7">
        <w:rPr>
          <w:rFonts w:ascii="Times New Roman" w:hAnsi="Times New Roman" w:cs="Times New Roman"/>
          <w:color w:val="0D0D0D" w:themeColor="text1" w:themeTint="F2"/>
          <w:lang w:val="fr-FR"/>
        </w:rPr>
        <w:t>Jako błąd krytyczny rozumie się: nieprawidłowe działanie oprogramowania powodujące albo całkowity brak możliwości korzystania z oprogramowania, albo takie ograniczenie możliwości korzystania z niego, że przestaje ono spełniać swoje podstawowe  funkcje.</w:t>
      </w:r>
    </w:p>
    <w:p w14:paraId="1BCF8E12" w14:textId="77777777" w:rsidR="002307A8" w:rsidRPr="006312D7" w:rsidRDefault="002307A8" w:rsidP="002307A8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lang w:bidi="ar-SA"/>
        </w:rPr>
      </w:pPr>
      <w:r w:rsidRPr="006312D7">
        <w:rPr>
          <w:rFonts w:ascii="Times New Roman" w:hAnsi="Times New Roman" w:cs="Times New Roman"/>
          <w:color w:val="0D0D0D" w:themeColor="text1" w:themeTint="F2"/>
          <w:lang w:val="fr-FR"/>
        </w:rPr>
        <w:t>W ramach wsparcia technicznego Wykonawca zapewni</w:t>
      </w:r>
      <w:r w:rsidRPr="006312D7">
        <w:rPr>
          <w:rFonts w:ascii="Times New Roman" w:hAnsi="Times New Roman" w:cs="Times New Roman"/>
        </w:rPr>
        <w:t xml:space="preserve"> całodobową obsługę zgłoszeń serwisowych we wszystkie dni tygodnia, elektroniczny stały dostęp do informacji na temat posiadanych produktów, biuletynów technicznych, poprawek programistycznych, oraz bazy danych zgłoszonych problemów technicznych. </w:t>
      </w:r>
    </w:p>
    <w:p w14:paraId="0C5FC885" w14:textId="77777777" w:rsidR="005842A4" w:rsidRPr="005842A4" w:rsidRDefault="002307A8" w:rsidP="005842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lang w:bidi="ar-SA"/>
        </w:rPr>
      </w:pPr>
      <w:r w:rsidRPr="006312D7">
        <w:rPr>
          <w:rFonts w:ascii="Times New Roman" w:hAnsi="Times New Roman" w:cs="Times New Roman"/>
          <w:color w:val="0D0D0D" w:themeColor="text1" w:themeTint="F2"/>
        </w:rPr>
        <w:t>Zgłoszenia, rejestracja oraz potwierdzenie obsługi zgłoszeń serwisowych i błędów krytycznych będą realizowane drogą elektroniczną, na adresy mailowe osób wskazanych w umowie.</w:t>
      </w:r>
    </w:p>
    <w:p w14:paraId="40F144F2" w14:textId="519C5E9F" w:rsidR="002307A8" w:rsidRPr="005842A4" w:rsidRDefault="002307A8" w:rsidP="005842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lang w:bidi="ar-SA"/>
        </w:rPr>
      </w:pPr>
      <w:r w:rsidRPr="005842A4">
        <w:rPr>
          <w:rFonts w:ascii="Times New Roman" w:hAnsi="Times New Roman" w:cs="Times New Roman"/>
        </w:rPr>
        <w:t>Obie strony uzgadniają prowadzenie, w zależności od potrzeb, konsultacji, jak również udzielanie przez Wykonawcę odpowiedzi na pytania techniczne związane z nowymi funkcjami i narzędziami wprowadzanymi do oprogramowania.</w:t>
      </w:r>
    </w:p>
    <w:p w14:paraId="45E982B4" w14:textId="77777777" w:rsidR="00031221" w:rsidRPr="00E44588" w:rsidRDefault="00031221" w:rsidP="0003122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568"/>
        <w:jc w:val="both"/>
        <w:rPr>
          <w:rFonts w:ascii="Times New Roman" w:hAnsi="Times New Roman" w:cs="Times New Roman"/>
        </w:rPr>
      </w:pPr>
      <w:r w:rsidRPr="00E44588">
        <w:rPr>
          <w:rFonts w:ascii="Times New Roman" w:hAnsi="Times New Roman" w:cs="Times New Roman"/>
        </w:rPr>
        <w:t xml:space="preserve">Wykonawca zobowiązany jest do zachowania w tajemnicy udostępnionych danych przekazanych przez Zamawiającego i wykorzystywania ich tylko w celach testowych. </w:t>
      </w:r>
    </w:p>
    <w:p w14:paraId="2D984706" w14:textId="77777777" w:rsidR="00031221" w:rsidRPr="00F35A42" w:rsidRDefault="00031221" w:rsidP="000312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lang w:bidi="ar-SA"/>
        </w:rPr>
      </w:pPr>
    </w:p>
    <w:sectPr w:rsidR="00031221" w:rsidRPr="00F35A42" w:rsidSect="004E1EB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ED1A5" w15:done="0"/>
  <w15:commentEx w15:paraId="07F36C8A" w15:paraIdParent="50AED1A5" w15:done="0"/>
  <w15:commentEx w15:paraId="756A7F53" w15:done="0"/>
  <w15:commentEx w15:paraId="735A19CA" w15:paraIdParent="756A7F53" w15:done="0"/>
  <w15:commentEx w15:paraId="08ABA4BF" w15:done="0"/>
  <w15:commentEx w15:paraId="1164EA57" w15:paraIdParent="08ABA4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0BB8" w14:textId="77777777" w:rsidR="006E2680" w:rsidRDefault="006E2680" w:rsidP="00E03CEB">
      <w:r>
        <w:separator/>
      </w:r>
    </w:p>
  </w:endnote>
  <w:endnote w:type="continuationSeparator" w:id="0">
    <w:p w14:paraId="10ADB12D" w14:textId="77777777" w:rsidR="006E2680" w:rsidRDefault="006E2680" w:rsidP="00E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1493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38EBE" w14:textId="207AF83B" w:rsidR="00256147" w:rsidRDefault="00256147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6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60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2BA161" w14:textId="77777777" w:rsidR="00256147" w:rsidRDefault="00256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0290" w14:textId="77777777" w:rsidR="006E2680" w:rsidRDefault="006E2680" w:rsidP="00E03CEB">
      <w:r>
        <w:separator/>
      </w:r>
    </w:p>
  </w:footnote>
  <w:footnote w:type="continuationSeparator" w:id="0">
    <w:p w14:paraId="416066A9" w14:textId="77777777" w:rsidR="006E2680" w:rsidRDefault="006E2680" w:rsidP="00E0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6D12" w14:textId="2E29B0CA" w:rsidR="00E03CEB" w:rsidRPr="00E06139" w:rsidRDefault="00E03CEB" w:rsidP="00E0613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E06139">
      <w:rPr>
        <w:rFonts w:ascii="Times New Roman" w:hAnsi="Times New Roman" w:cs="Times New Roman"/>
        <w:i/>
        <w:sz w:val="20"/>
        <w:szCs w:val="20"/>
      </w:rPr>
      <w:t>Załącznik nr 1 do Wniosku – 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5A"/>
    <w:multiLevelType w:val="hybridMultilevel"/>
    <w:tmpl w:val="8722A9F4"/>
    <w:lvl w:ilvl="0" w:tplc="2E56F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41E45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50231D"/>
    <w:multiLevelType w:val="hybridMultilevel"/>
    <w:tmpl w:val="87041A50"/>
    <w:lvl w:ilvl="0" w:tplc="2E56F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E0058"/>
    <w:multiLevelType w:val="multilevel"/>
    <w:tmpl w:val="C8422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C02754"/>
    <w:multiLevelType w:val="hybridMultilevel"/>
    <w:tmpl w:val="EB5A70A4"/>
    <w:lvl w:ilvl="0" w:tplc="04150011">
      <w:start w:val="1"/>
      <w:numFmt w:val="decimal"/>
      <w:lvlText w:val="%1)"/>
      <w:lvlJc w:val="left"/>
      <w:pPr>
        <w:ind w:left="16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>
    <w:nsid w:val="0DDF602C"/>
    <w:multiLevelType w:val="hybridMultilevel"/>
    <w:tmpl w:val="802C7E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74A98"/>
    <w:multiLevelType w:val="hybridMultilevel"/>
    <w:tmpl w:val="D4B0FF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4F3B66"/>
    <w:multiLevelType w:val="hybridMultilevel"/>
    <w:tmpl w:val="55BEB230"/>
    <w:lvl w:ilvl="0" w:tplc="20A4AF5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A4B"/>
    <w:multiLevelType w:val="hybridMultilevel"/>
    <w:tmpl w:val="BDB4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270E1"/>
    <w:multiLevelType w:val="hybridMultilevel"/>
    <w:tmpl w:val="83282384"/>
    <w:lvl w:ilvl="0" w:tplc="D370027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02516"/>
    <w:multiLevelType w:val="hybridMultilevel"/>
    <w:tmpl w:val="96A6E3DE"/>
    <w:lvl w:ilvl="0" w:tplc="8BC6C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D5ADB"/>
    <w:multiLevelType w:val="hybridMultilevel"/>
    <w:tmpl w:val="77EAA848"/>
    <w:lvl w:ilvl="0" w:tplc="2E56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920E1"/>
    <w:multiLevelType w:val="hybridMultilevel"/>
    <w:tmpl w:val="0CA8C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636016"/>
    <w:multiLevelType w:val="hybridMultilevel"/>
    <w:tmpl w:val="F45058C8"/>
    <w:lvl w:ilvl="0" w:tplc="2E56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>
    <w:nsid w:val="2F6A2997"/>
    <w:multiLevelType w:val="hybridMultilevel"/>
    <w:tmpl w:val="A416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0CF8"/>
    <w:multiLevelType w:val="hybridMultilevel"/>
    <w:tmpl w:val="71065478"/>
    <w:lvl w:ilvl="0" w:tplc="2E56F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C0178"/>
    <w:multiLevelType w:val="hybridMultilevel"/>
    <w:tmpl w:val="B94E5420"/>
    <w:lvl w:ilvl="0" w:tplc="6308C908">
      <w:start w:val="1"/>
      <w:numFmt w:val="decimal"/>
      <w:lvlText w:val="%1)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F60DFD"/>
    <w:multiLevelType w:val="hybridMultilevel"/>
    <w:tmpl w:val="7520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8D864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438"/>
    <w:multiLevelType w:val="hybridMultilevel"/>
    <w:tmpl w:val="B268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545E"/>
    <w:multiLevelType w:val="hybridMultilevel"/>
    <w:tmpl w:val="B3A2EC9E"/>
    <w:lvl w:ilvl="0" w:tplc="CCA6784C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C1461"/>
    <w:multiLevelType w:val="hybridMultilevel"/>
    <w:tmpl w:val="271A5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92B47"/>
    <w:multiLevelType w:val="hybridMultilevel"/>
    <w:tmpl w:val="FAAE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4EF8"/>
    <w:multiLevelType w:val="hybridMultilevel"/>
    <w:tmpl w:val="6F207A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00BB4"/>
    <w:multiLevelType w:val="hybridMultilevel"/>
    <w:tmpl w:val="F0B88126"/>
    <w:lvl w:ilvl="0" w:tplc="2E56F7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D74087"/>
    <w:multiLevelType w:val="hybridMultilevel"/>
    <w:tmpl w:val="715C7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AB7DB3"/>
    <w:multiLevelType w:val="hybridMultilevel"/>
    <w:tmpl w:val="2A683C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2A4335"/>
    <w:multiLevelType w:val="hybridMultilevel"/>
    <w:tmpl w:val="1134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B4225"/>
    <w:multiLevelType w:val="hybridMultilevel"/>
    <w:tmpl w:val="98F0C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A231D"/>
    <w:multiLevelType w:val="hybridMultilevel"/>
    <w:tmpl w:val="9ED61924"/>
    <w:lvl w:ilvl="0" w:tplc="2E56F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9567E1"/>
    <w:multiLevelType w:val="multilevel"/>
    <w:tmpl w:val="02E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64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2869A6"/>
    <w:multiLevelType w:val="hybridMultilevel"/>
    <w:tmpl w:val="E20C7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7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176195"/>
    <w:multiLevelType w:val="hybridMultilevel"/>
    <w:tmpl w:val="D1E4C3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8D5B1B"/>
    <w:multiLevelType w:val="hybridMultilevel"/>
    <w:tmpl w:val="C20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03636"/>
    <w:multiLevelType w:val="hybridMultilevel"/>
    <w:tmpl w:val="FA1C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A4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ED455C"/>
    <w:multiLevelType w:val="hybridMultilevel"/>
    <w:tmpl w:val="4786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34603"/>
    <w:multiLevelType w:val="hybridMultilevel"/>
    <w:tmpl w:val="2DF0A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0"/>
  </w:num>
  <w:num w:numId="4">
    <w:abstractNumId w:val="5"/>
  </w:num>
  <w:num w:numId="5">
    <w:abstractNumId w:val="17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38"/>
  </w:num>
  <w:num w:numId="11">
    <w:abstractNumId w:val="21"/>
  </w:num>
  <w:num w:numId="12">
    <w:abstractNumId w:val="36"/>
  </w:num>
  <w:num w:numId="13">
    <w:abstractNumId w:val="28"/>
  </w:num>
  <w:num w:numId="14">
    <w:abstractNumId w:val="16"/>
  </w:num>
  <w:num w:numId="15">
    <w:abstractNumId w:val="2"/>
  </w:num>
  <w:num w:numId="16">
    <w:abstractNumId w:val="0"/>
  </w:num>
  <w:num w:numId="17">
    <w:abstractNumId w:val="29"/>
  </w:num>
  <w:num w:numId="18">
    <w:abstractNumId w:val="25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7"/>
  </w:num>
  <w:num w:numId="24">
    <w:abstractNumId w:val="31"/>
  </w:num>
  <w:num w:numId="25">
    <w:abstractNumId w:val="33"/>
  </w:num>
  <w:num w:numId="26">
    <w:abstractNumId w:val="9"/>
  </w:num>
  <w:num w:numId="27">
    <w:abstractNumId w:val="3"/>
  </w:num>
  <w:num w:numId="28">
    <w:abstractNumId w:val="39"/>
  </w:num>
  <w:num w:numId="29">
    <w:abstractNumId w:val="4"/>
  </w:num>
  <w:num w:numId="30">
    <w:abstractNumId w:val="14"/>
  </w:num>
  <w:num w:numId="31">
    <w:abstractNumId w:val="35"/>
  </w:num>
  <w:num w:numId="32">
    <w:abstractNumId w:val="30"/>
  </w:num>
  <w:num w:numId="33">
    <w:abstractNumId w:val="26"/>
  </w:num>
  <w:num w:numId="34">
    <w:abstractNumId w:val="8"/>
  </w:num>
  <w:num w:numId="35">
    <w:abstractNumId w:val="27"/>
  </w:num>
  <w:num w:numId="36">
    <w:abstractNumId w:val="15"/>
  </w:num>
  <w:num w:numId="37">
    <w:abstractNumId w:val="1"/>
  </w:num>
  <w:num w:numId="38">
    <w:abstractNumId w:val="3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ewski Adam">
    <w15:presenceInfo w15:providerId="AD" w15:userId="S-1-5-21-1214440339-1644491937-725345543-2347"/>
  </w15:person>
  <w15:person w15:author="Bober Anna">
    <w15:presenceInfo w15:providerId="AD" w15:userId="S-1-5-21-1214440339-1644491937-725345543-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E"/>
    <w:rsid w:val="00031221"/>
    <w:rsid w:val="00052631"/>
    <w:rsid w:val="0006035A"/>
    <w:rsid w:val="00061358"/>
    <w:rsid w:val="00080213"/>
    <w:rsid w:val="000B6C51"/>
    <w:rsid w:val="000F5100"/>
    <w:rsid w:val="0014126F"/>
    <w:rsid w:val="00170F87"/>
    <w:rsid w:val="001A5290"/>
    <w:rsid w:val="001C5A8E"/>
    <w:rsid w:val="001E5176"/>
    <w:rsid w:val="002307A8"/>
    <w:rsid w:val="002361BA"/>
    <w:rsid w:val="0024204C"/>
    <w:rsid w:val="00256147"/>
    <w:rsid w:val="002771D0"/>
    <w:rsid w:val="002A3DEC"/>
    <w:rsid w:val="002B3B6D"/>
    <w:rsid w:val="002B4B40"/>
    <w:rsid w:val="002C022C"/>
    <w:rsid w:val="002D1A47"/>
    <w:rsid w:val="002D50B8"/>
    <w:rsid w:val="002F4CDE"/>
    <w:rsid w:val="003060FD"/>
    <w:rsid w:val="00357413"/>
    <w:rsid w:val="00381D96"/>
    <w:rsid w:val="003B4219"/>
    <w:rsid w:val="003C1D2A"/>
    <w:rsid w:val="003C7320"/>
    <w:rsid w:val="003D2009"/>
    <w:rsid w:val="003D6C14"/>
    <w:rsid w:val="003E4603"/>
    <w:rsid w:val="00424E58"/>
    <w:rsid w:val="00433248"/>
    <w:rsid w:val="004450DA"/>
    <w:rsid w:val="00450606"/>
    <w:rsid w:val="0046633A"/>
    <w:rsid w:val="004A2CF0"/>
    <w:rsid w:val="004B0C78"/>
    <w:rsid w:val="004B43BE"/>
    <w:rsid w:val="004E1EB7"/>
    <w:rsid w:val="00545DCC"/>
    <w:rsid w:val="00546AE2"/>
    <w:rsid w:val="00556B18"/>
    <w:rsid w:val="005743F4"/>
    <w:rsid w:val="00580B9B"/>
    <w:rsid w:val="005842A4"/>
    <w:rsid w:val="0059429D"/>
    <w:rsid w:val="005A646E"/>
    <w:rsid w:val="005B0C73"/>
    <w:rsid w:val="005E1AB2"/>
    <w:rsid w:val="00600D4F"/>
    <w:rsid w:val="00604738"/>
    <w:rsid w:val="006128C1"/>
    <w:rsid w:val="006312D7"/>
    <w:rsid w:val="00646D52"/>
    <w:rsid w:val="006714F2"/>
    <w:rsid w:val="00692BC2"/>
    <w:rsid w:val="006A055D"/>
    <w:rsid w:val="006E163F"/>
    <w:rsid w:val="006E2680"/>
    <w:rsid w:val="006E512D"/>
    <w:rsid w:val="006F48FD"/>
    <w:rsid w:val="006F5631"/>
    <w:rsid w:val="00770638"/>
    <w:rsid w:val="007830A3"/>
    <w:rsid w:val="007B66F4"/>
    <w:rsid w:val="007B6BFE"/>
    <w:rsid w:val="007C3120"/>
    <w:rsid w:val="007D3A13"/>
    <w:rsid w:val="007F1848"/>
    <w:rsid w:val="00822BBC"/>
    <w:rsid w:val="00870CC3"/>
    <w:rsid w:val="00893604"/>
    <w:rsid w:val="0089665C"/>
    <w:rsid w:val="008A71AA"/>
    <w:rsid w:val="008B3362"/>
    <w:rsid w:val="008D20F8"/>
    <w:rsid w:val="008F3700"/>
    <w:rsid w:val="00900962"/>
    <w:rsid w:val="00901C2E"/>
    <w:rsid w:val="00912925"/>
    <w:rsid w:val="009770ED"/>
    <w:rsid w:val="0098722D"/>
    <w:rsid w:val="009D1D8C"/>
    <w:rsid w:val="009E032B"/>
    <w:rsid w:val="00A57577"/>
    <w:rsid w:val="00AD0DBC"/>
    <w:rsid w:val="00AF3491"/>
    <w:rsid w:val="00AF5DD9"/>
    <w:rsid w:val="00B104A1"/>
    <w:rsid w:val="00B47321"/>
    <w:rsid w:val="00B520A1"/>
    <w:rsid w:val="00B5282E"/>
    <w:rsid w:val="00BC08AE"/>
    <w:rsid w:val="00BC1FBB"/>
    <w:rsid w:val="00BC3D25"/>
    <w:rsid w:val="00BF1A16"/>
    <w:rsid w:val="00C243B3"/>
    <w:rsid w:val="00C4177E"/>
    <w:rsid w:val="00C50B4B"/>
    <w:rsid w:val="00C5147A"/>
    <w:rsid w:val="00C56F28"/>
    <w:rsid w:val="00C84093"/>
    <w:rsid w:val="00C85D40"/>
    <w:rsid w:val="00CE68D0"/>
    <w:rsid w:val="00CF067D"/>
    <w:rsid w:val="00D0739F"/>
    <w:rsid w:val="00D32F75"/>
    <w:rsid w:val="00D35ED2"/>
    <w:rsid w:val="00D803B3"/>
    <w:rsid w:val="00D821A0"/>
    <w:rsid w:val="00D8433E"/>
    <w:rsid w:val="00DB35CD"/>
    <w:rsid w:val="00DD1B2E"/>
    <w:rsid w:val="00DD788E"/>
    <w:rsid w:val="00DE37F6"/>
    <w:rsid w:val="00E03CEB"/>
    <w:rsid w:val="00E0477B"/>
    <w:rsid w:val="00E06139"/>
    <w:rsid w:val="00E61B2D"/>
    <w:rsid w:val="00EA4E5D"/>
    <w:rsid w:val="00EC780E"/>
    <w:rsid w:val="00EE1B76"/>
    <w:rsid w:val="00EE6D29"/>
    <w:rsid w:val="00F0666C"/>
    <w:rsid w:val="00F17EC6"/>
    <w:rsid w:val="00F309BD"/>
    <w:rsid w:val="00F30C38"/>
    <w:rsid w:val="00F32E89"/>
    <w:rsid w:val="00F35A42"/>
    <w:rsid w:val="00F47EE6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F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51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E51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7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oznaczenie">
    <w:name w:val="oznaczenie"/>
    <w:basedOn w:val="Domylnaczcionkaakapitu"/>
    <w:rsid w:val="001E5176"/>
  </w:style>
  <w:style w:type="paragraph" w:styleId="Tekstdymka">
    <w:name w:val="Balloon Text"/>
    <w:basedOn w:val="Normalny"/>
    <w:link w:val="TekstdymkaZnak"/>
    <w:uiPriority w:val="99"/>
    <w:semiHidden/>
    <w:unhideWhenUsed/>
    <w:rsid w:val="001E5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7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03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CE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03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CE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49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912925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91292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Heading1">
    <w:name w:val="Heading 1."/>
    <w:basedOn w:val="Nagwek1"/>
    <w:rsid w:val="00870CC3"/>
    <w:pPr>
      <w:keepLines w:val="0"/>
      <w:numPr>
        <w:numId w:val="30"/>
      </w:numPr>
      <w:tabs>
        <w:tab w:val="clear" w:pos="1152"/>
        <w:tab w:val="num" w:pos="360"/>
        <w:tab w:val="left" w:pos="431"/>
        <w:tab w:val="left" w:pos="720"/>
      </w:tabs>
      <w:spacing w:before="400" w:after="240"/>
      <w:ind w:left="431" w:hanging="431"/>
      <w:jc w:val="both"/>
    </w:pPr>
    <w:rPr>
      <w:rFonts w:ascii="Arial" w:eastAsia="Times New Roman" w:hAnsi="Arial" w:cs="Times New Roman"/>
      <w:bCs w:val="0"/>
      <w:snapToGrid w:val="0"/>
      <w:color w:val="auto"/>
      <w:sz w:val="32"/>
      <w:szCs w:val="20"/>
      <w:lang w:eastAsia="en-US" w:bidi="ar-SA"/>
    </w:rPr>
  </w:style>
  <w:style w:type="paragraph" w:customStyle="1" w:styleId="Heading11">
    <w:name w:val="Heading 1.1."/>
    <w:basedOn w:val="Nagwek2"/>
    <w:rsid w:val="00870CC3"/>
    <w:pPr>
      <w:numPr>
        <w:ilvl w:val="1"/>
        <w:numId w:val="30"/>
      </w:numPr>
      <w:tabs>
        <w:tab w:val="clear" w:pos="1476"/>
        <w:tab w:val="num" w:pos="360"/>
        <w:tab w:val="left" w:pos="720"/>
      </w:tabs>
      <w:spacing w:before="240" w:after="140"/>
      <w:ind w:left="1077" w:right="680" w:hanging="680"/>
    </w:pPr>
    <w:rPr>
      <w:rFonts w:ascii="Arial" w:eastAsia="Times New Roman" w:hAnsi="Arial" w:cs="Times New Roman"/>
      <w:bCs w:val="0"/>
      <w:snapToGrid w:val="0"/>
      <w:color w:val="auto"/>
      <w:sz w:val="28"/>
      <w:szCs w:val="20"/>
      <w:lang w:eastAsia="en-US" w:bidi="ar-SA"/>
    </w:rPr>
  </w:style>
  <w:style w:type="paragraph" w:customStyle="1" w:styleId="Heading111">
    <w:name w:val="Heading 1.1.1."/>
    <w:basedOn w:val="Nagwek3"/>
    <w:rsid w:val="00870CC3"/>
    <w:pPr>
      <w:keepLines w:val="0"/>
      <w:widowControl/>
      <w:numPr>
        <w:ilvl w:val="2"/>
        <w:numId w:val="30"/>
      </w:numPr>
      <w:tabs>
        <w:tab w:val="clear" w:pos="1440"/>
        <w:tab w:val="num" w:pos="360"/>
      </w:tabs>
      <w:spacing w:before="240" w:after="60"/>
      <w:ind w:left="2160" w:hanging="180"/>
    </w:pPr>
    <w:rPr>
      <w:rFonts w:ascii="Arial" w:eastAsia="Times New Roman" w:hAnsi="Arial" w:cs="Times New Roman"/>
      <w:color w:val="auto"/>
      <w:sz w:val="26"/>
      <w:szCs w:val="26"/>
      <w:lang w:val="en-US" w:bidi="ar-SA"/>
    </w:rPr>
  </w:style>
  <w:style w:type="paragraph" w:customStyle="1" w:styleId="Heading1111">
    <w:name w:val="Heading 1.1.1.1."/>
    <w:basedOn w:val="Normalny"/>
    <w:rsid w:val="00870CC3"/>
    <w:pPr>
      <w:keepNext/>
      <w:keepLines/>
      <w:numPr>
        <w:ilvl w:val="3"/>
        <w:numId w:val="30"/>
      </w:numPr>
      <w:tabs>
        <w:tab w:val="clear" w:pos="1584"/>
        <w:tab w:val="left" w:pos="1134"/>
      </w:tabs>
      <w:spacing w:before="200" w:after="120"/>
      <w:ind w:left="2149" w:hanging="1072"/>
      <w:outlineLvl w:val="2"/>
    </w:pPr>
    <w:rPr>
      <w:rFonts w:ascii="Arial" w:eastAsia="Times New Roman" w:hAnsi="Arial" w:cs="Times New Roman"/>
      <w:b/>
      <w:snapToGrid w:val="0"/>
      <w:color w:val="auto"/>
      <w:szCs w:val="20"/>
      <w:lang w:eastAsia="en-US" w:bidi="ar-SA"/>
    </w:rPr>
  </w:style>
  <w:style w:type="paragraph" w:customStyle="1" w:styleId="NumPar11">
    <w:name w:val="NumPar 1.1"/>
    <w:basedOn w:val="Heading11"/>
    <w:rsid w:val="00870CC3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0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C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C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rsid w:val="00C50B4B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Default">
    <w:name w:val="Default"/>
    <w:rsid w:val="007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7B66F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51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E51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7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oznaczenie">
    <w:name w:val="oznaczenie"/>
    <w:basedOn w:val="Domylnaczcionkaakapitu"/>
    <w:rsid w:val="001E5176"/>
  </w:style>
  <w:style w:type="paragraph" w:styleId="Tekstdymka">
    <w:name w:val="Balloon Text"/>
    <w:basedOn w:val="Normalny"/>
    <w:link w:val="TekstdymkaZnak"/>
    <w:uiPriority w:val="99"/>
    <w:semiHidden/>
    <w:unhideWhenUsed/>
    <w:rsid w:val="001E5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7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03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CE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03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CE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49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912925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91292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Heading1">
    <w:name w:val="Heading 1."/>
    <w:basedOn w:val="Nagwek1"/>
    <w:rsid w:val="00870CC3"/>
    <w:pPr>
      <w:keepLines w:val="0"/>
      <w:numPr>
        <w:numId w:val="30"/>
      </w:numPr>
      <w:tabs>
        <w:tab w:val="clear" w:pos="1152"/>
        <w:tab w:val="num" w:pos="360"/>
        <w:tab w:val="left" w:pos="431"/>
        <w:tab w:val="left" w:pos="720"/>
      </w:tabs>
      <w:spacing w:before="400" w:after="240"/>
      <w:ind w:left="431" w:hanging="431"/>
      <w:jc w:val="both"/>
    </w:pPr>
    <w:rPr>
      <w:rFonts w:ascii="Arial" w:eastAsia="Times New Roman" w:hAnsi="Arial" w:cs="Times New Roman"/>
      <w:bCs w:val="0"/>
      <w:snapToGrid w:val="0"/>
      <w:color w:val="auto"/>
      <w:sz w:val="32"/>
      <w:szCs w:val="20"/>
      <w:lang w:eastAsia="en-US" w:bidi="ar-SA"/>
    </w:rPr>
  </w:style>
  <w:style w:type="paragraph" w:customStyle="1" w:styleId="Heading11">
    <w:name w:val="Heading 1.1."/>
    <w:basedOn w:val="Nagwek2"/>
    <w:rsid w:val="00870CC3"/>
    <w:pPr>
      <w:numPr>
        <w:ilvl w:val="1"/>
        <w:numId w:val="30"/>
      </w:numPr>
      <w:tabs>
        <w:tab w:val="clear" w:pos="1476"/>
        <w:tab w:val="num" w:pos="360"/>
        <w:tab w:val="left" w:pos="720"/>
      </w:tabs>
      <w:spacing w:before="240" w:after="140"/>
      <w:ind w:left="1077" w:right="680" w:hanging="680"/>
    </w:pPr>
    <w:rPr>
      <w:rFonts w:ascii="Arial" w:eastAsia="Times New Roman" w:hAnsi="Arial" w:cs="Times New Roman"/>
      <w:bCs w:val="0"/>
      <w:snapToGrid w:val="0"/>
      <w:color w:val="auto"/>
      <w:sz w:val="28"/>
      <w:szCs w:val="20"/>
      <w:lang w:eastAsia="en-US" w:bidi="ar-SA"/>
    </w:rPr>
  </w:style>
  <w:style w:type="paragraph" w:customStyle="1" w:styleId="Heading111">
    <w:name w:val="Heading 1.1.1."/>
    <w:basedOn w:val="Nagwek3"/>
    <w:rsid w:val="00870CC3"/>
    <w:pPr>
      <w:keepLines w:val="0"/>
      <w:widowControl/>
      <w:numPr>
        <w:ilvl w:val="2"/>
        <w:numId w:val="30"/>
      </w:numPr>
      <w:tabs>
        <w:tab w:val="clear" w:pos="1440"/>
        <w:tab w:val="num" w:pos="360"/>
      </w:tabs>
      <w:spacing w:before="240" w:after="60"/>
      <w:ind w:left="2160" w:hanging="180"/>
    </w:pPr>
    <w:rPr>
      <w:rFonts w:ascii="Arial" w:eastAsia="Times New Roman" w:hAnsi="Arial" w:cs="Times New Roman"/>
      <w:color w:val="auto"/>
      <w:sz w:val="26"/>
      <w:szCs w:val="26"/>
      <w:lang w:val="en-US" w:bidi="ar-SA"/>
    </w:rPr>
  </w:style>
  <w:style w:type="paragraph" w:customStyle="1" w:styleId="Heading1111">
    <w:name w:val="Heading 1.1.1.1."/>
    <w:basedOn w:val="Normalny"/>
    <w:rsid w:val="00870CC3"/>
    <w:pPr>
      <w:keepNext/>
      <w:keepLines/>
      <w:numPr>
        <w:ilvl w:val="3"/>
        <w:numId w:val="30"/>
      </w:numPr>
      <w:tabs>
        <w:tab w:val="clear" w:pos="1584"/>
        <w:tab w:val="left" w:pos="1134"/>
      </w:tabs>
      <w:spacing w:before="200" w:after="120"/>
      <w:ind w:left="2149" w:hanging="1072"/>
      <w:outlineLvl w:val="2"/>
    </w:pPr>
    <w:rPr>
      <w:rFonts w:ascii="Arial" w:eastAsia="Times New Roman" w:hAnsi="Arial" w:cs="Times New Roman"/>
      <w:b/>
      <w:snapToGrid w:val="0"/>
      <w:color w:val="auto"/>
      <w:szCs w:val="20"/>
      <w:lang w:eastAsia="en-US" w:bidi="ar-SA"/>
    </w:rPr>
  </w:style>
  <w:style w:type="paragraph" w:customStyle="1" w:styleId="NumPar11">
    <w:name w:val="NumPar 1.1"/>
    <w:basedOn w:val="Heading11"/>
    <w:rsid w:val="00870CC3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0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C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C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rsid w:val="00C50B4B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Default">
    <w:name w:val="Default"/>
    <w:rsid w:val="007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7B66F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AFB8-E20D-4176-981A-B51AE61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Pałczyńska Paulina</dc:creator>
  <cp:lastModifiedBy>Brzozowska Renata</cp:lastModifiedBy>
  <cp:revision>2</cp:revision>
  <dcterms:created xsi:type="dcterms:W3CDTF">2020-06-08T10:32:00Z</dcterms:created>
  <dcterms:modified xsi:type="dcterms:W3CDTF">2020-06-08T10:32:00Z</dcterms:modified>
</cp:coreProperties>
</file>