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B3" w:rsidRDefault="00905DB3" w:rsidP="00905DB3">
      <w:pPr>
        <w:jc w:val="right"/>
        <w:rPr>
          <w:rFonts w:ascii="Calibri" w:hAnsi="Calibri"/>
          <w:b/>
          <w:szCs w:val="24"/>
        </w:rPr>
      </w:pPr>
      <w:r w:rsidRPr="00C853DD">
        <w:rPr>
          <w:rFonts w:ascii="Calibri" w:hAnsi="Calibri"/>
          <w:b/>
          <w:szCs w:val="24"/>
        </w:rPr>
        <w:t xml:space="preserve">Załącznik nr </w:t>
      </w:r>
      <w:r>
        <w:rPr>
          <w:rFonts w:ascii="Calibri" w:hAnsi="Calibri"/>
          <w:b/>
          <w:szCs w:val="24"/>
        </w:rPr>
        <w:t>4</w:t>
      </w:r>
      <w:r w:rsidRPr="00C853DD">
        <w:rPr>
          <w:rFonts w:ascii="Calibri" w:hAnsi="Calibri"/>
          <w:b/>
          <w:szCs w:val="24"/>
        </w:rPr>
        <w:t xml:space="preserve"> do SOPZ</w:t>
      </w:r>
    </w:p>
    <w:p w:rsidR="00905DB3" w:rsidRPr="00C853DD" w:rsidRDefault="00905DB3" w:rsidP="00905DB3">
      <w:pPr>
        <w:jc w:val="right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stanowiącego </w:t>
      </w:r>
      <w:r w:rsidR="009F3C4D">
        <w:rPr>
          <w:rFonts w:ascii="Calibri" w:hAnsi="Calibri"/>
          <w:b/>
          <w:szCs w:val="24"/>
        </w:rPr>
        <w:t>Załącznik nr 1 do SOPZ</w:t>
      </w:r>
    </w:p>
    <w:p w:rsidR="0098277E" w:rsidRDefault="0098277E" w:rsidP="007C7AD1">
      <w:pPr>
        <w:spacing w:afterLines="60" w:line="300" w:lineRule="exact"/>
        <w:jc w:val="center"/>
        <w:rPr>
          <w:rFonts w:asciiTheme="minorHAnsi" w:hAnsiTheme="minorHAnsi"/>
          <w:b/>
          <w:sz w:val="26"/>
          <w:szCs w:val="26"/>
        </w:rPr>
      </w:pPr>
    </w:p>
    <w:p w:rsidR="00A768A1" w:rsidRPr="002A10A4" w:rsidRDefault="00D95EB6" w:rsidP="0098277E">
      <w:pPr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2A10A4">
        <w:rPr>
          <w:rFonts w:asciiTheme="minorHAnsi" w:hAnsiTheme="minorHAnsi"/>
          <w:b/>
          <w:sz w:val="26"/>
          <w:szCs w:val="26"/>
        </w:rPr>
        <w:t xml:space="preserve">Wyjaśnienia i zalecenia dotyczące uzupełniania atrybutów </w:t>
      </w:r>
    </w:p>
    <w:p w:rsidR="00A768A1" w:rsidRPr="002A10A4" w:rsidRDefault="00D95EB6" w:rsidP="0098277E">
      <w:pPr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2A10A4">
        <w:rPr>
          <w:rFonts w:asciiTheme="minorHAnsi" w:hAnsiTheme="minorHAnsi"/>
          <w:b/>
          <w:sz w:val="26"/>
          <w:szCs w:val="26"/>
        </w:rPr>
        <w:t xml:space="preserve">”warstwa”, ”parametr” i ”uwagi” w klasie </w:t>
      </w:r>
      <w:proofErr w:type="spellStart"/>
      <w:r w:rsidRPr="002A10A4">
        <w:rPr>
          <w:rFonts w:asciiTheme="minorHAnsi" w:hAnsiTheme="minorHAnsi"/>
          <w:b/>
          <w:sz w:val="26"/>
          <w:szCs w:val="26"/>
        </w:rPr>
        <w:t>KR_ObiektKarto</w:t>
      </w:r>
      <w:proofErr w:type="spellEnd"/>
    </w:p>
    <w:p w:rsidR="00A768A1" w:rsidRPr="002A10A4" w:rsidRDefault="00D95EB6" w:rsidP="0098277E">
      <w:pPr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2A10A4">
        <w:rPr>
          <w:rFonts w:asciiTheme="minorHAnsi" w:hAnsiTheme="minorHAnsi"/>
          <w:b/>
          <w:sz w:val="26"/>
          <w:szCs w:val="26"/>
        </w:rPr>
        <w:t>na potrzeby opracowania mapy topograficznej.</w:t>
      </w:r>
    </w:p>
    <w:p w:rsidR="00A768A1" w:rsidRDefault="00A768A1" w:rsidP="007C7AD1">
      <w:pPr>
        <w:spacing w:afterLines="60" w:line="300" w:lineRule="exact"/>
        <w:jc w:val="center"/>
        <w:rPr>
          <w:rFonts w:asciiTheme="minorHAnsi" w:hAnsiTheme="minorHAnsi"/>
          <w:b/>
          <w:sz w:val="26"/>
          <w:szCs w:val="26"/>
        </w:rPr>
      </w:pPr>
    </w:p>
    <w:p w:rsidR="00D95EB6" w:rsidRPr="0098277E" w:rsidRDefault="00D95EB6" w:rsidP="009F165C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Struktura klas Karto opisana w Modelu Podstawowym, który również odnosi się do innych zbiorów danych Państwowego Zasobu Geodezyjnego i Kartograficznego, zawiera zgodnie z założeniami ogólne definicje atrybutów: ”warstwa” (</w:t>
      </w:r>
      <w:r w:rsidRPr="0098277E">
        <w:rPr>
          <w:rFonts w:asciiTheme="minorHAnsi" w:hAnsiTheme="minorHAnsi"/>
          <w:i/>
          <w:sz w:val="22"/>
          <w:szCs w:val="22"/>
        </w:rPr>
        <w:t>A</w:t>
      </w:r>
      <w:r w:rsidRPr="0098277E">
        <w:rPr>
          <w:rFonts w:asciiTheme="minorHAnsi" w:hAnsiTheme="minorHAnsi"/>
          <w:bCs/>
          <w:i/>
          <w:color w:val="000000"/>
          <w:sz w:val="22"/>
          <w:szCs w:val="22"/>
        </w:rPr>
        <w:t xml:space="preserve">trybut </w:t>
      </w:r>
      <w:r w:rsidRPr="0098277E">
        <w:rPr>
          <w:rFonts w:asciiTheme="minorHAnsi" w:hAnsiTheme="minorHAnsi"/>
          <w:i/>
          <w:sz w:val="22"/>
          <w:szCs w:val="22"/>
        </w:rPr>
        <w:t xml:space="preserve">umożliwiający kategoryzację obiektów kartograficznych, </w:t>
      </w:r>
      <w:r w:rsidRPr="0098277E">
        <w:rPr>
          <w:rFonts w:asciiTheme="minorHAnsi" w:hAnsiTheme="minorHAnsi"/>
          <w:i/>
          <w:sz w:val="22"/>
          <w:szCs w:val="22"/>
        </w:rPr>
        <w:br/>
        <w:t>np. na obiekty punktowe, liniowe i powierzchniowe</w:t>
      </w:r>
      <w:r w:rsidRPr="0098277E">
        <w:rPr>
          <w:rFonts w:asciiTheme="minorHAnsi" w:hAnsiTheme="minorHAnsi"/>
          <w:sz w:val="22"/>
          <w:szCs w:val="22"/>
        </w:rPr>
        <w:t>) oraz ”parametr” (</w:t>
      </w:r>
      <w:r w:rsidRPr="0098277E">
        <w:rPr>
          <w:rFonts w:asciiTheme="minorHAnsi" w:hAnsiTheme="minorHAnsi"/>
          <w:i/>
          <w:sz w:val="22"/>
          <w:szCs w:val="22"/>
        </w:rPr>
        <w:t xml:space="preserve">Parametr, którego wartość jest istotna dla przedstawienia kartograficznego obiektu (np. szerokość drogi). Może też przechowywać wartości typu </w:t>
      </w:r>
      <w:proofErr w:type="spellStart"/>
      <w:r w:rsidRPr="0098277E">
        <w:rPr>
          <w:rFonts w:asciiTheme="minorHAnsi" w:hAnsiTheme="minorHAnsi"/>
          <w:i/>
          <w:sz w:val="22"/>
          <w:szCs w:val="22"/>
        </w:rPr>
        <w:t>Integer</w:t>
      </w:r>
      <w:proofErr w:type="spellEnd"/>
      <w:r w:rsidRPr="0098277E">
        <w:rPr>
          <w:rFonts w:asciiTheme="minorHAnsi" w:hAnsiTheme="minorHAnsi"/>
          <w:sz w:val="22"/>
          <w:szCs w:val="22"/>
        </w:rPr>
        <w:t>), które stanowią treść  rozdziału nr 2, tabeli z</w:t>
      </w:r>
      <w:r w:rsidR="0098277E">
        <w:rPr>
          <w:rFonts w:asciiTheme="minorHAnsi" w:hAnsiTheme="minorHAnsi"/>
          <w:sz w:val="22"/>
          <w:szCs w:val="22"/>
        </w:rPr>
        <w:t xml:space="preserve"> opisem klasy „</w:t>
      </w:r>
      <w:proofErr w:type="spellStart"/>
      <w:r w:rsidR="0098277E">
        <w:rPr>
          <w:rFonts w:asciiTheme="minorHAnsi" w:hAnsiTheme="minorHAnsi"/>
          <w:sz w:val="22"/>
          <w:szCs w:val="22"/>
        </w:rPr>
        <w:t>KR_ObiektKarto</w:t>
      </w:r>
      <w:proofErr w:type="spellEnd"/>
      <w:r w:rsidR="0098277E">
        <w:rPr>
          <w:rFonts w:asciiTheme="minorHAnsi" w:hAnsiTheme="minorHAnsi"/>
          <w:sz w:val="22"/>
          <w:szCs w:val="22"/>
        </w:rPr>
        <w:t xml:space="preserve">” </w:t>
      </w:r>
      <w:r w:rsidRPr="0098277E">
        <w:rPr>
          <w:rFonts w:asciiTheme="minorHAnsi" w:hAnsiTheme="minorHAnsi"/>
          <w:sz w:val="22"/>
          <w:szCs w:val="22"/>
        </w:rPr>
        <w:t xml:space="preserve">w Załączniku nr 1 do Rozporządzenia, o którym mowa w </w:t>
      </w:r>
      <w:proofErr w:type="spellStart"/>
      <w:r w:rsidRPr="0098277E">
        <w:rPr>
          <w:rFonts w:asciiTheme="minorHAnsi" w:hAnsiTheme="minorHAnsi"/>
          <w:sz w:val="22"/>
          <w:szCs w:val="22"/>
        </w:rPr>
        <w:t>pkt</w:t>
      </w:r>
      <w:proofErr w:type="spellEnd"/>
      <w:r w:rsidRPr="0098277E">
        <w:rPr>
          <w:rFonts w:asciiTheme="minorHAnsi" w:hAnsiTheme="minorHAnsi"/>
          <w:sz w:val="22"/>
          <w:szCs w:val="22"/>
        </w:rPr>
        <w:t xml:space="preserve"> </w:t>
      </w:r>
      <w:r w:rsidR="00D76E74">
        <w:rPr>
          <w:rFonts w:asciiTheme="minorHAnsi" w:hAnsiTheme="minorHAnsi"/>
          <w:sz w:val="22"/>
          <w:szCs w:val="22"/>
        </w:rPr>
        <w:t>VIII</w:t>
      </w:r>
      <w:r w:rsidRPr="0098277E">
        <w:rPr>
          <w:rFonts w:asciiTheme="minorHAnsi" w:hAnsiTheme="minorHAnsi"/>
          <w:sz w:val="22"/>
          <w:szCs w:val="22"/>
        </w:rPr>
        <w:t xml:space="preserve">.3 </w:t>
      </w:r>
      <w:r w:rsidR="00A46288">
        <w:rPr>
          <w:rFonts w:asciiTheme="minorHAnsi" w:hAnsiTheme="minorHAnsi"/>
          <w:sz w:val="22"/>
          <w:szCs w:val="22"/>
        </w:rPr>
        <w:t>SOPZ</w:t>
      </w:r>
      <w:r w:rsidRPr="0098277E">
        <w:rPr>
          <w:rFonts w:asciiTheme="minorHAnsi" w:hAnsiTheme="minorHAnsi"/>
          <w:sz w:val="22"/>
          <w:szCs w:val="22"/>
        </w:rPr>
        <w:t>.</w:t>
      </w:r>
    </w:p>
    <w:p w:rsidR="00D95EB6" w:rsidRPr="0098277E" w:rsidRDefault="00D95EB6" w:rsidP="009F165C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W związku z powyższym, w niniejszym załączniku zostały przedstawione wyjaśnienia i zalecenia mające na celu uszczegółowienie sposobu uzupełniania tych atrybutów podczas opracowywania mapy topograficznej.</w:t>
      </w:r>
    </w:p>
    <w:p w:rsidR="00D95EB6" w:rsidRPr="0098277E" w:rsidRDefault="00D95EB6" w:rsidP="009F165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5EB6" w:rsidRPr="0098277E" w:rsidRDefault="00D95EB6" w:rsidP="009F165C">
      <w:pPr>
        <w:spacing w:line="276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 xml:space="preserve">Definicja atrybutu „warstwa” może budzić wątpliwości co do konkretnego sposobu kategoryzacji obiektów, w związku z tym ustalono, iż w atrybucie tym należy wpisywać nazwę klasy obiektów, z której pochodzi obiekt przedstawiany na mapie. </w:t>
      </w:r>
    </w:p>
    <w:p w:rsidR="00D95EB6" w:rsidRPr="0098277E" w:rsidRDefault="00D95EB6" w:rsidP="007C7AD1">
      <w:pPr>
        <w:pStyle w:val="Akapitzlist"/>
        <w:tabs>
          <w:tab w:val="left" w:pos="0"/>
        </w:tabs>
        <w:spacing w:afterLines="60" w:line="276" w:lineRule="auto"/>
        <w:ind w:left="0"/>
        <w:jc w:val="both"/>
        <w:rPr>
          <w:rFonts w:asciiTheme="minorHAnsi" w:hAnsiTheme="minorHAnsi"/>
          <w:bCs/>
          <w:color w:val="000000"/>
          <w:sz w:val="22"/>
          <w:szCs w:val="22"/>
        </w:rPr>
      </w:pPr>
    </w:p>
    <w:p w:rsidR="00A768A1" w:rsidRPr="0098277E" w:rsidRDefault="00D95EB6" w:rsidP="007C7AD1">
      <w:pPr>
        <w:pStyle w:val="Akapitzlist"/>
        <w:tabs>
          <w:tab w:val="left" w:pos="0"/>
        </w:tabs>
        <w:spacing w:afterLines="60" w:line="276" w:lineRule="auto"/>
        <w:ind w:left="0" w:firstLine="426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W  przypadku atrybutu „parametr” należy co do zasady postępować zgodnie z przepisami Rozporządzenia, szczególnie Załącznika nr 6, natomiast w celu uniknięcia interpretacji oraz mając na względzie jednolitość opracowań zlecanych w skali kraju, poniżej podane zostały sposoby uzupełniania atrybutu ”parametr” dla wybranych obiektów.</w:t>
      </w: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 xml:space="preserve">W Załączniku nr 6 do Rozporządzenia, w § 12, dla symboli kartograficznych prezentujących jezdnie dróg, w części tabeli o nazwie „Uwagi” zostało napisane iż szerokość całkowita znaku została określona w umieszczonej tam tabeli, natomiast dla symbolu kartograficznego prezentującego alejkę lub pasaż </w:t>
      </w:r>
      <w:r w:rsidRPr="0098277E">
        <w:rPr>
          <w:rFonts w:asciiTheme="minorHAnsi" w:hAnsiTheme="minorHAnsi"/>
          <w:sz w:val="22"/>
          <w:szCs w:val="22"/>
        </w:rPr>
        <w:br/>
        <w:t>(w skali) szerokość całkowita znaku określana jest na podstawie atrybutu „</w:t>
      </w:r>
      <w:proofErr w:type="spellStart"/>
      <w:r w:rsidRPr="0098277E">
        <w:rPr>
          <w:rFonts w:asciiTheme="minorHAnsi" w:hAnsiTheme="minorHAnsi"/>
          <w:sz w:val="22"/>
          <w:szCs w:val="22"/>
        </w:rPr>
        <w:t>szerokosc</w:t>
      </w:r>
      <w:proofErr w:type="spellEnd"/>
      <w:r w:rsidRPr="0098277E">
        <w:rPr>
          <w:rFonts w:asciiTheme="minorHAnsi" w:hAnsiTheme="minorHAnsi"/>
          <w:sz w:val="22"/>
          <w:szCs w:val="22"/>
        </w:rPr>
        <w:t>” tego obiektu</w:t>
      </w:r>
      <w:r w:rsidRPr="0098277E">
        <w:rPr>
          <w:rFonts w:asciiTheme="minorHAnsi" w:hAnsiTheme="minorHAnsi"/>
          <w:sz w:val="22"/>
          <w:szCs w:val="22"/>
        </w:rPr>
        <w:br/>
        <w:t xml:space="preserve">w klasie </w:t>
      </w:r>
      <w:proofErr w:type="spellStart"/>
      <w:r w:rsidRPr="0098277E">
        <w:rPr>
          <w:rFonts w:asciiTheme="minorHAnsi" w:hAnsiTheme="minorHAnsi"/>
          <w:sz w:val="22"/>
          <w:szCs w:val="22"/>
        </w:rPr>
        <w:t>OT_SKRP_L</w:t>
      </w:r>
      <w:proofErr w:type="spellEnd"/>
      <w:r w:rsidRPr="0098277E">
        <w:rPr>
          <w:rFonts w:asciiTheme="minorHAnsi" w:hAnsiTheme="minorHAnsi"/>
          <w:sz w:val="22"/>
          <w:szCs w:val="22"/>
        </w:rPr>
        <w:t>. W związku z powyższym, dla tych obiektów należy wypełnić atrybut ”parametr” zgodnie z przykładami podanymi w poniższej tabeli:</w:t>
      </w:r>
    </w:p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  <w:color w:val="FF0000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6536"/>
        <w:gridCol w:w="1417"/>
        <w:gridCol w:w="2268"/>
      </w:tblGrid>
      <w:tr w:rsidR="00D95EB6" w:rsidRPr="002A10A4" w:rsidTr="009F0E2E">
        <w:trPr>
          <w:trHeight w:val="3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BD686C">
        <w:trPr>
          <w:trHeight w:val="41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B3230F">
            <w:pPr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jezdnia autostrady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5EB6" w:rsidRPr="002A10A4" w:rsidRDefault="00D95EB6" w:rsidP="00B3230F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wartość z tabeli umieszczonej </w:t>
            </w:r>
            <w:r w:rsidRPr="002A10A4">
              <w:rPr>
                <w:rFonts w:asciiTheme="minorHAnsi" w:hAnsiTheme="minorHAnsi"/>
                <w:color w:val="000000"/>
                <w:sz w:val="20"/>
              </w:rPr>
              <w:br/>
              <w:t xml:space="preserve">w części „Uwagi” </w:t>
            </w:r>
          </w:p>
          <w:p w:rsidR="00D95EB6" w:rsidRPr="002A10A4" w:rsidRDefault="00D95EB6" w:rsidP="00B3230F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 kolumnie </w:t>
            </w:r>
            <w:r w:rsidRPr="002A10A4">
              <w:rPr>
                <w:rFonts w:asciiTheme="minorHAnsi" w:hAnsiTheme="minorHAnsi"/>
                <w:i/>
                <w:color w:val="000000"/>
                <w:sz w:val="20"/>
              </w:rPr>
              <w:t>Atrybut „szerokość” [m]</w:t>
            </w:r>
          </w:p>
        </w:tc>
      </w:tr>
      <w:tr w:rsidR="00D95EB6" w:rsidRPr="002A10A4" w:rsidTr="00BD686C">
        <w:trPr>
          <w:trHeight w:val="4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B3230F">
            <w:pPr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jezdnia drogi ekspresowej lub głównej ruchu przyśpieszonego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0010_107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D95EB6" w:rsidRPr="002A10A4" w:rsidTr="00BD686C">
        <w:trPr>
          <w:trHeight w:val="41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B3230F">
            <w:pPr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jezdnia drogi głównej (w skali)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0010_116_1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D95EB6" w:rsidRPr="002A10A4" w:rsidTr="00BD686C">
        <w:trPr>
          <w:trHeight w:val="40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B3230F">
            <w:pPr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jezdnia drogi zbiorczej o nawierzchni twardej (w skali)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0010_120_1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D95EB6" w:rsidRPr="002A10A4" w:rsidTr="00BD686C">
        <w:trPr>
          <w:trHeight w:val="4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B3230F">
            <w:pPr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jezdnia drogi lokalnej, dojazdowej lub innej o nawierzchni twardej (w skali)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0010_122_1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93AD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D95EB6" w:rsidRPr="002A10A4" w:rsidTr="00306468">
        <w:trPr>
          <w:trHeight w:val="888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BD686C">
            <w:pPr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alejka lub pasaż (w skali)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0010_128_1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05DB3" w:rsidRDefault="00D95EB6" w:rsidP="00BD686C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05DB3">
              <w:rPr>
                <w:rFonts w:asciiTheme="minorHAnsi" w:hAnsiTheme="minorHAnsi"/>
                <w:color w:val="000000"/>
                <w:sz w:val="20"/>
              </w:rPr>
              <w:t>wartość atrybutu „</w:t>
            </w:r>
            <w:proofErr w:type="spellStart"/>
            <w:r w:rsidRPr="00905DB3">
              <w:rPr>
                <w:rFonts w:asciiTheme="minorHAnsi" w:hAnsiTheme="minorHAnsi"/>
                <w:color w:val="000000"/>
                <w:sz w:val="20"/>
              </w:rPr>
              <w:t>szerokosc</w:t>
            </w:r>
            <w:proofErr w:type="spellEnd"/>
            <w:r w:rsidRPr="00905DB3">
              <w:rPr>
                <w:rFonts w:asciiTheme="minorHAnsi" w:hAnsiTheme="minorHAnsi"/>
                <w:color w:val="000000"/>
                <w:sz w:val="20"/>
              </w:rPr>
              <w:t xml:space="preserve">” w klasie </w:t>
            </w:r>
            <w:proofErr w:type="spellStart"/>
            <w:r w:rsidRPr="00905DB3">
              <w:rPr>
                <w:rFonts w:asciiTheme="minorHAnsi" w:hAnsiTheme="minorHAnsi"/>
                <w:color w:val="000000"/>
                <w:sz w:val="20"/>
              </w:rPr>
              <w:t>OT_SKRP_L</w:t>
            </w:r>
            <w:proofErr w:type="spellEnd"/>
            <w:r w:rsidRPr="00905DB3">
              <w:rPr>
                <w:rFonts w:asciiTheme="minorHAnsi" w:hAnsiTheme="minorHAnsi"/>
                <w:color w:val="000000"/>
                <w:sz w:val="20"/>
              </w:rPr>
              <w:t xml:space="preserve"> w [m]</w:t>
            </w:r>
          </w:p>
        </w:tc>
      </w:tr>
    </w:tbl>
    <w:p w:rsidR="00D95EB6" w:rsidRPr="002A10A4" w:rsidRDefault="00D95EB6" w:rsidP="00B3230F">
      <w:pPr>
        <w:jc w:val="both"/>
        <w:rPr>
          <w:rFonts w:asciiTheme="minorHAnsi" w:hAnsiTheme="minorHAnsi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W Załączniku nr 6 do Rozporządzenia, w § 12, dla symboli kartograficznych prezentujących tunel drogowy w skali i symbolem, w części tabeli o nazwie „Uwagi” zostało napisane iż szerokość znaku jest taka sama jak szerokość znaku drogi przechodzącej przez tunel. W związku z powyższym, dla tych obiektów należy wypełnić atrybut ”parametr” zgodnie z przykładami podanymi w poniższej tabeli:</w:t>
      </w:r>
    </w:p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4"/>
        <w:gridCol w:w="1418"/>
        <w:gridCol w:w="4819"/>
      </w:tblGrid>
      <w:tr w:rsidR="00D95EB6" w:rsidRPr="002A10A4" w:rsidTr="002E48A4">
        <w:trPr>
          <w:trHeight w:val="3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2E48A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tunel drogowy (w skali)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0010_131_1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drogi przechodzącej przez tunel w [m]</w:t>
            </w:r>
          </w:p>
        </w:tc>
      </w:tr>
      <w:tr w:rsidR="00D95EB6" w:rsidRPr="002A10A4" w:rsidTr="002E48A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tunel drogowy (symbol)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0010_131_2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drogi przechodzącej przez tunel w [m]</w:t>
            </w:r>
          </w:p>
        </w:tc>
      </w:tr>
    </w:tbl>
    <w:p w:rsidR="00D95EB6" w:rsidRPr="002A10A4" w:rsidRDefault="00D95EB6" w:rsidP="002E48A4">
      <w:pPr>
        <w:jc w:val="both"/>
        <w:rPr>
          <w:rFonts w:asciiTheme="minorHAnsi" w:hAnsiTheme="minorHAnsi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W Załączniku nr 6 do Rozporządzenia, w § 12, dla symboli kartograficznych prezentujących most, wiadukt lub estakadę drogową oraz kładkę dla pieszych w skali i symbolem, a także schody, w części tabeli o nazwie „Uwagi” zostało napisane iż szerokość znaku należy dostosować do szerokość znaku drogi lub ciągu komunikacyjnego przechodzącego przez powyższe obiekty. Zgodnie z załączonymi w tej samej tabeli prezentacjami znaków graficznych należy pamiętać o pozostawieniu między znakami prezentowanych obiektów prześwitu o szerokości 0,2 mm (na mapie) - nie dotyczy symbolu dla schodów. W związku z powyższymi zapisami, dla tych obiektów należy wypełnić atrybut ”parametr” zgodnie z przykładami podanymi w poniższej tabeli:</w:t>
      </w:r>
    </w:p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4"/>
        <w:gridCol w:w="1418"/>
        <w:gridCol w:w="4819"/>
      </w:tblGrid>
      <w:tr w:rsidR="00D95EB6" w:rsidRPr="002A10A4" w:rsidTr="00E6765A">
        <w:trPr>
          <w:trHeight w:val="3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98277E" w:rsidTr="002E48A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2E48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most, wiadukt lub estakada drogowa (w skali)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0010_133_1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48653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szerokość znaku drogi, przechodzącej przez obiekt, wyrażona w jednostkach terenowych - w [m], powiększona o 4 m</w:t>
            </w:r>
          </w:p>
        </w:tc>
      </w:tr>
      <w:tr w:rsidR="00D95EB6" w:rsidRPr="0098277E" w:rsidTr="002E48A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2E48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most, wiadukt lub estakada drogowa (symbol)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0010_133_2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9C580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szerokość znaku drogi, przechodzącej przez obiekt, wyrażona w jednostkach terenowych - w [m], powiększona o 4 m</w:t>
            </w:r>
          </w:p>
        </w:tc>
      </w:tr>
      <w:tr w:rsidR="00D95EB6" w:rsidRPr="0098277E" w:rsidTr="002E48A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2E48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kładka dla pieszych (w skali)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0010_134_1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9C580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szerokość znaku ciągu komunikacyjnego, przechodzącego przez obiekt, wyrażona w jednostkach terenowych</w:t>
            </w:r>
            <w:r w:rsidRPr="0098277E">
              <w:rPr>
                <w:rFonts w:asciiTheme="minorHAnsi" w:hAnsiTheme="minorHAnsi"/>
                <w:color w:val="000000"/>
                <w:sz w:val="20"/>
              </w:rPr>
              <w:br/>
              <w:t>- w [m], powiększona o 4 m</w:t>
            </w:r>
          </w:p>
        </w:tc>
      </w:tr>
      <w:tr w:rsidR="00D95EB6" w:rsidRPr="0098277E" w:rsidTr="002E48A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2E48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kładka dla pieszych (symbol)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0010_134_2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4C0C5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 xml:space="preserve">szerokość znaku ciągu komunikacyjnego, przechodzącego przez obiekt, wyrażona w jednostkach terenowych </w:t>
            </w:r>
            <w:r w:rsidRPr="0098277E">
              <w:rPr>
                <w:rFonts w:asciiTheme="minorHAnsi" w:hAnsiTheme="minorHAnsi"/>
                <w:color w:val="000000"/>
                <w:sz w:val="20"/>
              </w:rPr>
              <w:br/>
              <w:t>- w [m], powiększona o 4 m</w:t>
            </w:r>
          </w:p>
        </w:tc>
      </w:tr>
      <w:tr w:rsidR="00D95EB6" w:rsidRPr="0098277E" w:rsidTr="002E48A4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schody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>0010_135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98277E" w:rsidRDefault="00D95EB6" w:rsidP="009C5803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8277E">
              <w:rPr>
                <w:rFonts w:asciiTheme="minorHAnsi" w:hAnsiTheme="minorHAnsi"/>
                <w:color w:val="000000"/>
                <w:sz w:val="20"/>
              </w:rPr>
              <w:t xml:space="preserve">szerokość znaku ciągu komunikacyjnego, przechodzącego przez obiekt, wyrażona w jednostkach terenowych </w:t>
            </w:r>
            <w:r w:rsidRPr="0098277E">
              <w:rPr>
                <w:rFonts w:asciiTheme="minorHAnsi" w:hAnsiTheme="minorHAnsi"/>
                <w:color w:val="000000"/>
                <w:sz w:val="20"/>
              </w:rPr>
              <w:br/>
              <w:t>- w [m]</w:t>
            </w:r>
          </w:p>
        </w:tc>
      </w:tr>
    </w:tbl>
    <w:p w:rsidR="00D95EB6" w:rsidRPr="002A10A4" w:rsidRDefault="00D95EB6">
      <w:pPr>
        <w:rPr>
          <w:rFonts w:asciiTheme="minorHAnsi" w:hAnsiTheme="minorHAnsi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W Załączniku nr 6 do Rozporządzenia, w § 15, dla symboli kartograficznych prezentujących tunel kolejowy w skali i symbolem, w części tabeli o nazwie „Uwagi” zostało napisane, iż szerokość znaku jest taka sama jak szerokość znaku kolei przechodzącej przez tunel. W związku z powyższym, dla tych obiektów należy wypełnić atrybut ”parametr” zgodnie z przykładami podanymi w poniższej tabeli:</w:t>
      </w:r>
    </w:p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4"/>
        <w:gridCol w:w="1418"/>
        <w:gridCol w:w="4819"/>
      </w:tblGrid>
      <w:tr w:rsidR="00D95EB6" w:rsidRPr="002A10A4" w:rsidTr="00851155">
        <w:trPr>
          <w:trHeight w:val="3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85115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48653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tunel kolejowy (w skali)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48653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0010_219_1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51490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znaku kolei przechodzącej przez tunel, wyrażona w jednostkach terenowych -w [m]</w:t>
            </w:r>
          </w:p>
        </w:tc>
      </w:tr>
      <w:tr w:rsidR="00D95EB6" w:rsidRPr="002A10A4" w:rsidTr="0085115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48653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tunel kolejowy (symbol)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48653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0010_219_2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514906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znaku kolei przechodzącej przez tunel, wyrażona w jednostkach terenowych - w [m]</w:t>
            </w:r>
          </w:p>
        </w:tc>
      </w:tr>
    </w:tbl>
    <w:p w:rsidR="00D95EB6" w:rsidRPr="002A10A4" w:rsidRDefault="00D95EB6" w:rsidP="001D7251">
      <w:pPr>
        <w:jc w:val="both"/>
        <w:rPr>
          <w:rFonts w:asciiTheme="minorHAnsi" w:hAnsiTheme="minorHAnsi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 xml:space="preserve">W Załączniku nr 6 do Rozporządzenia, w § 15, dla symboli kartograficznych prezentujących most, wiadukt lub estakadę kolejową w skali i symbolem, w części tabeli o nazwie „Uwagi” zostało napisane iż szerokość znaku </w:t>
      </w:r>
      <w:r w:rsidRPr="0098277E">
        <w:rPr>
          <w:rFonts w:asciiTheme="minorHAnsi" w:hAnsiTheme="minorHAnsi"/>
          <w:sz w:val="22"/>
          <w:szCs w:val="22"/>
        </w:rPr>
        <w:lastRenderedPageBreak/>
        <w:t>należy dostosować do szerokość znaku linii kolejowej przechodzącego przez powyższe obiekty. Zgodnie z załączonymi w tej samej tabeli prezentacjami znak</w:t>
      </w:r>
      <w:r w:rsidR="0098277E">
        <w:rPr>
          <w:rFonts w:asciiTheme="minorHAnsi" w:hAnsiTheme="minorHAnsi"/>
          <w:sz w:val="22"/>
          <w:szCs w:val="22"/>
        </w:rPr>
        <w:t xml:space="preserve">ów graficznych należy pamiętać </w:t>
      </w:r>
      <w:r w:rsidRPr="0098277E">
        <w:rPr>
          <w:rFonts w:asciiTheme="minorHAnsi" w:hAnsiTheme="minorHAnsi"/>
          <w:sz w:val="22"/>
          <w:szCs w:val="22"/>
        </w:rPr>
        <w:t>o pozostawieniu między znakami prezentowanych obiektów prześwitu o</w:t>
      </w:r>
      <w:r w:rsidR="0098277E">
        <w:rPr>
          <w:rFonts w:asciiTheme="minorHAnsi" w:hAnsiTheme="minorHAnsi"/>
          <w:sz w:val="22"/>
          <w:szCs w:val="22"/>
        </w:rPr>
        <w:t xml:space="preserve"> szerokości 0,2 mm (na mapie). </w:t>
      </w:r>
      <w:r w:rsidRPr="0098277E">
        <w:rPr>
          <w:rFonts w:asciiTheme="minorHAnsi" w:hAnsiTheme="minorHAnsi"/>
          <w:sz w:val="22"/>
          <w:szCs w:val="22"/>
        </w:rPr>
        <w:t>W związku z powyższymi zapisami, dla tych obiektów należy wypełnić atrybut ”parametr” zgodnie z przykładami podanymi w poniższej tabeli:</w:t>
      </w:r>
    </w:p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4"/>
        <w:gridCol w:w="1418"/>
        <w:gridCol w:w="4819"/>
      </w:tblGrid>
      <w:tr w:rsidR="00D95EB6" w:rsidRPr="002A10A4" w:rsidTr="00851155">
        <w:trPr>
          <w:trHeight w:val="3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85115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most, wiadukt lub estakada kolejowa (w skali)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0010_220_1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znaku linii kolejowej, przechodzącej przez obiekt, wyrażona w jednostkach terenowych - w [m], powiększona o 4 m</w:t>
            </w:r>
          </w:p>
        </w:tc>
      </w:tr>
      <w:tr w:rsidR="00D95EB6" w:rsidRPr="002A10A4" w:rsidTr="00851155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most, wiadukt lub estakada kolejowa (symbol)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0010_220_2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znaku linii kolejowej, przechodzącej przez obiekt, wyrażona w jednostkach terenowych - w [m], powiększona o 4 m</w:t>
            </w:r>
          </w:p>
        </w:tc>
      </w:tr>
    </w:tbl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</w:rPr>
      </w:pPr>
    </w:p>
    <w:p w:rsidR="00D95EB6" w:rsidRPr="0098277E" w:rsidRDefault="00D95EB6" w:rsidP="00CC729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W Załączniku nr 6 do Rozporządzenia, w §22, dla symboli kartograficznych prezentujących granice administracyjne, w części tabeli o nazwie „Uwagi” zostały opisane przypadki kiedy granicę przedstawia się tylko samą wstążką. W związku z powyższym, dla tych odcinków granic należy wypełnić atrybut ”parametr” i ”uwagi” zgodnie z przykładami podanymi w poniższej tabeli (</w:t>
      </w:r>
      <w:r w:rsidRPr="0098277E">
        <w:rPr>
          <w:rFonts w:asciiTheme="minorHAnsi" w:hAnsiTheme="minorHAnsi"/>
          <w:i/>
          <w:sz w:val="22"/>
          <w:szCs w:val="22"/>
        </w:rPr>
        <w:t>wartość wpisana w atrybucie ”parametr” nie dotyczy wartości metrycznej, dlatego też zas</w:t>
      </w:r>
      <w:r w:rsidR="0098277E">
        <w:rPr>
          <w:rFonts w:asciiTheme="minorHAnsi" w:hAnsiTheme="minorHAnsi"/>
          <w:i/>
          <w:sz w:val="22"/>
          <w:szCs w:val="22"/>
        </w:rPr>
        <w:t xml:space="preserve">tosowano dodatkowe wyjaśnienie </w:t>
      </w:r>
      <w:r w:rsidRPr="0098277E">
        <w:rPr>
          <w:rFonts w:asciiTheme="minorHAnsi" w:hAnsiTheme="minorHAnsi"/>
          <w:i/>
          <w:sz w:val="22"/>
          <w:szCs w:val="22"/>
        </w:rPr>
        <w:t>w atrybucie ”uwagi”</w:t>
      </w:r>
      <w:r w:rsidRPr="0098277E">
        <w:rPr>
          <w:rFonts w:asciiTheme="minorHAnsi" w:hAnsiTheme="minorHAnsi"/>
          <w:sz w:val="22"/>
          <w:szCs w:val="22"/>
        </w:rPr>
        <w:t>) :</w:t>
      </w:r>
    </w:p>
    <w:p w:rsidR="00D95EB6" w:rsidRPr="002A10A4" w:rsidRDefault="00D95EB6" w:rsidP="00CC729B">
      <w:pPr>
        <w:rPr>
          <w:rFonts w:asciiTheme="minorHAnsi" w:hAnsiTheme="minorHAnsi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35"/>
        <w:gridCol w:w="1701"/>
        <w:gridCol w:w="1843"/>
        <w:gridCol w:w="1842"/>
      </w:tblGrid>
      <w:tr w:rsidR="00D95EB6" w:rsidRPr="002A10A4" w:rsidTr="00905DB3">
        <w:trPr>
          <w:trHeight w:val="3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uwagi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905DB3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granica państwa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wstążka</w:t>
            </w:r>
          </w:p>
        </w:tc>
      </w:tr>
      <w:tr w:rsidR="00D95EB6" w:rsidRPr="002A10A4" w:rsidTr="00905DB3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granica województwa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wstążka</w:t>
            </w:r>
          </w:p>
        </w:tc>
      </w:tr>
      <w:tr w:rsidR="00D95EB6" w:rsidRPr="002A10A4" w:rsidTr="00905DB3">
        <w:trPr>
          <w:trHeight w:val="41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granica powiatu lub miasta na prawach powiatu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wstążka</w:t>
            </w:r>
          </w:p>
        </w:tc>
      </w:tr>
      <w:tr w:rsidR="00D95EB6" w:rsidRPr="002A10A4" w:rsidTr="00905DB3">
        <w:trPr>
          <w:trHeight w:val="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granica </w:t>
            </w:r>
            <w:proofErr w:type="spellStart"/>
            <w:r w:rsidRPr="002A10A4">
              <w:rPr>
                <w:rFonts w:asciiTheme="minorHAnsi" w:hAnsiTheme="minorHAnsi"/>
                <w:color w:val="000000"/>
                <w:sz w:val="20"/>
              </w:rPr>
              <w:t>gminy</w:t>
            </w:r>
            <w:proofErr w:type="spellEnd"/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 lub miasta na prawach </w:t>
            </w:r>
            <w:proofErr w:type="spellStart"/>
            <w:r w:rsidRPr="002A10A4">
              <w:rPr>
                <w:rFonts w:asciiTheme="minorHAnsi" w:hAnsiTheme="minorHAnsi"/>
                <w:color w:val="000000"/>
                <w:sz w:val="20"/>
              </w:rPr>
              <w:t>gminy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7654D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wstążka</w:t>
            </w:r>
          </w:p>
        </w:tc>
      </w:tr>
    </w:tbl>
    <w:p w:rsidR="00D95EB6" w:rsidRPr="002A10A4" w:rsidRDefault="00D95EB6" w:rsidP="007C7AD1">
      <w:pPr>
        <w:pStyle w:val="Akapitzlist"/>
        <w:tabs>
          <w:tab w:val="left" w:pos="567"/>
        </w:tabs>
        <w:spacing w:afterLines="60" w:line="300" w:lineRule="exact"/>
        <w:ind w:left="567"/>
        <w:rPr>
          <w:rFonts w:asciiTheme="minorHAnsi" w:hAnsiTheme="minorHAnsi"/>
          <w:b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>W Załączniku nr 6 do Rozporządzenia, w § 24, dla symbolu kartograficznego prezentującego ciek wodny, w części tabeli o nazwie „Uwagi” zostało napisane iż szerokość znaku została określona w umieszczonej tam tabeli. W tabeli podano szerokość znaku na mapie w [mm], dlatego też, aby otrzymać szerokość obiektu w jednostkach terenowych -  metrach, podaną wartość należy pomnożyć przez 10000.W związku z powyższym, dla tego obiektu należy wypełnić atrybut ”parametr” zgodnie z przykładem podanym w poniższej tabeli:</w:t>
      </w:r>
    </w:p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  <w:color w:val="FF0000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4"/>
        <w:gridCol w:w="1418"/>
        <w:gridCol w:w="4819"/>
      </w:tblGrid>
      <w:tr w:rsidR="00D95EB6" w:rsidRPr="002A10A4" w:rsidTr="00E6765A">
        <w:trPr>
          <w:trHeight w:val="32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E6765A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ciek wodny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0010_606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553BA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wartość z tabeli umieszczonej w części „Uwagi” </w:t>
            </w:r>
          </w:p>
          <w:p w:rsidR="00D95EB6" w:rsidRPr="002A10A4" w:rsidRDefault="00D95EB6" w:rsidP="00553BA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 kolumnie </w:t>
            </w:r>
            <w:r w:rsidRPr="002A10A4">
              <w:rPr>
                <w:rFonts w:asciiTheme="minorHAnsi" w:hAnsiTheme="minorHAnsi"/>
                <w:i/>
                <w:color w:val="000000"/>
                <w:sz w:val="20"/>
              </w:rPr>
              <w:t>Szerokość znaku [mm]</w:t>
            </w:r>
            <w:r w:rsidRPr="002A10A4">
              <w:rPr>
                <w:rFonts w:asciiTheme="minorHAnsi" w:hAnsiTheme="minorHAnsi"/>
                <w:color w:val="000000"/>
                <w:sz w:val="20"/>
              </w:rPr>
              <w:t>pomnożona przez 10000, wyrażona w [m]</w:t>
            </w:r>
          </w:p>
        </w:tc>
      </w:tr>
    </w:tbl>
    <w:p w:rsidR="00D95EB6" w:rsidRPr="002A10A4" w:rsidRDefault="00D95EB6" w:rsidP="009106AE">
      <w:pPr>
        <w:jc w:val="both"/>
        <w:rPr>
          <w:rFonts w:asciiTheme="minorHAnsi" w:hAnsiTheme="minorHAnsi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 xml:space="preserve">W Załączniku nr 6 do Rozporządzenia, w § 28, dla symbolu kartograficznego prezentującego wykop, </w:t>
      </w:r>
      <w:r w:rsidRPr="0098277E">
        <w:rPr>
          <w:rFonts w:asciiTheme="minorHAnsi" w:hAnsiTheme="minorHAnsi"/>
          <w:sz w:val="22"/>
          <w:szCs w:val="22"/>
        </w:rPr>
        <w:br/>
        <w:t>w części tabeli o nazwie „Uwagi” zostało napisane iż szerokość znaku należy dostosować do szerokości znaku obiektu przechodzącego przez wykop, pozostawiając odległość 0,1 mm między elementami znaków (tj. 1 m w terenie). W związku z powyższymi zapisami, dla tych obiektów należy wypełnić atrybut ”parametr” zgodnie z przykładem podanym w poniższej tabeli:</w:t>
      </w:r>
    </w:p>
    <w:p w:rsidR="00D95EB6" w:rsidRPr="002A10A4" w:rsidRDefault="00D95EB6" w:rsidP="009106AE">
      <w:pPr>
        <w:rPr>
          <w:rFonts w:asciiTheme="minorHAnsi" w:hAnsiTheme="minorHAnsi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984"/>
        <w:gridCol w:w="1418"/>
        <w:gridCol w:w="4819"/>
      </w:tblGrid>
      <w:tr w:rsidR="00D95EB6" w:rsidRPr="002A10A4" w:rsidTr="0098277E">
        <w:trPr>
          <w:trHeight w:val="39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4C0C5B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wykop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E676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4C0C5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znaku obiektu przechodzącego przez wykop,</w:t>
            </w:r>
          </w:p>
          <w:p w:rsidR="00D95EB6" w:rsidRPr="002A10A4" w:rsidRDefault="00D95EB6" w:rsidP="004C0C5B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wyrażona w jednostkach terenowych - w [m], powiększona o 2 m</w:t>
            </w:r>
          </w:p>
        </w:tc>
      </w:tr>
    </w:tbl>
    <w:p w:rsidR="00D95EB6" w:rsidRPr="002A10A4" w:rsidRDefault="00D95EB6" w:rsidP="00F9240F">
      <w:pPr>
        <w:jc w:val="both"/>
        <w:rPr>
          <w:rFonts w:asciiTheme="minorHAnsi" w:hAnsiTheme="minorHAnsi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lastRenderedPageBreak/>
        <w:t xml:space="preserve">W Załączniku nr 6 do Rozporządzenia, w § 28, dla symboli kartograficznych prezentujących wał, groblę lub nasyp (korona w skali, stok w skali) oraz wał, groblę lub nasyp (korona w skali, stok symbol), </w:t>
      </w:r>
      <w:r w:rsidRPr="0098277E">
        <w:rPr>
          <w:rFonts w:asciiTheme="minorHAnsi" w:hAnsiTheme="minorHAnsi"/>
          <w:sz w:val="22"/>
          <w:szCs w:val="22"/>
        </w:rPr>
        <w:br/>
        <w:t>w części tabeli o nazwie „Uwagi” zostało napisane iż linie konturu korony nasypu odsuwa się od krawędzi obiektu położonego na nasypie o 1 m (0,1 mm na mapie), a w innych przypadkach odległość między liniami konturu korony obiektu wynosi 5 m (0,5 mm na mapie). W związku z powyższymi zapisami, dla tych obiektów należy wypełnić atrybut ”parametr” zgodnie z przykładami podanymi w poniższej tabeli:</w:t>
      </w:r>
    </w:p>
    <w:p w:rsidR="00D95EB6" w:rsidRPr="002A10A4" w:rsidRDefault="00D95EB6">
      <w:pPr>
        <w:rPr>
          <w:rFonts w:asciiTheme="minorHAnsi" w:hAnsiTheme="minorHAnsi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134"/>
        <w:gridCol w:w="1559"/>
        <w:gridCol w:w="1843"/>
        <w:gridCol w:w="3685"/>
      </w:tblGrid>
      <w:tr w:rsidR="00D95EB6" w:rsidRPr="002A10A4" w:rsidTr="0098277E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98277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98277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98277E">
            <w:pPr>
              <w:jc w:val="center"/>
              <w:rPr>
                <w:rFonts w:asciiTheme="minorHAnsi" w:hAnsiTheme="minorHAnsi"/>
              </w:rPr>
            </w:pP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Czy inny obiekt jest położony na nasypie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98277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D04A67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wał, grobla lub nasyp (korona w skali, stok w skali)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0010_809_1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E0D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sz w:val="20"/>
              </w:rPr>
            </w:pPr>
            <w:r w:rsidRPr="002A10A4">
              <w:rPr>
                <w:rFonts w:asciiTheme="minorHAnsi" w:hAnsiTheme="minorHAnsi"/>
                <w:sz w:val="20"/>
              </w:rPr>
              <w:t>5</w:t>
            </w:r>
          </w:p>
        </w:tc>
      </w:tr>
      <w:tr w:rsidR="00D95EB6" w:rsidRPr="002A10A4" w:rsidTr="00D04A67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E0D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znaku obiektu przechodzącego przez nasyp, wyrażona w jednostkach terenowych - w [m],</w:t>
            </w:r>
          </w:p>
          <w:p w:rsidR="00D95EB6" w:rsidRPr="002A10A4" w:rsidRDefault="00D95EB6" w:rsidP="00D04A67">
            <w:pPr>
              <w:jc w:val="center"/>
              <w:rPr>
                <w:rFonts w:asciiTheme="minorHAnsi" w:hAnsiTheme="minorHAnsi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powiększona o 2 m</w:t>
            </w:r>
          </w:p>
        </w:tc>
      </w:tr>
      <w:tr w:rsidR="00D95EB6" w:rsidRPr="002A10A4" w:rsidTr="00D04A67">
        <w:trPr>
          <w:trHeight w:val="6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wał, grobla lub nasyp (korona w skali, stok symbol)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0010_809_2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E0D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sz w:val="20"/>
              </w:rPr>
            </w:pPr>
            <w:r w:rsidRPr="002A10A4">
              <w:rPr>
                <w:rFonts w:asciiTheme="minorHAnsi" w:hAnsiTheme="minorHAnsi"/>
                <w:sz w:val="20"/>
              </w:rPr>
              <w:t>5</w:t>
            </w:r>
          </w:p>
        </w:tc>
      </w:tr>
      <w:tr w:rsidR="00D95EB6" w:rsidRPr="002A10A4" w:rsidTr="00D04A67">
        <w:trPr>
          <w:trHeight w:val="60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E0DA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851155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szerokość znaku obiektu przechodzącego przez nasyp, wyrażona w jednostkach terenowych - w [m],</w:t>
            </w:r>
          </w:p>
          <w:p w:rsidR="00D95EB6" w:rsidRPr="002A10A4" w:rsidRDefault="00D95EB6" w:rsidP="00D04A67">
            <w:pPr>
              <w:jc w:val="center"/>
              <w:rPr>
                <w:rFonts w:asciiTheme="minorHAnsi" w:hAnsiTheme="minorHAnsi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powiększona o 2 m</w:t>
            </w:r>
          </w:p>
        </w:tc>
      </w:tr>
    </w:tbl>
    <w:p w:rsidR="00D95EB6" w:rsidRPr="002A10A4" w:rsidRDefault="00D95EB6" w:rsidP="0010079A">
      <w:pPr>
        <w:spacing w:line="276" w:lineRule="auto"/>
        <w:jc w:val="both"/>
        <w:rPr>
          <w:rFonts w:asciiTheme="minorHAnsi" w:hAnsiTheme="minorHAnsi"/>
        </w:rPr>
      </w:pPr>
    </w:p>
    <w:p w:rsidR="00D95EB6" w:rsidRPr="0098277E" w:rsidRDefault="00D95EB6" w:rsidP="0010079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 xml:space="preserve">W Załączniku nr 6 do Rozporządzenia, w § 33, zapisano iż opisy obiektów, dla których źródłem danych jest NMT pozyskuje się z numerycznego modelu rzeźby terenu, a także z urzędowych map morskich </w:t>
      </w:r>
      <w:r w:rsidRPr="0098277E">
        <w:rPr>
          <w:rFonts w:asciiTheme="minorHAnsi" w:hAnsiTheme="minorHAnsi"/>
          <w:sz w:val="22"/>
          <w:szCs w:val="22"/>
        </w:rPr>
        <w:br/>
        <w:t xml:space="preserve">i hydrograficznych. W związku z powyższym oraz w związku z tym, iż geometrię obiektów pozyskanych z NMT zapisuje się tylko w klasie </w:t>
      </w:r>
      <w:proofErr w:type="spellStart"/>
      <w:r w:rsidRPr="0098277E">
        <w:rPr>
          <w:rFonts w:asciiTheme="minorHAnsi" w:hAnsiTheme="minorHAnsi"/>
          <w:sz w:val="22"/>
          <w:szCs w:val="22"/>
        </w:rPr>
        <w:t>KR_ObiektKarto</w:t>
      </w:r>
      <w:proofErr w:type="spellEnd"/>
      <w:r w:rsidRPr="0098277E">
        <w:rPr>
          <w:rFonts w:asciiTheme="minorHAnsi" w:hAnsiTheme="minorHAnsi"/>
          <w:sz w:val="22"/>
          <w:szCs w:val="22"/>
        </w:rPr>
        <w:t xml:space="preserve"> należy dla tych obiektów uzupełnić atrybut ”parametr” zgodnie z przykładami podanymi w poniższej tabeli:</w:t>
      </w:r>
    </w:p>
    <w:p w:rsidR="00D95EB6" w:rsidRPr="002A10A4" w:rsidRDefault="00D95EB6">
      <w:pPr>
        <w:rPr>
          <w:rFonts w:asciiTheme="minorHAnsi" w:hAnsiTheme="minorHAnsi"/>
          <w:sz w:val="16"/>
          <w:szCs w:val="16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701"/>
        <w:gridCol w:w="1417"/>
        <w:gridCol w:w="5103"/>
      </w:tblGrid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b/>
                <w:sz w:val="20"/>
              </w:rPr>
              <w:t>Nazwa symbolu kartograficznego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sz w:val="20"/>
              </w:rPr>
              <w:t>”</w:t>
            </w:r>
            <w:proofErr w:type="spellStart"/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kodKarto</w:t>
            </w:r>
            <w:proofErr w:type="spellEnd"/>
            <w:r w:rsidRPr="002A10A4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2A10A4">
              <w:rPr>
                <w:rFonts w:asciiTheme="minorHAnsi" w:hAnsiTheme="minorHAnsi"/>
              </w:rPr>
              <w:t>”</w:t>
            </w:r>
            <w:r w:rsidRPr="002A10A4">
              <w:rPr>
                <w:rFonts w:asciiTheme="minorHAnsi" w:hAnsiTheme="minorHAnsi"/>
                <w:b/>
                <w:color w:val="000000"/>
                <w:sz w:val="20"/>
              </w:rPr>
              <w:t>parametr</w:t>
            </w:r>
            <w:r w:rsidRPr="002A10A4">
              <w:rPr>
                <w:rFonts w:asciiTheme="minorHAnsi" w:hAnsiTheme="minorHAnsi"/>
              </w:rPr>
              <w:t>”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izobata zasadnicza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0010_634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235E1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wartość wysokości pozyskana z urzędowych map morskich </w:t>
            </w:r>
            <w:r w:rsidRPr="002A10A4">
              <w:rPr>
                <w:rFonts w:asciiTheme="minorHAnsi" w:hAnsiTheme="minorHAnsi"/>
                <w:color w:val="000000"/>
                <w:sz w:val="20"/>
              </w:rPr>
              <w:br/>
              <w:t>i hydrograficznych,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izobata pomocnicza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0010_635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235E1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wartość wysokości pozyskana z urzędowych map morskich </w:t>
            </w:r>
            <w:r w:rsidRPr="002A10A4">
              <w:rPr>
                <w:rFonts w:asciiTheme="minorHAnsi" w:hAnsiTheme="minorHAnsi"/>
                <w:color w:val="000000"/>
                <w:sz w:val="20"/>
              </w:rPr>
              <w:br/>
              <w:t>i hydrograficznych,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izobata uzupełniająca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0010_636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2719E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wartość wysokości pozyskana z urzędowych map morskich </w:t>
            </w:r>
            <w:r w:rsidRPr="002A10A4">
              <w:rPr>
                <w:rFonts w:asciiTheme="minorHAnsi" w:hAnsiTheme="minorHAnsi"/>
                <w:color w:val="000000"/>
                <w:sz w:val="20"/>
              </w:rPr>
              <w:br/>
              <w:t>i hydrograficznych,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poziomica zasadnicza pogrubiona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235E1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 xml:space="preserve">wartość wysokości pozyskana numerycznego modelu </w:t>
            </w:r>
            <w:r w:rsidRPr="002A10A4">
              <w:rPr>
                <w:rFonts w:asciiTheme="minorHAnsi" w:hAnsiTheme="minorHAnsi"/>
                <w:color w:val="000000"/>
                <w:sz w:val="20"/>
              </w:rPr>
              <w:br/>
              <w:t>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poziomica zasadnicza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235E18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poziomica pomocnicza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poziomica uzupełniająca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C37F5A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skarpa (w skali) i skarpa (symbol)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0010_807_1</w:t>
            </w:r>
          </w:p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0010_807_2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kopiec lub hałda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lastRenderedPageBreak/>
              <w:t>dół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wąwóz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  <w:tr w:rsidR="00D95EB6" w:rsidRPr="002A10A4" w:rsidTr="002719E4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punkt wysokościowy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0010_819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B6" w:rsidRPr="002A10A4" w:rsidRDefault="00D95EB6" w:rsidP="009E235E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2A10A4">
              <w:rPr>
                <w:rFonts w:asciiTheme="minorHAnsi" w:hAnsiTheme="minorHAnsi"/>
                <w:color w:val="000000"/>
                <w:sz w:val="20"/>
              </w:rPr>
              <w:t>wartość wysokości pozyskana z numerycznego modelu rzeźby terenu, wyrażona w [m]</w:t>
            </w:r>
          </w:p>
        </w:tc>
      </w:tr>
    </w:tbl>
    <w:p w:rsidR="00D95EB6" w:rsidRPr="002A10A4" w:rsidRDefault="00D95EB6" w:rsidP="00982235">
      <w:pPr>
        <w:rPr>
          <w:rFonts w:asciiTheme="minorHAnsi" w:hAnsiTheme="minorHAnsi"/>
        </w:rPr>
      </w:pPr>
    </w:p>
    <w:p w:rsidR="00D95EB6" w:rsidRPr="002A10A4" w:rsidRDefault="00D95EB6" w:rsidP="007C7AD1">
      <w:pPr>
        <w:pStyle w:val="Akapitzlist"/>
        <w:tabs>
          <w:tab w:val="left" w:pos="0"/>
        </w:tabs>
        <w:spacing w:afterLines="60" w:line="300" w:lineRule="exact"/>
        <w:ind w:left="0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768A1" w:rsidRPr="0098277E" w:rsidRDefault="00D95EB6" w:rsidP="007C7AD1">
      <w:pPr>
        <w:pStyle w:val="Akapitzlist"/>
        <w:tabs>
          <w:tab w:val="left" w:pos="0"/>
        </w:tabs>
        <w:spacing w:afterLines="60" w:line="300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98277E">
        <w:rPr>
          <w:rFonts w:asciiTheme="minorHAnsi" w:hAnsiTheme="minorHAnsi"/>
          <w:sz w:val="22"/>
          <w:szCs w:val="22"/>
        </w:rPr>
        <w:t xml:space="preserve">W Załączniku nr 6 do Rozporządzenia, w § 33, nazwom i opisom objaśniającym zostały przypisane kody kartograficzne, które odnoszą się do różnych rodzajów pisma, co zostało opisane niniejszym paragrafie </w:t>
      </w:r>
      <w:r w:rsidRPr="0098277E">
        <w:rPr>
          <w:rFonts w:asciiTheme="minorHAnsi" w:hAnsiTheme="minorHAnsi"/>
          <w:sz w:val="22"/>
          <w:szCs w:val="22"/>
        </w:rPr>
        <w:br/>
        <w:t>w części tabeli o nazwie „Znak graficzny – wymiary w skali mapy [mm]”. W związku z tym, iż dążymy do ujednolicenia i standaryzacji procesu wizualizacji danych na mapie, niniejsze kody kartograficzne należy wpisać w atrybucie „uwagi” obiektom, które są opisa</w:t>
      </w:r>
      <w:r w:rsidR="0098277E" w:rsidRPr="0098277E">
        <w:rPr>
          <w:rFonts w:asciiTheme="minorHAnsi" w:hAnsiTheme="minorHAnsi"/>
          <w:sz w:val="22"/>
          <w:szCs w:val="22"/>
        </w:rPr>
        <w:t xml:space="preserve">ne na mapie, co jest związane  </w:t>
      </w:r>
      <w:r w:rsidRPr="0098277E">
        <w:rPr>
          <w:rFonts w:asciiTheme="minorHAnsi" w:hAnsiTheme="minorHAnsi"/>
          <w:sz w:val="22"/>
          <w:szCs w:val="22"/>
        </w:rPr>
        <w:t xml:space="preserve">z wypełnieniem atrybutu „etykieta” w klasie </w:t>
      </w:r>
      <w:proofErr w:type="spellStart"/>
      <w:r w:rsidRPr="0098277E">
        <w:rPr>
          <w:rFonts w:asciiTheme="minorHAnsi" w:hAnsiTheme="minorHAnsi"/>
          <w:sz w:val="22"/>
          <w:szCs w:val="22"/>
        </w:rPr>
        <w:t>KR_ObiektKarto</w:t>
      </w:r>
      <w:proofErr w:type="spellEnd"/>
      <w:r w:rsidRPr="0098277E">
        <w:rPr>
          <w:rFonts w:asciiTheme="minorHAnsi" w:hAnsiTheme="minorHAnsi"/>
          <w:sz w:val="22"/>
          <w:szCs w:val="22"/>
        </w:rPr>
        <w:t>”.</w:t>
      </w:r>
    </w:p>
    <w:p w:rsidR="00A14A16" w:rsidRPr="002A10A4" w:rsidRDefault="00A14A16" w:rsidP="00A14A16">
      <w:pPr>
        <w:spacing w:after="144"/>
        <w:rPr>
          <w:rFonts w:asciiTheme="minorHAnsi" w:hAnsiTheme="minorHAnsi"/>
        </w:rPr>
      </w:pPr>
      <w:bookmarkStart w:id="0" w:name="TOC_ENTRY__d0e7688"/>
      <w:bookmarkStart w:id="1" w:name="TOC_ENTRY__d0e7695"/>
      <w:bookmarkStart w:id="2" w:name="TOC_ENTRY__d0e7700"/>
      <w:bookmarkStart w:id="3" w:name="TOC_ENTRY__d0e7705"/>
      <w:bookmarkStart w:id="4" w:name="WS1a9193826455f5ff1b17d1110e119dca16-7f5"/>
      <w:bookmarkStart w:id="5" w:name="TOC_ENTRY__d0e7710"/>
      <w:bookmarkStart w:id="6" w:name="WS73099cc142f48755187a8e010e63e479e2-7c8"/>
      <w:bookmarkStart w:id="7" w:name="WS73099cc142f48755556e0c5911dcc55a1ef-28"/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A14A16" w:rsidRPr="002A10A4" w:rsidSect="00905DB3">
      <w:footerReference w:type="default" r:id="rId8"/>
      <w:footerReference w:type="first" r:id="rId9"/>
      <w:pgSz w:w="11906" w:h="16838"/>
      <w:pgMar w:top="1134" w:right="851" w:bottom="993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01" w:rsidRDefault="00515A01">
      <w:r>
        <w:separator/>
      </w:r>
    </w:p>
  </w:endnote>
  <w:endnote w:type="continuationSeparator" w:id="0">
    <w:p w:rsidR="00515A01" w:rsidRDefault="0051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DB3" w:rsidRDefault="00905DB3">
    <w:pPr>
      <w:pStyle w:val="Stopka"/>
      <w:jc w:val="right"/>
    </w:pPr>
  </w:p>
  <w:p w:rsidR="00905DB3" w:rsidRDefault="00905DB3">
    <w:pPr>
      <w:pStyle w:val="Stopka"/>
      <w:jc w:val="right"/>
    </w:pPr>
    <w:r w:rsidRPr="00905DB3"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339725</wp:posOffset>
          </wp:positionH>
          <wp:positionV relativeFrom="margin">
            <wp:posOffset>9072880</wp:posOffset>
          </wp:positionV>
          <wp:extent cx="5811520" cy="861060"/>
          <wp:effectExtent l="19050" t="0" r="0" b="0"/>
          <wp:wrapThrough wrapText="bothSides">
            <wp:wrapPolygon edited="0">
              <wp:start x="-71" y="0"/>
              <wp:lineTo x="-71" y="21027"/>
              <wp:lineTo x="21595" y="21027"/>
              <wp:lineTo x="21595" y="0"/>
              <wp:lineTo x="-71" y="0"/>
            </wp:wrapPolygon>
          </wp:wrapThrough>
          <wp:docPr id="1" name="Obraz 2" descr="Logotypu Programu Polska Cyfrowa, Głównego Urzędu Geodezji i Kartografii oraz Flaga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u Programu Polska Cyfrowa, Głównego Urzędu Geodezji i Kartografii oraz Flaga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5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3472215"/>
        <w:docPartObj>
          <w:docPartGallery w:val="Page Numbers (Bottom of Page)"/>
          <w:docPartUnique/>
        </w:docPartObj>
      </w:sdtPr>
      <w:sdtContent>
        <w:fldSimple w:instr=" PAGE   \* MERGEFORMAT ">
          <w:r w:rsidR="007C7AD1">
            <w:rPr>
              <w:noProof/>
            </w:rPr>
            <w:t>5</w:t>
          </w:r>
        </w:fldSimple>
      </w:sdtContent>
    </w:sdt>
  </w:p>
  <w:p w:rsidR="000A40DA" w:rsidRDefault="000A40DA">
    <w:pPr>
      <w:pStyle w:val="Stopk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DA" w:rsidRDefault="000A40DA" w:rsidP="00596647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0A40DA" w:rsidRPr="00C10484">
      <w:trPr>
        <w:trHeight w:val="1243"/>
      </w:trPr>
      <w:tc>
        <w:tcPr>
          <w:tcW w:w="3708" w:type="dxa"/>
          <w:vAlign w:val="center"/>
        </w:tcPr>
        <w:p w:rsidR="000A40DA" w:rsidRPr="00C51A39" w:rsidRDefault="000A40DA" w:rsidP="00596647">
          <w:pPr>
            <w:pStyle w:val="Stopka"/>
            <w:jc w:val="both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>
                <wp:extent cx="1676400" cy="819150"/>
                <wp:effectExtent l="19050" t="0" r="0" b="0"/>
                <wp:docPr id="9" name="Obraz 5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:rsidR="000A40DA" w:rsidRPr="00C10484" w:rsidRDefault="000A40DA" w:rsidP="00596647">
          <w:pPr>
            <w:pStyle w:val="Stopka"/>
            <w:jc w:val="both"/>
            <w:rPr>
              <w:rFonts w:ascii="Georgia" w:hAnsi="Georgia" w:cs="Arial"/>
              <w:bCs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828675" cy="495300"/>
                <wp:effectExtent l="19050" t="0" r="9525" b="0"/>
                <wp:docPr id="10" name="Obraz 6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:rsidR="000A40DA" w:rsidRPr="00C10484" w:rsidRDefault="000A40DA" w:rsidP="00596647">
          <w:pPr>
            <w:pStyle w:val="Stopka"/>
            <w:jc w:val="both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>
                <wp:extent cx="1800225" cy="600075"/>
                <wp:effectExtent l="19050" t="0" r="9525" b="0"/>
                <wp:docPr id="11" name="Obraz 7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40DA" w:rsidRDefault="000A4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01" w:rsidRDefault="00515A01">
      <w:r>
        <w:separator/>
      </w:r>
    </w:p>
  </w:footnote>
  <w:footnote w:type="continuationSeparator" w:id="0">
    <w:p w:rsidR="00515A01" w:rsidRDefault="00515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1A3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A21C3"/>
    <w:multiLevelType w:val="hybridMultilevel"/>
    <w:tmpl w:val="B6CE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A666C"/>
    <w:multiLevelType w:val="hybridMultilevel"/>
    <w:tmpl w:val="6B8C74B4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0F60780A"/>
    <w:multiLevelType w:val="hybridMultilevel"/>
    <w:tmpl w:val="E524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42787"/>
    <w:multiLevelType w:val="hybridMultilevel"/>
    <w:tmpl w:val="B336D416"/>
    <w:lvl w:ilvl="0" w:tplc="82F2DC2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6F61789"/>
    <w:multiLevelType w:val="hybridMultilevel"/>
    <w:tmpl w:val="9F365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E0632"/>
    <w:multiLevelType w:val="hybridMultilevel"/>
    <w:tmpl w:val="A448FBD4"/>
    <w:lvl w:ilvl="0" w:tplc="6738577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474E22"/>
    <w:multiLevelType w:val="hybridMultilevel"/>
    <w:tmpl w:val="0726A9E2"/>
    <w:lvl w:ilvl="0" w:tplc="BAE8CA3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  <w:sz w:val="24"/>
        <w:szCs w:val="24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8">
    <w:nsid w:val="2F6900AB"/>
    <w:multiLevelType w:val="hybridMultilevel"/>
    <w:tmpl w:val="6EC85B34"/>
    <w:lvl w:ilvl="0" w:tplc="80BE6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D22D714">
      <w:numFmt w:val="bullet"/>
      <w:lvlText w:val="•"/>
      <w:lvlJc w:val="left"/>
      <w:pPr>
        <w:ind w:left="2340" w:hanging="720"/>
      </w:pPr>
      <w:rPr>
        <w:rFonts w:ascii="Verdana" w:eastAsia="Times New Roman" w:hAnsi="Verdan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FC72F33"/>
    <w:multiLevelType w:val="hybridMultilevel"/>
    <w:tmpl w:val="0006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2B8E"/>
    <w:multiLevelType w:val="hybridMultilevel"/>
    <w:tmpl w:val="F55EAE96"/>
    <w:lvl w:ilvl="0" w:tplc="1D8E2DBC">
      <w:start w:val="1"/>
      <w:numFmt w:val="upperRoman"/>
      <w:pStyle w:val="Nagwek1"/>
      <w:lvlText w:val="%1."/>
      <w:lvlJc w:val="left"/>
      <w:pPr>
        <w:ind w:left="720" w:hanging="720"/>
      </w:pPr>
      <w:rPr>
        <w:rFonts w:cs="Times New Roman"/>
      </w:rPr>
    </w:lvl>
    <w:lvl w:ilvl="1" w:tplc="667ADDC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FE3A21"/>
    <w:multiLevelType w:val="hybridMultilevel"/>
    <w:tmpl w:val="9B06A0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F5972D6"/>
    <w:multiLevelType w:val="hybridMultilevel"/>
    <w:tmpl w:val="57B635B4"/>
    <w:lvl w:ilvl="0" w:tplc="AC388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05424A"/>
    <w:multiLevelType w:val="hybridMultilevel"/>
    <w:tmpl w:val="CAD02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00457F"/>
    <w:multiLevelType w:val="hybridMultilevel"/>
    <w:tmpl w:val="CD2807E8"/>
    <w:lvl w:ilvl="0" w:tplc="673857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1558A7"/>
    <w:multiLevelType w:val="hybridMultilevel"/>
    <w:tmpl w:val="9C6C4FCA"/>
    <w:lvl w:ilvl="0" w:tplc="6738577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3060387"/>
    <w:multiLevelType w:val="hybridMultilevel"/>
    <w:tmpl w:val="F1A272F2"/>
    <w:lvl w:ilvl="0" w:tplc="29FACC72">
      <w:start w:val="1"/>
      <w:numFmt w:val="decimal"/>
      <w:lvlText w:val="%1."/>
      <w:lvlJc w:val="left"/>
      <w:pPr>
        <w:ind w:left="5746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97425BDC">
      <w:start w:val="3"/>
      <w:numFmt w:val="decimal"/>
      <w:lvlText w:val="(%2.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2" w:tplc="412E143C">
      <w:start w:val="6"/>
      <w:numFmt w:val="decimal"/>
      <w:lvlText w:val="(%3.)"/>
      <w:lvlJc w:val="left"/>
      <w:pPr>
        <w:tabs>
          <w:tab w:val="num" w:pos="2151"/>
        </w:tabs>
        <w:ind w:left="2151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6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  <w:rPr>
        <w:rFonts w:cs="Times New Roman"/>
      </w:rPr>
    </w:lvl>
  </w:abstractNum>
  <w:abstractNum w:abstractNumId="17">
    <w:nsid w:val="44066C5D"/>
    <w:multiLevelType w:val="multilevel"/>
    <w:tmpl w:val="FA5092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5A7690D"/>
    <w:multiLevelType w:val="hybridMultilevel"/>
    <w:tmpl w:val="E53604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60031FD"/>
    <w:multiLevelType w:val="hybridMultilevel"/>
    <w:tmpl w:val="E4401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D54D40"/>
    <w:multiLevelType w:val="hybridMultilevel"/>
    <w:tmpl w:val="ABF41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9C6B04"/>
    <w:multiLevelType w:val="hybridMultilevel"/>
    <w:tmpl w:val="9F505A00"/>
    <w:lvl w:ilvl="0" w:tplc="6738577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19506B3"/>
    <w:multiLevelType w:val="hybridMultilevel"/>
    <w:tmpl w:val="60308A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633B39"/>
    <w:multiLevelType w:val="hybridMultilevel"/>
    <w:tmpl w:val="2D4E5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4E4057B"/>
    <w:multiLevelType w:val="hybridMultilevel"/>
    <w:tmpl w:val="EA9013E8"/>
    <w:lvl w:ilvl="0" w:tplc="67385776">
      <w:start w:val="1"/>
      <w:numFmt w:val="bullet"/>
      <w:lvlText w:val="-"/>
      <w:lvlJc w:val="left"/>
      <w:pPr>
        <w:ind w:left="1866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>
    <w:nsid w:val="56496ECE"/>
    <w:multiLevelType w:val="hybridMultilevel"/>
    <w:tmpl w:val="5880930A"/>
    <w:lvl w:ilvl="0" w:tplc="67385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EC1BA4"/>
    <w:multiLevelType w:val="hybridMultilevel"/>
    <w:tmpl w:val="A080DA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6659DF"/>
    <w:multiLevelType w:val="hybridMultilevel"/>
    <w:tmpl w:val="30FA3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A721B6"/>
    <w:multiLevelType w:val="hybridMultilevel"/>
    <w:tmpl w:val="F666463A"/>
    <w:lvl w:ilvl="0" w:tplc="673857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FD1262F"/>
    <w:multiLevelType w:val="hybridMultilevel"/>
    <w:tmpl w:val="0DF2466A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38C37B5"/>
    <w:multiLevelType w:val="hybridMultilevel"/>
    <w:tmpl w:val="1B18CB10"/>
    <w:lvl w:ilvl="0" w:tplc="BC22D9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6A64C2F"/>
    <w:multiLevelType w:val="hybridMultilevel"/>
    <w:tmpl w:val="FB823E78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67AF6706"/>
    <w:multiLevelType w:val="hybridMultilevel"/>
    <w:tmpl w:val="5674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85A50"/>
    <w:multiLevelType w:val="hybridMultilevel"/>
    <w:tmpl w:val="F17EF718"/>
    <w:lvl w:ilvl="0" w:tplc="67385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170AF6"/>
    <w:multiLevelType w:val="hybridMultilevel"/>
    <w:tmpl w:val="3FF02CB4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6">
    <w:nsid w:val="71384129"/>
    <w:multiLevelType w:val="hybridMultilevel"/>
    <w:tmpl w:val="8236E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A5B59"/>
    <w:multiLevelType w:val="multilevel"/>
    <w:tmpl w:val="37B203C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7F015C7"/>
    <w:multiLevelType w:val="hybridMultilevel"/>
    <w:tmpl w:val="EAA0874E"/>
    <w:lvl w:ilvl="0" w:tplc="6554C3F8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1B7338"/>
    <w:multiLevelType w:val="hybridMultilevel"/>
    <w:tmpl w:val="1076FA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8CB4DAC"/>
    <w:multiLevelType w:val="multilevel"/>
    <w:tmpl w:val="96163F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>
    <w:nsid w:val="794B14AF"/>
    <w:multiLevelType w:val="hybridMultilevel"/>
    <w:tmpl w:val="45ECF564"/>
    <w:lvl w:ilvl="0" w:tplc="386A83C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34E2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9A91F3E"/>
    <w:multiLevelType w:val="hybridMultilevel"/>
    <w:tmpl w:val="94EEE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652846"/>
    <w:multiLevelType w:val="hybridMultilevel"/>
    <w:tmpl w:val="16984E34"/>
    <w:lvl w:ilvl="0" w:tplc="F3CCA21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C854597"/>
    <w:multiLevelType w:val="hybridMultilevel"/>
    <w:tmpl w:val="102CC92A"/>
    <w:lvl w:ilvl="0" w:tplc="FDFC4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2424ED"/>
    <w:multiLevelType w:val="multilevel"/>
    <w:tmpl w:val="81FC05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FD15C3C"/>
    <w:multiLevelType w:val="hybridMultilevel"/>
    <w:tmpl w:val="422A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8"/>
  </w:num>
  <w:num w:numId="6">
    <w:abstractNumId w:val="8"/>
  </w:num>
  <w:num w:numId="7">
    <w:abstractNumId w:val="24"/>
  </w:num>
  <w:num w:numId="8">
    <w:abstractNumId w:val="44"/>
  </w:num>
  <w:num w:numId="9">
    <w:abstractNumId w:val="35"/>
  </w:num>
  <w:num w:numId="10">
    <w:abstractNumId w:val="7"/>
  </w:num>
  <w:num w:numId="11">
    <w:abstractNumId w:val="40"/>
  </w:num>
  <w:num w:numId="12">
    <w:abstractNumId w:val="12"/>
  </w:num>
  <w:num w:numId="13">
    <w:abstractNumId w:val="45"/>
  </w:num>
  <w:num w:numId="14">
    <w:abstractNumId w:val="4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28"/>
  </w:num>
  <w:num w:numId="20">
    <w:abstractNumId w:val="34"/>
  </w:num>
  <w:num w:numId="21">
    <w:abstractNumId w:val="4"/>
  </w:num>
  <w:num w:numId="22">
    <w:abstractNumId w:val="23"/>
  </w:num>
  <w:num w:numId="23">
    <w:abstractNumId w:val="31"/>
  </w:num>
  <w:num w:numId="24">
    <w:abstractNumId w:val="22"/>
  </w:num>
  <w:num w:numId="25">
    <w:abstractNumId w:val="19"/>
  </w:num>
  <w:num w:numId="26">
    <w:abstractNumId w:val="27"/>
  </w:num>
  <w:num w:numId="27">
    <w:abstractNumId w:val="5"/>
  </w:num>
  <w:num w:numId="28">
    <w:abstractNumId w:val="37"/>
  </w:num>
  <w:num w:numId="29">
    <w:abstractNumId w:val="17"/>
  </w:num>
  <w:num w:numId="30">
    <w:abstractNumId w:val="13"/>
  </w:num>
  <w:num w:numId="31">
    <w:abstractNumId w:val="46"/>
  </w:num>
  <w:num w:numId="32">
    <w:abstractNumId w:val="1"/>
  </w:num>
  <w:num w:numId="33">
    <w:abstractNumId w:val="20"/>
  </w:num>
  <w:num w:numId="34">
    <w:abstractNumId w:val="18"/>
  </w:num>
  <w:num w:numId="35">
    <w:abstractNumId w:val="14"/>
  </w:num>
  <w:num w:numId="36">
    <w:abstractNumId w:val="39"/>
  </w:num>
  <w:num w:numId="37">
    <w:abstractNumId w:val="29"/>
  </w:num>
  <w:num w:numId="38">
    <w:abstractNumId w:val="25"/>
  </w:num>
  <w:num w:numId="39">
    <w:abstractNumId w:val="21"/>
  </w:num>
  <w:num w:numId="40">
    <w:abstractNumId w:val="36"/>
  </w:num>
  <w:num w:numId="41">
    <w:abstractNumId w:val="3"/>
  </w:num>
  <w:num w:numId="42">
    <w:abstractNumId w:val="33"/>
  </w:num>
  <w:num w:numId="43">
    <w:abstractNumId w:val="42"/>
  </w:num>
  <w:num w:numId="44">
    <w:abstractNumId w:val="9"/>
  </w:num>
  <w:num w:numId="45">
    <w:abstractNumId w:val="30"/>
  </w:num>
  <w:num w:numId="46">
    <w:abstractNumId w:val="15"/>
  </w:num>
  <w:num w:numId="47">
    <w:abstractNumId w:val="32"/>
  </w:num>
  <w:num w:numId="48">
    <w:abstractNumId w:val="6"/>
  </w:num>
  <w:num w:numId="49">
    <w:abstractNumId w:val="26"/>
  </w:num>
  <w:num w:numId="50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2E4724"/>
    <w:rsid w:val="00000D6A"/>
    <w:rsid w:val="00000F39"/>
    <w:rsid w:val="000022AA"/>
    <w:rsid w:val="00002D40"/>
    <w:rsid w:val="00004108"/>
    <w:rsid w:val="00006B7A"/>
    <w:rsid w:val="00006ED8"/>
    <w:rsid w:val="000071DB"/>
    <w:rsid w:val="00013103"/>
    <w:rsid w:val="000146FA"/>
    <w:rsid w:val="00016420"/>
    <w:rsid w:val="000168ED"/>
    <w:rsid w:val="00016A44"/>
    <w:rsid w:val="00016F54"/>
    <w:rsid w:val="00017D02"/>
    <w:rsid w:val="00021D19"/>
    <w:rsid w:val="00022740"/>
    <w:rsid w:val="000239EC"/>
    <w:rsid w:val="000259CD"/>
    <w:rsid w:val="00026B2C"/>
    <w:rsid w:val="000301AC"/>
    <w:rsid w:val="00032354"/>
    <w:rsid w:val="00032DB8"/>
    <w:rsid w:val="000342E2"/>
    <w:rsid w:val="00040935"/>
    <w:rsid w:val="000411B1"/>
    <w:rsid w:val="000413E8"/>
    <w:rsid w:val="00041F1B"/>
    <w:rsid w:val="000428DD"/>
    <w:rsid w:val="00045396"/>
    <w:rsid w:val="00046E13"/>
    <w:rsid w:val="0004726C"/>
    <w:rsid w:val="000502BD"/>
    <w:rsid w:val="00051573"/>
    <w:rsid w:val="00052743"/>
    <w:rsid w:val="0005630E"/>
    <w:rsid w:val="000573C8"/>
    <w:rsid w:val="00057D36"/>
    <w:rsid w:val="000614A9"/>
    <w:rsid w:val="00061F9A"/>
    <w:rsid w:val="00062E07"/>
    <w:rsid w:val="0006383E"/>
    <w:rsid w:val="00064D7B"/>
    <w:rsid w:val="00065102"/>
    <w:rsid w:val="000664EF"/>
    <w:rsid w:val="00071B37"/>
    <w:rsid w:val="00072A28"/>
    <w:rsid w:val="000746B6"/>
    <w:rsid w:val="00076765"/>
    <w:rsid w:val="00077C4F"/>
    <w:rsid w:val="00080DA5"/>
    <w:rsid w:val="000834FB"/>
    <w:rsid w:val="00084F75"/>
    <w:rsid w:val="000850F7"/>
    <w:rsid w:val="00086AAD"/>
    <w:rsid w:val="000943A0"/>
    <w:rsid w:val="00094C07"/>
    <w:rsid w:val="000952C6"/>
    <w:rsid w:val="00096185"/>
    <w:rsid w:val="00096BE5"/>
    <w:rsid w:val="00096EE7"/>
    <w:rsid w:val="0009706E"/>
    <w:rsid w:val="0009790C"/>
    <w:rsid w:val="000A24DE"/>
    <w:rsid w:val="000A3259"/>
    <w:rsid w:val="000A40DA"/>
    <w:rsid w:val="000A663B"/>
    <w:rsid w:val="000A6A64"/>
    <w:rsid w:val="000A6EDA"/>
    <w:rsid w:val="000B0614"/>
    <w:rsid w:val="000B0683"/>
    <w:rsid w:val="000B0B55"/>
    <w:rsid w:val="000B0D7A"/>
    <w:rsid w:val="000B0F41"/>
    <w:rsid w:val="000B1332"/>
    <w:rsid w:val="000B1F01"/>
    <w:rsid w:val="000B405C"/>
    <w:rsid w:val="000C0B09"/>
    <w:rsid w:val="000C0D41"/>
    <w:rsid w:val="000C1FD5"/>
    <w:rsid w:val="000C287D"/>
    <w:rsid w:val="000C3580"/>
    <w:rsid w:val="000C40EE"/>
    <w:rsid w:val="000C4BDB"/>
    <w:rsid w:val="000C587A"/>
    <w:rsid w:val="000C5CE7"/>
    <w:rsid w:val="000C6DE2"/>
    <w:rsid w:val="000D076D"/>
    <w:rsid w:val="000D3DE2"/>
    <w:rsid w:val="000D66B9"/>
    <w:rsid w:val="000D7AE1"/>
    <w:rsid w:val="000E0655"/>
    <w:rsid w:val="000E2773"/>
    <w:rsid w:val="000E28D6"/>
    <w:rsid w:val="000E2AC5"/>
    <w:rsid w:val="000E2DE0"/>
    <w:rsid w:val="000E3F5C"/>
    <w:rsid w:val="000E75AF"/>
    <w:rsid w:val="000F035F"/>
    <w:rsid w:val="000F1D74"/>
    <w:rsid w:val="000F2233"/>
    <w:rsid w:val="000F264F"/>
    <w:rsid w:val="000F392A"/>
    <w:rsid w:val="00100590"/>
    <w:rsid w:val="0010079A"/>
    <w:rsid w:val="00101698"/>
    <w:rsid w:val="0010252D"/>
    <w:rsid w:val="00104C7F"/>
    <w:rsid w:val="001054CB"/>
    <w:rsid w:val="00105834"/>
    <w:rsid w:val="00105EA9"/>
    <w:rsid w:val="0010614F"/>
    <w:rsid w:val="001066C5"/>
    <w:rsid w:val="00106DA1"/>
    <w:rsid w:val="00107878"/>
    <w:rsid w:val="0011332C"/>
    <w:rsid w:val="001157DD"/>
    <w:rsid w:val="00115995"/>
    <w:rsid w:val="00115AC7"/>
    <w:rsid w:val="0012043A"/>
    <w:rsid w:val="0012054F"/>
    <w:rsid w:val="00120C40"/>
    <w:rsid w:val="00120DAE"/>
    <w:rsid w:val="001215F3"/>
    <w:rsid w:val="00121CCF"/>
    <w:rsid w:val="001239DD"/>
    <w:rsid w:val="00125C6E"/>
    <w:rsid w:val="0012667E"/>
    <w:rsid w:val="00126E70"/>
    <w:rsid w:val="0012709D"/>
    <w:rsid w:val="001303E2"/>
    <w:rsid w:val="001310DC"/>
    <w:rsid w:val="001339A9"/>
    <w:rsid w:val="00140B69"/>
    <w:rsid w:val="0014246D"/>
    <w:rsid w:val="00142A42"/>
    <w:rsid w:val="001465AE"/>
    <w:rsid w:val="0015070F"/>
    <w:rsid w:val="00151841"/>
    <w:rsid w:val="00151865"/>
    <w:rsid w:val="00151B88"/>
    <w:rsid w:val="001555E2"/>
    <w:rsid w:val="001556D5"/>
    <w:rsid w:val="00155947"/>
    <w:rsid w:val="00155AA4"/>
    <w:rsid w:val="0016027D"/>
    <w:rsid w:val="00160528"/>
    <w:rsid w:val="00162E14"/>
    <w:rsid w:val="001648DD"/>
    <w:rsid w:val="00164B0C"/>
    <w:rsid w:val="001659BA"/>
    <w:rsid w:val="00166F22"/>
    <w:rsid w:val="00175CE6"/>
    <w:rsid w:val="001776B0"/>
    <w:rsid w:val="00180C97"/>
    <w:rsid w:val="00180D96"/>
    <w:rsid w:val="001813E7"/>
    <w:rsid w:val="0018141C"/>
    <w:rsid w:val="001824EA"/>
    <w:rsid w:val="00182AF3"/>
    <w:rsid w:val="00182DD9"/>
    <w:rsid w:val="001846DC"/>
    <w:rsid w:val="00185BBE"/>
    <w:rsid w:val="00185FE8"/>
    <w:rsid w:val="00186A9D"/>
    <w:rsid w:val="001875A9"/>
    <w:rsid w:val="00191E72"/>
    <w:rsid w:val="00194291"/>
    <w:rsid w:val="00195CA5"/>
    <w:rsid w:val="00196396"/>
    <w:rsid w:val="0019727F"/>
    <w:rsid w:val="001975A6"/>
    <w:rsid w:val="001A00BC"/>
    <w:rsid w:val="001A0A9B"/>
    <w:rsid w:val="001A14AB"/>
    <w:rsid w:val="001A1A83"/>
    <w:rsid w:val="001A3DB2"/>
    <w:rsid w:val="001A4F59"/>
    <w:rsid w:val="001A6739"/>
    <w:rsid w:val="001A76D9"/>
    <w:rsid w:val="001B0EE5"/>
    <w:rsid w:val="001B1426"/>
    <w:rsid w:val="001B235A"/>
    <w:rsid w:val="001B28DD"/>
    <w:rsid w:val="001B2C97"/>
    <w:rsid w:val="001B2CD9"/>
    <w:rsid w:val="001B327E"/>
    <w:rsid w:val="001B3B2B"/>
    <w:rsid w:val="001B702C"/>
    <w:rsid w:val="001B7183"/>
    <w:rsid w:val="001B78EA"/>
    <w:rsid w:val="001C0E10"/>
    <w:rsid w:val="001C1032"/>
    <w:rsid w:val="001C12F4"/>
    <w:rsid w:val="001C22C4"/>
    <w:rsid w:val="001C2467"/>
    <w:rsid w:val="001C2841"/>
    <w:rsid w:val="001C34E2"/>
    <w:rsid w:val="001C3E1D"/>
    <w:rsid w:val="001C40A8"/>
    <w:rsid w:val="001C5EC4"/>
    <w:rsid w:val="001D21BB"/>
    <w:rsid w:val="001D36B9"/>
    <w:rsid w:val="001D54FF"/>
    <w:rsid w:val="001D619A"/>
    <w:rsid w:val="001D7251"/>
    <w:rsid w:val="001E0DC6"/>
    <w:rsid w:val="001E18DC"/>
    <w:rsid w:val="001E1A63"/>
    <w:rsid w:val="001E201B"/>
    <w:rsid w:val="001E45AF"/>
    <w:rsid w:val="001E49F2"/>
    <w:rsid w:val="001E52E8"/>
    <w:rsid w:val="001E6345"/>
    <w:rsid w:val="001E7792"/>
    <w:rsid w:val="001F2E76"/>
    <w:rsid w:val="001F2ED2"/>
    <w:rsid w:val="001F4A90"/>
    <w:rsid w:val="001F5B1B"/>
    <w:rsid w:val="001F653B"/>
    <w:rsid w:val="001F69FA"/>
    <w:rsid w:val="001F6A9F"/>
    <w:rsid w:val="002004CF"/>
    <w:rsid w:val="002036B1"/>
    <w:rsid w:val="00204A98"/>
    <w:rsid w:val="00204FE0"/>
    <w:rsid w:val="0020593C"/>
    <w:rsid w:val="00207158"/>
    <w:rsid w:val="00207270"/>
    <w:rsid w:val="00207DC9"/>
    <w:rsid w:val="00212523"/>
    <w:rsid w:val="00212853"/>
    <w:rsid w:val="002143DC"/>
    <w:rsid w:val="002144DD"/>
    <w:rsid w:val="002152B4"/>
    <w:rsid w:val="0021562B"/>
    <w:rsid w:val="00215D19"/>
    <w:rsid w:val="0022206A"/>
    <w:rsid w:val="00222125"/>
    <w:rsid w:val="00222A12"/>
    <w:rsid w:val="00222C01"/>
    <w:rsid w:val="002231F1"/>
    <w:rsid w:val="00223C8B"/>
    <w:rsid w:val="00224C38"/>
    <w:rsid w:val="0022661A"/>
    <w:rsid w:val="0022681F"/>
    <w:rsid w:val="002268AC"/>
    <w:rsid w:val="00227FE3"/>
    <w:rsid w:val="00230B43"/>
    <w:rsid w:val="0023275E"/>
    <w:rsid w:val="002327FC"/>
    <w:rsid w:val="00233073"/>
    <w:rsid w:val="00235B29"/>
    <w:rsid w:val="00235E18"/>
    <w:rsid w:val="002366DF"/>
    <w:rsid w:val="0023683E"/>
    <w:rsid w:val="00237578"/>
    <w:rsid w:val="002377DF"/>
    <w:rsid w:val="00237823"/>
    <w:rsid w:val="00237D6F"/>
    <w:rsid w:val="00240C23"/>
    <w:rsid w:val="002423B6"/>
    <w:rsid w:val="002453F2"/>
    <w:rsid w:val="002454CB"/>
    <w:rsid w:val="00246211"/>
    <w:rsid w:val="00246EF5"/>
    <w:rsid w:val="00250C99"/>
    <w:rsid w:val="00252341"/>
    <w:rsid w:val="002528D4"/>
    <w:rsid w:val="00252B81"/>
    <w:rsid w:val="00255033"/>
    <w:rsid w:val="00256D33"/>
    <w:rsid w:val="00257611"/>
    <w:rsid w:val="002610E1"/>
    <w:rsid w:val="00261175"/>
    <w:rsid w:val="00261E3E"/>
    <w:rsid w:val="00263188"/>
    <w:rsid w:val="0026628A"/>
    <w:rsid w:val="00266497"/>
    <w:rsid w:val="0026744F"/>
    <w:rsid w:val="00267A80"/>
    <w:rsid w:val="002719E4"/>
    <w:rsid w:val="0027255D"/>
    <w:rsid w:val="00273F4D"/>
    <w:rsid w:val="00274C7C"/>
    <w:rsid w:val="002751C1"/>
    <w:rsid w:val="0027612D"/>
    <w:rsid w:val="0027734B"/>
    <w:rsid w:val="0028152D"/>
    <w:rsid w:val="00281B34"/>
    <w:rsid w:val="00283372"/>
    <w:rsid w:val="00285324"/>
    <w:rsid w:val="00285D07"/>
    <w:rsid w:val="0028618E"/>
    <w:rsid w:val="00286402"/>
    <w:rsid w:val="00286B22"/>
    <w:rsid w:val="002874FB"/>
    <w:rsid w:val="0029036C"/>
    <w:rsid w:val="00290698"/>
    <w:rsid w:val="0029138B"/>
    <w:rsid w:val="00291AF5"/>
    <w:rsid w:val="00291F9A"/>
    <w:rsid w:val="002935A2"/>
    <w:rsid w:val="00294503"/>
    <w:rsid w:val="00295820"/>
    <w:rsid w:val="002A027C"/>
    <w:rsid w:val="002A10A4"/>
    <w:rsid w:val="002A50BF"/>
    <w:rsid w:val="002A52F4"/>
    <w:rsid w:val="002B00F0"/>
    <w:rsid w:val="002B0653"/>
    <w:rsid w:val="002B0E85"/>
    <w:rsid w:val="002B2D64"/>
    <w:rsid w:val="002B4645"/>
    <w:rsid w:val="002B4A2C"/>
    <w:rsid w:val="002B5555"/>
    <w:rsid w:val="002C07FD"/>
    <w:rsid w:val="002C2C44"/>
    <w:rsid w:val="002C310E"/>
    <w:rsid w:val="002C5210"/>
    <w:rsid w:val="002C6746"/>
    <w:rsid w:val="002C706F"/>
    <w:rsid w:val="002C7BB7"/>
    <w:rsid w:val="002D0736"/>
    <w:rsid w:val="002D12B9"/>
    <w:rsid w:val="002D2785"/>
    <w:rsid w:val="002D2F0C"/>
    <w:rsid w:val="002D3BF8"/>
    <w:rsid w:val="002D5668"/>
    <w:rsid w:val="002D6941"/>
    <w:rsid w:val="002D7A03"/>
    <w:rsid w:val="002E03BB"/>
    <w:rsid w:val="002E1802"/>
    <w:rsid w:val="002E1933"/>
    <w:rsid w:val="002E23FD"/>
    <w:rsid w:val="002E3A87"/>
    <w:rsid w:val="002E43A4"/>
    <w:rsid w:val="002E4724"/>
    <w:rsid w:val="002E48A4"/>
    <w:rsid w:val="002E5BB9"/>
    <w:rsid w:val="002E6495"/>
    <w:rsid w:val="002F2562"/>
    <w:rsid w:val="002F4BC4"/>
    <w:rsid w:val="002F7CE4"/>
    <w:rsid w:val="003027ED"/>
    <w:rsid w:val="00302B07"/>
    <w:rsid w:val="003042B4"/>
    <w:rsid w:val="00305D87"/>
    <w:rsid w:val="00306468"/>
    <w:rsid w:val="003069F3"/>
    <w:rsid w:val="00307283"/>
    <w:rsid w:val="00310FB2"/>
    <w:rsid w:val="00311CEB"/>
    <w:rsid w:val="003126A9"/>
    <w:rsid w:val="00313A44"/>
    <w:rsid w:val="00313F1A"/>
    <w:rsid w:val="00317959"/>
    <w:rsid w:val="003222D9"/>
    <w:rsid w:val="003234F1"/>
    <w:rsid w:val="003244F5"/>
    <w:rsid w:val="003262D1"/>
    <w:rsid w:val="00331DEF"/>
    <w:rsid w:val="00333426"/>
    <w:rsid w:val="003352FE"/>
    <w:rsid w:val="00335893"/>
    <w:rsid w:val="00336851"/>
    <w:rsid w:val="003368CC"/>
    <w:rsid w:val="003404F2"/>
    <w:rsid w:val="00340AD9"/>
    <w:rsid w:val="00341787"/>
    <w:rsid w:val="00342762"/>
    <w:rsid w:val="0034279F"/>
    <w:rsid w:val="0034298C"/>
    <w:rsid w:val="00342E46"/>
    <w:rsid w:val="00346A5E"/>
    <w:rsid w:val="003505C7"/>
    <w:rsid w:val="00350C63"/>
    <w:rsid w:val="00350D91"/>
    <w:rsid w:val="00350EA6"/>
    <w:rsid w:val="00350FF7"/>
    <w:rsid w:val="00352540"/>
    <w:rsid w:val="003526B1"/>
    <w:rsid w:val="00354363"/>
    <w:rsid w:val="00360ADE"/>
    <w:rsid w:val="00364C77"/>
    <w:rsid w:val="00365A6F"/>
    <w:rsid w:val="00366EA6"/>
    <w:rsid w:val="00367FF5"/>
    <w:rsid w:val="003720DE"/>
    <w:rsid w:val="00372C81"/>
    <w:rsid w:val="00374B70"/>
    <w:rsid w:val="003763B8"/>
    <w:rsid w:val="00377F20"/>
    <w:rsid w:val="00380C17"/>
    <w:rsid w:val="00381812"/>
    <w:rsid w:val="00381FCE"/>
    <w:rsid w:val="00382C9E"/>
    <w:rsid w:val="00384947"/>
    <w:rsid w:val="00385285"/>
    <w:rsid w:val="003865DF"/>
    <w:rsid w:val="00386C82"/>
    <w:rsid w:val="00387E9B"/>
    <w:rsid w:val="003907BF"/>
    <w:rsid w:val="003947AC"/>
    <w:rsid w:val="00394CB9"/>
    <w:rsid w:val="00395DC7"/>
    <w:rsid w:val="003961A2"/>
    <w:rsid w:val="003A0784"/>
    <w:rsid w:val="003A2BAC"/>
    <w:rsid w:val="003A2BE8"/>
    <w:rsid w:val="003A3045"/>
    <w:rsid w:val="003A4455"/>
    <w:rsid w:val="003A4D0A"/>
    <w:rsid w:val="003A4E9C"/>
    <w:rsid w:val="003A5591"/>
    <w:rsid w:val="003A6770"/>
    <w:rsid w:val="003A6C71"/>
    <w:rsid w:val="003A70AC"/>
    <w:rsid w:val="003A7375"/>
    <w:rsid w:val="003A7DE7"/>
    <w:rsid w:val="003B039D"/>
    <w:rsid w:val="003B05E9"/>
    <w:rsid w:val="003B0721"/>
    <w:rsid w:val="003B075B"/>
    <w:rsid w:val="003B0ADE"/>
    <w:rsid w:val="003B1BBB"/>
    <w:rsid w:val="003B2D9F"/>
    <w:rsid w:val="003B33ED"/>
    <w:rsid w:val="003B41A3"/>
    <w:rsid w:val="003B43C2"/>
    <w:rsid w:val="003B4539"/>
    <w:rsid w:val="003B4FC5"/>
    <w:rsid w:val="003B696B"/>
    <w:rsid w:val="003C1A63"/>
    <w:rsid w:val="003C28E1"/>
    <w:rsid w:val="003C338A"/>
    <w:rsid w:val="003C41C6"/>
    <w:rsid w:val="003C5086"/>
    <w:rsid w:val="003C6FE1"/>
    <w:rsid w:val="003D0659"/>
    <w:rsid w:val="003D131B"/>
    <w:rsid w:val="003D1C58"/>
    <w:rsid w:val="003D20B6"/>
    <w:rsid w:val="003D2CE5"/>
    <w:rsid w:val="003D3381"/>
    <w:rsid w:val="003D3F10"/>
    <w:rsid w:val="003D52A0"/>
    <w:rsid w:val="003D5DC1"/>
    <w:rsid w:val="003D7CDC"/>
    <w:rsid w:val="003E20CC"/>
    <w:rsid w:val="003E25B9"/>
    <w:rsid w:val="003E290B"/>
    <w:rsid w:val="003E42EB"/>
    <w:rsid w:val="003E4F06"/>
    <w:rsid w:val="003E5ACA"/>
    <w:rsid w:val="003E60E7"/>
    <w:rsid w:val="003E7288"/>
    <w:rsid w:val="003E75B5"/>
    <w:rsid w:val="003F1D40"/>
    <w:rsid w:val="003F3F9C"/>
    <w:rsid w:val="003F45F8"/>
    <w:rsid w:val="003F6476"/>
    <w:rsid w:val="003F66EC"/>
    <w:rsid w:val="003F76B4"/>
    <w:rsid w:val="004001CE"/>
    <w:rsid w:val="00400B17"/>
    <w:rsid w:val="004023B2"/>
    <w:rsid w:val="00406587"/>
    <w:rsid w:val="0040790A"/>
    <w:rsid w:val="00410834"/>
    <w:rsid w:val="00410B10"/>
    <w:rsid w:val="00413920"/>
    <w:rsid w:val="004143E8"/>
    <w:rsid w:val="004155B2"/>
    <w:rsid w:val="00415E31"/>
    <w:rsid w:val="004173B0"/>
    <w:rsid w:val="00417837"/>
    <w:rsid w:val="00417C6C"/>
    <w:rsid w:val="00420243"/>
    <w:rsid w:val="0042440A"/>
    <w:rsid w:val="004256BB"/>
    <w:rsid w:val="004262CE"/>
    <w:rsid w:val="00427487"/>
    <w:rsid w:val="00431010"/>
    <w:rsid w:val="0043161C"/>
    <w:rsid w:val="004337D3"/>
    <w:rsid w:val="004344C5"/>
    <w:rsid w:val="00435221"/>
    <w:rsid w:val="00436032"/>
    <w:rsid w:val="00440053"/>
    <w:rsid w:val="00440333"/>
    <w:rsid w:val="0044285A"/>
    <w:rsid w:val="0044385E"/>
    <w:rsid w:val="00444258"/>
    <w:rsid w:val="004459B0"/>
    <w:rsid w:val="00446FAC"/>
    <w:rsid w:val="004511DF"/>
    <w:rsid w:val="0045160B"/>
    <w:rsid w:val="004538F9"/>
    <w:rsid w:val="00455714"/>
    <w:rsid w:val="00460027"/>
    <w:rsid w:val="004612D1"/>
    <w:rsid w:val="00461B6E"/>
    <w:rsid w:val="004628AA"/>
    <w:rsid w:val="00464AF4"/>
    <w:rsid w:val="00465963"/>
    <w:rsid w:val="004737DC"/>
    <w:rsid w:val="004762EA"/>
    <w:rsid w:val="0048176A"/>
    <w:rsid w:val="004838AC"/>
    <w:rsid w:val="00486027"/>
    <w:rsid w:val="00486536"/>
    <w:rsid w:val="00492162"/>
    <w:rsid w:val="0049657E"/>
    <w:rsid w:val="004978E1"/>
    <w:rsid w:val="00497D7A"/>
    <w:rsid w:val="004A12C8"/>
    <w:rsid w:val="004A17D5"/>
    <w:rsid w:val="004A308C"/>
    <w:rsid w:val="004A4146"/>
    <w:rsid w:val="004A4636"/>
    <w:rsid w:val="004A4911"/>
    <w:rsid w:val="004A5276"/>
    <w:rsid w:val="004A5F3F"/>
    <w:rsid w:val="004A606D"/>
    <w:rsid w:val="004B1932"/>
    <w:rsid w:val="004B359A"/>
    <w:rsid w:val="004B3688"/>
    <w:rsid w:val="004B3DB6"/>
    <w:rsid w:val="004B41C8"/>
    <w:rsid w:val="004B4E66"/>
    <w:rsid w:val="004B5A17"/>
    <w:rsid w:val="004B69A6"/>
    <w:rsid w:val="004B7075"/>
    <w:rsid w:val="004C0C5B"/>
    <w:rsid w:val="004C340E"/>
    <w:rsid w:val="004C64FB"/>
    <w:rsid w:val="004C74B0"/>
    <w:rsid w:val="004D0619"/>
    <w:rsid w:val="004D11FE"/>
    <w:rsid w:val="004D1F59"/>
    <w:rsid w:val="004D4FEE"/>
    <w:rsid w:val="004D586F"/>
    <w:rsid w:val="004D6558"/>
    <w:rsid w:val="004D6C9D"/>
    <w:rsid w:val="004D71F6"/>
    <w:rsid w:val="004D722D"/>
    <w:rsid w:val="004D73EB"/>
    <w:rsid w:val="004E0BE4"/>
    <w:rsid w:val="004E1525"/>
    <w:rsid w:val="004E601E"/>
    <w:rsid w:val="004F08EE"/>
    <w:rsid w:val="004F135D"/>
    <w:rsid w:val="004F59F6"/>
    <w:rsid w:val="004F5FC4"/>
    <w:rsid w:val="004F6527"/>
    <w:rsid w:val="004F6DA9"/>
    <w:rsid w:val="004F6DBD"/>
    <w:rsid w:val="004F7AB0"/>
    <w:rsid w:val="00500011"/>
    <w:rsid w:val="005030A7"/>
    <w:rsid w:val="00505E68"/>
    <w:rsid w:val="00507E83"/>
    <w:rsid w:val="005110F6"/>
    <w:rsid w:val="00511F87"/>
    <w:rsid w:val="0051310D"/>
    <w:rsid w:val="0051384E"/>
    <w:rsid w:val="005143D7"/>
    <w:rsid w:val="00514906"/>
    <w:rsid w:val="005151E3"/>
    <w:rsid w:val="00515A01"/>
    <w:rsid w:val="00515EB7"/>
    <w:rsid w:val="00516D3F"/>
    <w:rsid w:val="0051701C"/>
    <w:rsid w:val="005171A8"/>
    <w:rsid w:val="00520112"/>
    <w:rsid w:val="00521CCF"/>
    <w:rsid w:val="00522AF2"/>
    <w:rsid w:val="00524DBA"/>
    <w:rsid w:val="00527E52"/>
    <w:rsid w:val="00530831"/>
    <w:rsid w:val="005401E2"/>
    <w:rsid w:val="00540A76"/>
    <w:rsid w:val="00542C5B"/>
    <w:rsid w:val="00545382"/>
    <w:rsid w:val="00545972"/>
    <w:rsid w:val="00545FFC"/>
    <w:rsid w:val="005462CC"/>
    <w:rsid w:val="00546631"/>
    <w:rsid w:val="005474C8"/>
    <w:rsid w:val="00551405"/>
    <w:rsid w:val="0055213F"/>
    <w:rsid w:val="0055238C"/>
    <w:rsid w:val="00552949"/>
    <w:rsid w:val="00552B4D"/>
    <w:rsid w:val="00553BAB"/>
    <w:rsid w:val="00554514"/>
    <w:rsid w:val="005556ED"/>
    <w:rsid w:val="00555D81"/>
    <w:rsid w:val="00557475"/>
    <w:rsid w:val="005578DC"/>
    <w:rsid w:val="00557FC9"/>
    <w:rsid w:val="00560C46"/>
    <w:rsid w:val="00560E94"/>
    <w:rsid w:val="005614B2"/>
    <w:rsid w:val="00561BB3"/>
    <w:rsid w:val="00561D82"/>
    <w:rsid w:val="00562688"/>
    <w:rsid w:val="00565579"/>
    <w:rsid w:val="0057036B"/>
    <w:rsid w:val="00570E06"/>
    <w:rsid w:val="00570EB0"/>
    <w:rsid w:val="00571044"/>
    <w:rsid w:val="0057314B"/>
    <w:rsid w:val="00574427"/>
    <w:rsid w:val="005759AB"/>
    <w:rsid w:val="00576167"/>
    <w:rsid w:val="0057735F"/>
    <w:rsid w:val="00580794"/>
    <w:rsid w:val="005822D5"/>
    <w:rsid w:val="00583AC7"/>
    <w:rsid w:val="0058521E"/>
    <w:rsid w:val="00585F76"/>
    <w:rsid w:val="00587F99"/>
    <w:rsid w:val="00590918"/>
    <w:rsid w:val="00590BE2"/>
    <w:rsid w:val="00590DF2"/>
    <w:rsid w:val="005937A5"/>
    <w:rsid w:val="00593E92"/>
    <w:rsid w:val="00594E79"/>
    <w:rsid w:val="005953E1"/>
    <w:rsid w:val="00596647"/>
    <w:rsid w:val="00596A18"/>
    <w:rsid w:val="00596ACA"/>
    <w:rsid w:val="00597E53"/>
    <w:rsid w:val="005A0186"/>
    <w:rsid w:val="005A0232"/>
    <w:rsid w:val="005A1C04"/>
    <w:rsid w:val="005A7038"/>
    <w:rsid w:val="005B0418"/>
    <w:rsid w:val="005B3119"/>
    <w:rsid w:val="005B5EE6"/>
    <w:rsid w:val="005B6A4B"/>
    <w:rsid w:val="005B7585"/>
    <w:rsid w:val="005C1041"/>
    <w:rsid w:val="005C1B29"/>
    <w:rsid w:val="005C2740"/>
    <w:rsid w:val="005C5D14"/>
    <w:rsid w:val="005D1490"/>
    <w:rsid w:val="005D209A"/>
    <w:rsid w:val="005D4038"/>
    <w:rsid w:val="005D43BE"/>
    <w:rsid w:val="005D7DFC"/>
    <w:rsid w:val="005E0C6C"/>
    <w:rsid w:val="005E250F"/>
    <w:rsid w:val="005E2AED"/>
    <w:rsid w:val="005E2D07"/>
    <w:rsid w:val="005E4DAD"/>
    <w:rsid w:val="005F0616"/>
    <w:rsid w:val="005F1EEE"/>
    <w:rsid w:val="005F27EC"/>
    <w:rsid w:val="005F4168"/>
    <w:rsid w:val="005F46F2"/>
    <w:rsid w:val="00600A16"/>
    <w:rsid w:val="00602A24"/>
    <w:rsid w:val="00602A9A"/>
    <w:rsid w:val="00603E23"/>
    <w:rsid w:val="00604438"/>
    <w:rsid w:val="006077C9"/>
    <w:rsid w:val="00611034"/>
    <w:rsid w:val="00611A3F"/>
    <w:rsid w:val="00611E73"/>
    <w:rsid w:val="0061244B"/>
    <w:rsid w:val="006126E6"/>
    <w:rsid w:val="00616558"/>
    <w:rsid w:val="006171CB"/>
    <w:rsid w:val="006204C4"/>
    <w:rsid w:val="00620E22"/>
    <w:rsid w:val="00623307"/>
    <w:rsid w:val="00624E93"/>
    <w:rsid w:val="00625A8E"/>
    <w:rsid w:val="006300E3"/>
    <w:rsid w:val="0063093B"/>
    <w:rsid w:val="0063121A"/>
    <w:rsid w:val="00637573"/>
    <w:rsid w:val="0064009E"/>
    <w:rsid w:val="00642151"/>
    <w:rsid w:val="00642FA0"/>
    <w:rsid w:val="0064345B"/>
    <w:rsid w:val="006455DC"/>
    <w:rsid w:val="0064570A"/>
    <w:rsid w:val="00646E7D"/>
    <w:rsid w:val="00647092"/>
    <w:rsid w:val="006475D3"/>
    <w:rsid w:val="006475FD"/>
    <w:rsid w:val="0065104B"/>
    <w:rsid w:val="0065174D"/>
    <w:rsid w:val="006518EF"/>
    <w:rsid w:val="00652D5F"/>
    <w:rsid w:val="00654CEA"/>
    <w:rsid w:val="006553AA"/>
    <w:rsid w:val="00655630"/>
    <w:rsid w:val="00660F6F"/>
    <w:rsid w:val="00661229"/>
    <w:rsid w:val="00663815"/>
    <w:rsid w:val="006643D0"/>
    <w:rsid w:val="00666AC7"/>
    <w:rsid w:val="00667A7B"/>
    <w:rsid w:val="00671300"/>
    <w:rsid w:val="00671F7A"/>
    <w:rsid w:val="00672403"/>
    <w:rsid w:val="006769F6"/>
    <w:rsid w:val="00676DB4"/>
    <w:rsid w:val="006827DE"/>
    <w:rsid w:val="00685AA6"/>
    <w:rsid w:val="00685D57"/>
    <w:rsid w:val="006877C8"/>
    <w:rsid w:val="00687E0D"/>
    <w:rsid w:val="00690613"/>
    <w:rsid w:val="00690D13"/>
    <w:rsid w:val="00691C10"/>
    <w:rsid w:val="006969DB"/>
    <w:rsid w:val="00696E48"/>
    <w:rsid w:val="00697692"/>
    <w:rsid w:val="00697B18"/>
    <w:rsid w:val="00697FB7"/>
    <w:rsid w:val="006A0FED"/>
    <w:rsid w:val="006A47C8"/>
    <w:rsid w:val="006A5CBD"/>
    <w:rsid w:val="006A6A75"/>
    <w:rsid w:val="006A7333"/>
    <w:rsid w:val="006B02BE"/>
    <w:rsid w:val="006B1F5B"/>
    <w:rsid w:val="006B2896"/>
    <w:rsid w:val="006B2B24"/>
    <w:rsid w:val="006B33A3"/>
    <w:rsid w:val="006B4203"/>
    <w:rsid w:val="006B5896"/>
    <w:rsid w:val="006B6165"/>
    <w:rsid w:val="006C3D4C"/>
    <w:rsid w:val="006C419E"/>
    <w:rsid w:val="006C44F7"/>
    <w:rsid w:val="006C61DC"/>
    <w:rsid w:val="006C6719"/>
    <w:rsid w:val="006C6794"/>
    <w:rsid w:val="006C74C0"/>
    <w:rsid w:val="006D112B"/>
    <w:rsid w:val="006D1301"/>
    <w:rsid w:val="006D1C89"/>
    <w:rsid w:val="006D1EB3"/>
    <w:rsid w:val="006D21B4"/>
    <w:rsid w:val="006D25F7"/>
    <w:rsid w:val="006D4AEE"/>
    <w:rsid w:val="006D51B1"/>
    <w:rsid w:val="006D5739"/>
    <w:rsid w:val="006D6445"/>
    <w:rsid w:val="006D7EDE"/>
    <w:rsid w:val="006E1000"/>
    <w:rsid w:val="006E68ED"/>
    <w:rsid w:val="006E6B24"/>
    <w:rsid w:val="006E6BFA"/>
    <w:rsid w:val="006F2380"/>
    <w:rsid w:val="006F2426"/>
    <w:rsid w:val="006F2BF3"/>
    <w:rsid w:val="006F3B7D"/>
    <w:rsid w:val="006F4045"/>
    <w:rsid w:val="006F4D1E"/>
    <w:rsid w:val="006F5997"/>
    <w:rsid w:val="006F60BD"/>
    <w:rsid w:val="006F6DCE"/>
    <w:rsid w:val="006F70C1"/>
    <w:rsid w:val="007001AA"/>
    <w:rsid w:val="0070071B"/>
    <w:rsid w:val="00700B52"/>
    <w:rsid w:val="00701CD4"/>
    <w:rsid w:val="00703A71"/>
    <w:rsid w:val="00705ECE"/>
    <w:rsid w:val="00707C0E"/>
    <w:rsid w:val="00711732"/>
    <w:rsid w:val="00712ECE"/>
    <w:rsid w:val="007143D7"/>
    <w:rsid w:val="007145C4"/>
    <w:rsid w:val="00716D39"/>
    <w:rsid w:val="00717131"/>
    <w:rsid w:val="00720583"/>
    <w:rsid w:val="00721D84"/>
    <w:rsid w:val="007223BB"/>
    <w:rsid w:val="00722940"/>
    <w:rsid w:val="00723471"/>
    <w:rsid w:val="00724592"/>
    <w:rsid w:val="0072460E"/>
    <w:rsid w:val="00724CD3"/>
    <w:rsid w:val="00726041"/>
    <w:rsid w:val="007262E9"/>
    <w:rsid w:val="00726868"/>
    <w:rsid w:val="007273B2"/>
    <w:rsid w:val="00727CB8"/>
    <w:rsid w:val="00732770"/>
    <w:rsid w:val="00733546"/>
    <w:rsid w:val="00733AE0"/>
    <w:rsid w:val="00734CC4"/>
    <w:rsid w:val="00735406"/>
    <w:rsid w:val="007357A4"/>
    <w:rsid w:val="00740E14"/>
    <w:rsid w:val="00743194"/>
    <w:rsid w:val="0074393F"/>
    <w:rsid w:val="00743E28"/>
    <w:rsid w:val="00746420"/>
    <w:rsid w:val="007468BC"/>
    <w:rsid w:val="0074705E"/>
    <w:rsid w:val="00750EE3"/>
    <w:rsid w:val="007520A8"/>
    <w:rsid w:val="00752DC4"/>
    <w:rsid w:val="0075324F"/>
    <w:rsid w:val="00753895"/>
    <w:rsid w:val="00753E1B"/>
    <w:rsid w:val="00755F10"/>
    <w:rsid w:val="00756680"/>
    <w:rsid w:val="0075688F"/>
    <w:rsid w:val="00756F7B"/>
    <w:rsid w:val="007575AF"/>
    <w:rsid w:val="00760734"/>
    <w:rsid w:val="00761226"/>
    <w:rsid w:val="0076137F"/>
    <w:rsid w:val="0076373F"/>
    <w:rsid w:val="00763EA4"/>
    <w:rsid w:val="007654DB"/>
    <w:rsid w:val="00766239"/>
    <w:rsid w:val="0076649B"/>
    <w:rsid w:val="00766728"/>
    <w:rsid w:val="00770B8D"/>
    <w:rsid w:val="00770E27"/>
    <w:rsid w:val="007712DA"/>
    <w:rsid w:val="00771892"/>
    <w:rsid w:val="00771C8C"/>
    <w:rsid w:val="00771F4D"/>
    <w:rsid w:val="0077434B"/>
    <w:rsid w:val="007771A2"/>
    <w:rsid w:val="00780ED2"/>
    <w:rsid w:val="00781F0C"/>
    <w:rsid w:val="00782641"/>
    <w:rsid w:val="007838C5"/>
    <w:rsid w:val="00783D31"/>
    <w:rsid w:val="00783F82"/>
    <w:rsid w:val="007844E4"/>
    <w:rsid w:val="0078612C"/>
    <w:rsid w:val="00791DAD"/>
    <w:rsid w:val="0079279A"/>
    <w:rsid w:val="00793A53"/>
    <w:rsid w:val="0079451C"/>
    <w:rsid w:val="007948FF"/>
    <w:rsid w:val="00794A70"/>
    <w:rsid w:val="00795936"/>
    <w:rsid w:val="007A01E4"/>
    <w:rsid w:val="007A27DC"/>
    <w:rsid w:val="007A37D1"/>
    <w:rsid w:val="007A3D41"/>
    <w:rsid w:val="007A6AD6"/>
    <w:rsid w:val="007B3C1C"/>
    <w:rsid w:val="007B5B0B"/>
    <w:rsid w:val="007B5BD3"/>
    <w:rsid w:val="007B6870"/>
    <w:rsid w:val="007B69BA"/>
    <w:rsid w:val="007B6BED"/>
    <w:rsid w:val="007B745F"/>
    <w:rsid w:val="007C06AA"/>
    <w:rsid w:val="007C16A8"/>
    <w:rsid w:val="007C2914"/>
    <w:rsid w:val="007C39E2"/>
    <w:rsid w:val="007C3A1F"/>
    <w:rsid w:val="007C431A"/>
    <w:rsid w:val="007C438F"/>
    <w:rsid w:val="007C7AD1"/>
    <w:rsid w:val="007C7AF5"/>
    <w:rsid w:val="007D08F9"/>
    <w:rsid w:val="007D2362"/>
    <w:rsid w:val="007D3496"/>
    <w:rsid w:val="007D5132"/>
    <w:rsid w:val="007D5CBF"/>
    <w:rsid w:val="007D662D"/>
    <w:rsid w:val="007E1EC6"/>
    <w:rsid w:val="007E3175"/>
    <w:rsid w:val="007E3205"/>
    <w:rsid w:val="007E4ADD"/>
    <w:rsid w:val="007E4D5A"/>
    <w:rsid w:val="007E52BE"/>
    <w:rsid w:val="007E5584"/>
    <w:rsid w:val="007E6C90"/>
    <w:rsid w:val="007E72F8"/>
    <w:rsid w:val="007E77D2"/>
    <w:rsid w:val="007E79C6"/>
    <w:rsid w:val="007E7EBB"/>
    <w:rsid w:val="007F0EAB"/>
    <w:rsid w:val="007F2351"/>
    <w:rsid w:val="007F3B09"/>
    <w:rsid w:val="007F4C6B"/>
    <w:rsid w:val="007F4CAF"/>
    <w:rsid w:val="007F5465"/>
    <w:rsid w:val="007F661E"/>
    <w:rsid w:val="007F7418"/>
    <w:rsid w:val="007F7AEE"/>
    <w:rsid w:val="008006B7"/>
    <w:rsid w:val="008024F9"/>
    <w:rsid w:val="008037C1"/>
    <w:rsid w:val="0080545E"/>
    <w:rsid w:val="008067B0"/>
    <w:rsid w:val="00806EF4"/>
    <w:rsid w:val="00807D9F"/>
    <w:rsid w:val="00807FCF"/>
    <w:rsid w:val="0081075C"/>
    <w:rsid w:val="00810DAE"/>
    <w:rsid w:val="00811C6F"/>
    <w:rsid w:val="0081474E"/>
    <w:rsid w:val="00815788"/>
    <w:rsid w:val="0081681F"/>
    <w:rsid w:val="00816930"/>
    <w:rsid w:val="008208D8"/>
    <w:rsid w:val="00820C39"/>
    <w:rsid w:val="00821B76"/>
    <w:rsid w:val="008224FC"/>
    <w:rsid w:val="00827B56"/>
    <w:rsid w:val="00834C6A"/>
    <w:rsid w:val="00836992"/>
    <w:rsid w:val="0084090F"/>
    <w:rsid w:val="00842224"/>
    <w:rsid w:val="00843446"/>
    <w:rsid w:val="00843D95"/>
    <w:rsid w:val="00845C3C"/>
    <w:rsid w:val="00846FDB"/>
    <w:rsid w:val="00851155"/>
    <w:rsid w:val="00851B1C"/>
    <w:rsid w:val="00852740"/>
    <w:rsid w:val="00852AC9"/>
    <w:rsid w:val="00854A14"/>
    <w:rsid w:val="00855549"/>
    <w:rsid w:val="00856482"/>
    <w:rsid w:val="00856647"/>
    <w:rsid w:val="008615F1"/>
    <w:rsid w:val="008617AD"/>
    <w:rsid w:val="00861895"/>
    <w:rsid w:val="008620EB"/>
    <w:rsid w:val="00865338"/>
    <w:rsid w:val="00866E97"/>
    <w:rsid w:val="0086705E"/>
    <w:rsid w:val="00873636"/>
    <w:rsid w:val="00875023"/>
    <w:rsid w:val="00875E77"/>
    <w:rsid w:val="0087643E"/>
    <w:rsid w:val="00877A13"/>
    <w:rsid w:val="00880BEE"/>
    <w:rsid w:val="008848FA"/>
    <w:rsid w:val="00886DBC"/>
    <w:rsid w:val="00887A7C"/>
    <w:rsid w:val="00892E2A"/>
    <w:rsid w:val="00893238"/>
    <w:rsid w:val="00893370"/>
    <w:rsid w:val="00894BE6"/>
    <w:rsid w:val="008A37D5"/>
    <w:rsid w:val="008A395A"/>
    <w:rsid w:val="008A43B7"/>
    <w:rsid w:val="008A6AB5"/>
    <w:rsid w:val="008A7EFB"/>
    <w:rsid w:val="008B0821"/>
    <w:rsid w:val="008B1508"/>
    <w:rsid w:val="008B1549"/>
    <w:rsid w:val="008B290C"/>
    <w:rsid w:val="008B2E5A"/>
    <w:rsid w:val="008B3EFD"/>
    <w:rsid w:val="008B6185"/>
    <w:rsid w:val="008B6D6F"/>
    <w:rsid w:val="008C01EF"/>
    <w:rsid w:val="008C132B"/>
    <w:rsid w:val="008C1B20"/>
    <w:rsid w:val="008C2743"/>
    <w:rsid w:val="008C2DC3"/>
    <w:rsid w:val="008C335E"/>
    <w:rsid w:val="008C3F74"/>
    <w:rsid w:val="008C5AA3"/>
    <w:rsid w:val="008C5EAE"/>
    <w:rsid w:val="008C6FAC"/>
    <w:rsid w:val="008C715D"/>
    <w:rsid w:val="008D23F0"/>
    <w:rsid w:val="008D468A"/>
    <w:rsid w:val="008D587B"/>
    <w:rsid w:val="008D613C"/>
    <w:rsid w:val="008D7097"/>
    <w:rsid w:val="008D776A"/>
    <w:rsid w:val="008E10AC"/>
    <w:rsid w:val="008E2983"/>
    <w:rsid w:val="008E3915"/>
    <w:rsid w:val="008E5F45"/>
    <w:rsid w:val="008E6EE4"/>
    <w:rsid w:val="008E7FA1"/>
    <w:rsid w:val="008F0D36"/>
    <w:rsid w:val="008F12B7"/>
    <w:rsid w:val="008F171A"/>
    <w:rsid w:val="008F3259"/>
    <w:rsid w:val="008F38F7"/>
    <w:rsid w:val="008F3BB6"/>
    <w:rsid w:val="008F4D42"/>
    <w:rsid w:val="008F6C28"/>
    <w:rsid w:val="008F72EE"/>
    <w:rsid w:val="008F7B24"/>
    <w:rsid w:val="009014B4"/>
    <w:rsid w:val="009019E3"/>
    <w:rsid w:val="00902843"/>
    <w:rsid w:val="00904947"/>
    <w:rsid w:val="00904A5A"/>
    <w:rsid w:val="00905DB3"/>
    <w:rsid w:val="00906D3B"/>
    <w:rsid w:val="009074AF"/>
    <w:rsid w:val="009106AE"/>
    <w:rsid w:val="00910CBA"/>
    <w:rsid w:val="00911E8A"/>
    <w:rsid w:val="00912687"/>
    <w:rsid w:val="00913509"/>
    <w:rsid w:val="00913D42"/>
    <w:rsid w:val="0091654F"/>
    <w:rsid w:val="00917B73"/>
    <w:rsid w:val="00917C00"/>
    <w:rsid w:val="009207FC"/>
    <w:rsid w:val="00922AFE"/>
    <w:rsid w:val="009231EF"/>
    <w:rsid w:val="009253D1"/>
    <w:rsid w:val="009278E1"/>
    <w:rsid w:val="00927950"/>
    <w:rsid w:val="009351C9"/>
    <w:rsid w:val="00936806"/>
    <w:rsid w:val="009373BC"/>
    <w:rsid w:val="00943555"/>
    <w:rsid w:val="00943911"/>
    <w:rsid w:val="0095227C"/>
    <w:rsid w:val="00952A66"/>
    <w:rsid w:val="00953F02"/>
    <w:rsid w:val="009552B0"/>
    <w:rsid w:val="00955794"/>
    <w:rsid w:val="009573D8"/>
    <w:rsid w:val="0096193C"/>
    <w:rsid w:val="00970420"/>
    <w:rsid w:val="00970A24"/>
    <w:rsid w:val="00970D9E"/>
    <w:rsid w:val="0097273A"/>
    <w:rsid w:val="0097291A"/>
    <w:rsid w:val="00973E27"/>
    <w:rsid w:val="00980B79"/>
    <w:rsid w:val="0098183A"/>
    <w:rsid w:val="00982235"/>
    <w:rsid w:val="0098277E"/>
    <w:rsid w:val="00986017"/>
    <w:rsid w:val="00986CF4"/>
    <w:rsid w:val="00987185"/>
    <w:rsid w:val="00993394"/>
    <w:rsid w:val="0099340F"/>
    <w:rsid w:val="009936EE"/>
    <w:rsid w:val="00994502"/>
    <w:rsid w:val="009954ED"/>
    <w:rsid w:val="009967DE"/>
    <w:rsid w:val="00997327"/>
    <w:rsid w:val="00997B6E"/>
    <w:rsid w:val="009A2490"/>
    <w:rsid w:val="009A3FCB"/>
    <w:rsid w:val="009A42E1"/>
    <w:rsid w:val="009A487C"/>
    <w:rsid w:val="009A4E46"/>
    <w:rsid w:val="009A5291"/>
    <w:rsid w:val="009A7057"/>
    <w:rsid w:val="009B0C5C"/>
    <w:rsid w:val="009B22CE"/>
    <w:rsid w:val="009B3AE4"/>
    <w:rsid w:val="009B3F27"/>
    <w:rsid w:val="009B41B2"/>
    <w:rsid w:val="009B520F"/>
    <w:rsid w:val="009B64A3"/>
    <w:rsid w:val="009B6D82"/>
    <w:rsid w:val="009C0C3F"/>
    <w:rsid w:val="009C1253"/>
    <w:rsid w:val="009C146F"/>
    <w:rsid w:val="009C1F29"/>
    <w:rsid w:val="009C2299"/>
    <w:rsid w:val="009C2330"/>
    <w:rsid w:val="009C27D5"/>
    <w:rsid w:val="009C29BF"/>
    <w:rsid w:val="009C31D4"/>
    <w:rsid w:val="009C48CC"/>
    <w:rsid w:val="009C5177"/>
    <w:rsid w:val="009C5803"/>
    <w:rsid w:val="009C609E"/>
    <w:rsid w:val="009D0179"/>
    <w:rsid w:val="009D26D0"/>
    <w:rsid w:val="009D28C8"/>
    <w:rsid w:val="009D3BD1"/>
    <w:rsid w:val="009D4B88"/>
    <w:rsid w:val="009D5494"/>
    <w:rsid w:val="009D6ACB"/>
    <w:rsid w:val="009D6F6C"/>
    <w:rsid w:val="009D71C2"/>
    <w:rsid w:val="009D744F"/>
    <w:rsid w:val="009D7868"/>
    <w:rsid w:val="009E085F"/>
    <w:rsid w:val="009E0D58"/>
    <w:rsid w:val="009E1AE9"/>
    <w:rsid w:val="009E2245"/>
    <w:rsid w:val="009E235E"/>
    <w:rsid w:val="009E3F98"/>
    <w:rsid w:val="009E4A5A"/>
    <w:rsid w:val="009E4D9D"/>
    <w:rsid w:val="009E5202"/>
    <w:rsid w:val="009E5781"/>
    <w:rsid w:val="009E5FE6"/>
    <w:rsid w:val="009E6DAD"/>
    <w:rsid w:val="009F02AF"/>
    <w:rsid w:val="009F0E2E"/>
    <w:rsid w:val="009F165C"/>
    <w:rsid w:val="009F2563"/>
    <w:rsid w:val="009F2AFB"/>
    <w:rsid w:val="009F3C4D"/>
    <w:rsid w:val="009F4A3D"/>
    <w:rsid w:val="009F5312"/>
    <w:rsid w:val="009F5FE9"/>
    <w:rsid w:val="009F600A"/>
    <w:rsid w:val="009F7313"/>
    <w:rsid w:val="009F7AD0"/>
    <w:rsid w:val="00A0040E"/>
    <w:rsid w:val="00A0079D"/>
    <w:rsid w:val="00A011A9"/>
    <w:rsid w:val="00A0193E"/>
    <w:rsid w:val="00A0287D"/>
    <w:rsid w:val="00A03583"/>
    <w:rsid w:val="00A07151"/>
    <w:rsid w:val="00A07279"/>
    <w:rsid w:val="00A07420"/>
    <w:rsid w:val="00A075DE"/>
    <w:rsid w:val="00A101B7"/>
    <w:rsid w:val="00A111D6"/>
    <w:rsid w:val="00A14A16"/>
    <w:rsid w:val="00A14F86"/>
    <w:rsid w:val="00A15233"/>
    <w:rsid w:val="00A15378"/>
    <w:rsid w:val="00A15452"/>
    <w:rsid w:val="00A15902"/>
    <w:rsid w:val="00A16B08"/>
    <w:rsid w:val="00A16E91"/>
    <w:rsid w:val="00A2137B"/>
    <w:rsid w:val="00A21E08"/>
    <w:rsid w:val="00A2337F"/>
    <w:rsid w:val="00A23785"/>
    <w:rsid w:val="00A248F1"/>
    <w:rsid w:val="00A24A43"/>
    <w:rsid w:val="00A254E2"/>
    <w:rsid w:val="00A25C0A"/>
    <w:rsid w:val="00A25F5E"/>
    <w:rsid w:val="00A26075"/>
    <w:rsid w:val="00A263D7"/>
    <w:rsid w:val="00A27369"/>
    <w:rsid w:val="00A27418"/>
    <w:rsid w:val="00A276B5"/>
    <w:rsid w:val="00A31B5F"/>
    <w:rsid w:val="00A31C1E"/>
    <w:rsid w:val="00A331CA"/>
    <w:rsid w:val="00A33687"/>
    <w:rsid w:val="00A33768"/>
    <w:rsid w:val="00A341CC"/>
    <w:rsid w:val="00A37786"/>
    <w:rsid w:val="00A379ED"/>
    <w:rsid w:val="00A40D6A"/>
    <w:rsid w:val="00A41984"/>
    <w:rsid w:val="00A4290F"/>
    <w:rsid w:val="00A43521"/>
    <w:rsid w:val="00A4453C"/>
    <w:rsid w:val="00A452D4"/>
    <w:rsid w:val="00A46288"/>
    <w:rsid w:val="00A50D14"/>
    <w:rsid w:val="00A53B5D"/>
    <w:rsid w:val="00A57671"/>
    <w:rsid w:val="00A579EC"/>
    <w:rsid w:val="00A57E46"/>
    <w:rsid w:val="00A60703"/>
    <w:rsid w:val="00A60DC2"/>
    <w:rsid w:val="00A613E2"/>
    <w:rsid w:val="00A64545"/>
    <w:rsid w:val="00A64DE8"/>
    <w:rsid w:val="00A6515A"/>
    <w:rsid w:val="00A655EA"/>
    <w:rsid w:val="00A662C6"/>
    <w:rsid w:val="00A70865"/>
    <w:rsid w:val="00A722FC"/>
    <w:rsid w:val="00A72F68"/>
    <w:rsid w:val="00A7408E"/>
    <w:rsid w:val="00A7485D"/>
    <w:rsid w:val="00A7585A"/>
    <w:rsid w:val="00A760DB"/>
    <w:rsid w:val="00A768A1"/>
    <w:rsid w:val="00A77403"/>
    <w:rsid w:val="00A80D97"/>
    <w:rsid w:val="00A80F42"/>
    <w:rsid w:val="00A81CAA"/>
    <w:rsid w:val="00A85496"/>
    <w:rsid w:val="00A86C31"/>
    <w:rsid w:val="00A87B8A"/>
    <w:rsid w:val="00A87FFC"/>
    <w:rsid w:val="00A90EED"/>
    <w:rsid w:val="00A91932"/>
    <w:rsid w:val="00A919FB"/>
    <w:rsid w:val="00A94301"/>
    <w:rsid w:val="00A9442F"/>
    <w:rsid w:val="00A94827"/>
    <w:rsid w:val="00A95070"/>
    <w:rsid w:val="00A95608"/>
    <w:rsid w:val="00A9786F"/>
    <w:rsid w:val="00A97EED"/>
    <w:rsid w:val="00AA04B7"/>
    <w:rsid w:val="00AA05C9"/>
    <w:rsid w:val="00AA07A1"/>
    <w:rsid w:val="00AA0FA1"/>
    <w:rsid w:val="00AA2292"/>
    <w:rsid w:val="00AA2725"/>
    <w:rsid w:val="00AA3EAE"/>
    <w:rsid w:val="00AA3EB9"/>
    <w:rsid w:val="00AA771A"/>
    <w:rsid w:val="00AA776F"/>
    <w:rsid w:val="00AA7D2C"/>
    <w:rsid w:val="00AA7F77"/>
    <w:rsid w:val="00AB32E1"/>
    <w:rsid w:val="00AB4844"/>
    <w:rsid w:val="00AC192E"/>
    <w:rsid w:val="00AC2326"/>
    <w:rsid w:val="00AC34D7"/>
    <w:rsid w:val="00AC3664"/>
    <w:rsid w:val="00AC4D45"/>
    <w:rsid w:val="00AC536D"/>
    <w:rsid w:val="00AC7F8D"/>
    <w:rsid w:val="00AD0831"/>
    <w:rsid w:val="00AD1838"/>
    <w:rsid w:val="00AD3483"/>
    <w:rsid w:val="00AD3F95"/>
    <w:rsid w:val="00AD44E1"/>
    <w:rsid w:val="00AD6523"/>
    <w:rsid w:val="00AD70D9"/>
    <w:rsid w:val="00AE1794"/>
    <w:rsid w:val="00AE1E6D"/>
    <w:rsid w:val="00AE3041"/>
    <w:rsid w:val="00AE31C7"/>
    <w:rsid w:val="00AE3930"/>
    <w:rsid w:val="00AE711F"/>
    <w:rsid w:val="00AF092C"/>
    <w:rsid w:val="00AF0A95"/>
    <w:rsid w:val="00AF0BDB"/>
    <w:rsid w:val="00AF1EDC"/>
    <w:rsid w:val="00AF1F0C"/>
    <w:rsid w:val="00AF2BFC"/>
    <w:rsid w:val="00AF386F"/>
    <w:rsid w:val="00AF5367"/>
    <w:rsid w:val="00AF7DB4"/>
    <w:rsid w:val="00B016B5"/>
    <w:rsid w:val="00B02691"/>
    <w:rsid w:val="00B0296D"/>
    <w:rsid w:val="00B02CDF"/>
    <w:rsid w:val="00B03055"/>
    <w:rsid w:val="00B04300"/>
    <w:rsid w:val="00B050FE"/>
    <w:rsid w:val="00B05B87"/>
    <w:rsid w:val="00B11A7F"/>
    <w:rsid w:val="00B11AFD"/>
    <w:rsid w:val="00B13AD5"/>
    <w:rsid w:val="00B1400F"/>
    <w:rsid w:val="00B14378"/>
    <w:rsid w:val="00B14B2B"/>
    <w:rsid w:val="00B15C17"/>
    <w:rsid w:val="00B17510"/>
    <w:rsid w:val="00B17932"/>
    <w:rsid w:val="00B218EA"/>
    <w:rsid w:val="00B24D6B"/>
    <w:rsid w:val="00B272F0"/>
    <w:rsid w:val="00B31184"/>
    <w:rsid w:val="00B3230F"/>
    <w:rsid w:val="00B33EBA"/>
    <w:rsid w:val="00B35B52"/>
    <w:rsid w:val="00B35EE9"/>
    <w:rsid w:val="00B36E20"/>
    <w:rsid w:val="00B376A6"/>
    <w:rsid w:val="00B37779"/>
    <w:rsid w:val="00B37B58"/>
    <w:rsid w:val="00B40441"/>
    <w:rsid w:val="00B4259F"/>
    <w:rsid w:val="00B434BC"/>
    <w:rsid w:val="00B45592"/>
    <w:rsid w:val="00B4729C"/>
    <w:rsid w:val="00B5451A"/>
    <w:rsid w:val="00B55239"/>
    <w:rsid w:val="00B557B7"/>
    <w:rsid w:val="00B57DEE"/>
    <w:rsid w:val="00B600EE"/>
    <w:rsid w:val="00B60C05"/>
    <w:rsid w:val="00B6311B"/>
    <w:rsid w:val="00B63981"/>
    <w:rsid w:val="00B64CFD"/>
    <w:rsid w:val="00B6580D"/>
    <w:rsid w:val="00B66061"/>
    <w:rsid w:val="00B6664F"/>
    <w:rsid w:val="00B67788"/>
    <w:rsid w:val="00B70713"/>
    <w:rsid w:val="00B71B62"/>
    <w:rsid w:val="00B74956"/>
    <w:rsid w:val="00B773CB"/>
    <w:rsid w:val="00B81BBB"/>
    <w:rsid w:val="00B82263"/>
    <w:rsid w:val="00B82A00"/>
    <w:rsid w:val="00B8791B"/>
    <w:rsid w:val="00B87B46"/>
    <w:rsid w:val="00B9152A"/>
    <w:rsid w:val="00B9235D"/>
    <w:rsid w:val="00B93257"/>
    <w:rsid w:val="00B93539"/>
    <w:rsid w:val="00B93B89"/>
    <w:rsid w:val="00B949EC"/>
    <w:rsid w:val="00B97AFD"/>
    <w:rsid w:val="00BA0AF4"/>
    <w:rsid w:val="00BA19E3"/>
    <w:rsid w:val="00BA22E7"/>
    <w:rsid w:val="00BA2361"/>
    <w:rsid w:val="00BA484B"/>
    <w:rsid w:val="00BA790D"/>
    <w:rsid w:val="00BB01F9"/>
    <w:rsid w:val="00BB24F9"/>
    <w:rsid w:val="00BB2835"/>
    <w:rsid w:val="00BB35F4"/>
    <w:rsid w:val="00BB5F8D"/>
    <w:rsid w:val="00BB60EE"/>
    <w:rsid w:val="00BC2615"/>
    <w:rsid w:val="00BC2CCD"/>
    <w:rsid w:val="00BC3FBA"/>
    <w:rsid w:val="00BC4D5F"/>
    <w:rsid w:val="00BC5479"/>
    <w:rsid w:val="00BC5ADE"/>
    <w:rsid w:val="00BC735C"/>
    <w:rsid w:val="00BC7CDB"/>
    <w:rsid w:val="00BD0E5C"/>
    <w:rsid w:val="00BD33DC"/>
    <w:rsid w:val="00BD34E1"/>
    <w:rsid w:val="00BD3BDB"/>
    <w:rsid w:val="00BD4D6D"/>
    <w:rsid w:val="00BD686C"/>
    <w:rsid w:val="00BD72B0"/>
    <w:rsid w:val="00BD730E"/>
    <w:rsid w:val="00BD7C38"/>
    <w:rsid w:val="00BE23D0"/>
    <w:rsid w:val="00BE32D4"/>
    <w:rsid w:val="00BE3B31"/>
    <w:rsid w:val="00BE4EA3"/>
    <w:rsid w:val="00BE6774"/>
    <w:rsid w:val="00BE79E4"/>
    <w:rsid w:val="00BF0EAC"/>
    <w:rsid w:val="00BF31B5"/>
    <w:rsid w:val="00BF3ABF"/>
    <w:rsid w:val="00BF527F"/>
    <w:rsid w:val="00BF6D4B"/>
    <w:rsid w:val="00BF77DA"/>
    <w:rsid w:val="00C01E71"/>
    <w:rsid w:val="00C01FB3"/>
    <w:rsid w:val="00C05646"/>
    <w:rsid w:val="00C06D32"/>
    <w:rsid w:val="00C06EE4"/>
    <w:rsid w:val="00C10484"/>
    <w:rsid w:val="00C11F9E"/>
    <w:rsid w:val="00C12B11"/>
    <w:rsid w:val="00C150C6"/>
    <w:rsid w:val="00C1558B"/>
    <w:rsid w:val="00C16742"/>
    <w:rsid w:val="00C207EC"/>
    <w:rsid w:val="00C21D74"/>
    <w:rsid w:val="00C22443"/>
    <w:rsid w:val="00C23CF0"/>
    <w:rsid w:val="00C27BFA"/>
    <w:rsid w:val="00C314CA"/>
    <w:rsid w:val="00C3482D"/>
    <w:rsid w:val="00C34B56"/>
    <w:rsid w:val="00C36034"/>
    <w:rsid w:val="00C3667D"/>
    <w:rsid w:val="00C3748D"/>
    <w:rsid w:val="00C37F5A"/>
    <w:rsid w:val="00C402C5"/>
    <w:rsid w:val="00C40D1B"/>
    <w:rsid w:val="00C41599"/>
    <w:rsid w:val="00C4365E"/>
    <w:rsid w:val="00C44029"/>
    <w:rsid w:val="00C4456E"/>
    <w:rsid w:val="00C455B5"/>
    <w:rsid w:val="00C461B3"/>
    <w:rsid w:val="00C46749"/>
    <w:rsid w:val="00C513A2"/>
    <w:rsid w:val="00C51A39"/>
    <w:rsid w:val="00C540C9"/>
    <w:rsid w:val="00C5551C"/>
    <w:rsid w:val="00C5561A"/>
    <w:rsid w:val="00C609D6"/>
    <w:rsid w:val="00C6107C"/>
    <w:rsid w:val="00C61CEF"/>
    <w:rsid w:val="00C626F9"/>
    <w:rsid w:val="00C63149"/>
    <w:rsid w:val="00C64B05"/>
    <w:rsid w:val="00C65AA2"/>
    <w:rsid w:val="00C66000"/>
    <w:rsid w:val="00C662A0"/>
    <w:rsid w:val="00C6793E"/>
    <w:rsid w:val="00C67B31"/>
    <w:rsid w:val="00C70E0E"/>
    <w:rsid w:val="00C72813"/>
    <w:rsid w:val="00C73ED0"/>
    <w:rsid w:val="00C7464C"/>
    <w:rsid w:val="00C77CF3"/>
    <w:rsid w:val="00C801B1"/>
    <w:rsid w:val="00C82235"/>
    <w:rsid w:val="00C83B97"/>
    <w:rsid w:val="00C867E1"/>
    <w:rsid w:val="00C86A58"/>
    <w:rsid w:val="00C86F6D"/>
    <w:rsid w:val="00C923EC"/>
    <w:rsid w:val="00C92C49"/>
    <w:rsid w:val="00C92EAB"/>
    <w:rsid w:val="00C93AD7"/>
    <w:rsid w:val="00C940A2"/>
    <w:rsid w:val="00C9413D"/>
    <w:rsid w:val="00C942E2"/>
    <w:rsid w:val="00C95032"/>
    <w:rsid w:val="00C9660E"/>
    <w:rsid w:val="00C96A78"/>
    <w:rsid w:val="00CA02A4"/>
    <w:rsid w:val="00CA13D8"/>
    <w:rsid w:val="00CA7A03"/>
    <w:rsid w:val="00CB2D23"/>
    <w:rsid w:val="00CB2EB7"/>
    <w:rsid w:val="00CB30B4"/>
    <w:rsid w:val="00CB3DA4"/>
    <w:rsid w:val="00CB47F2"/>
    <w:rsid w:val="00CB536C"/>
    <w:rsid w:val="00CB5969"/>
    <w:rsid w:val="00CB59EC"/>
    <w:rsid w:val="00CB7439"/>
    <w:rsid w:val="00CC1471"/>
    <w:rsid w:val="00CC1B8C"/>
    <w:rsid w:val="00CC38DE"/>
    <w:rsid w:val="00CC4077"/>
    <w:rsid w:val="00CC571F"/>
    <w:rsid w:val="00CC6F83"/>
    <w:rsid w:val="00CC729B"/>
    <w:rsid w:val="00CC76E3"/>
    <w:rsid w:val="00CC7B65"/>
    <w:rsid w:val="00CC7DB8"/>
    <w:rsid w:val="00CD104B"/>
    <w:rsid w:val="00CD1236"/>
    <w:rsid w:val="00CD29D3"/>
    <w:rsid w:val="00CD4A63"/>
    <w:rsid w:val="00CD52E6"/>
    <w:rsid w:val="00CD7F63"/>
    <w:rsid w:val="00CE05E4"/>
    <w:rsid w:val="00CE097D"/>
    <w:rsid w:val="00CE0B50"/>
    <w:rsid w:val="00CE0DA4"/>
    <w:rsid w:val="00CE1C6E"/>
    <w:rsid w:val="00CE45A9"/>
    <w:rsid w:val="00CE631D"/>
    <w:rsid w:val="00CE6D67"/>
    <w:rsid w:val="00CF0EF9"/>
    <w:rsid w:val="00CF187C"/>
    <w:rsid w:val="00CF3EF2"/>
    <w:rsid w:val="00CF4434"/>
    <w:rsid w:val="00CF4CDB"/>
    <w:rsid w:val="00CF50E7"/>
    <w:rsid w:val="00CF5A7F"/>
    <w:rsid w:val="00CF7DFD"/>
    <w:rsid w:val="00D010E7"/>
    <w:rsid w:val="00D01104"/>
    <w:rsid w:val="00D01CA2"/>
    <w:rsid w:val="00D02C26"/>
    <w:rsid w:val="00D02E0A"/>
    <w:rsid w:val="00D04A67"/>
    <w:rsid w:val="00D079F6"/>
    <w:rsid w:val="00D1017C"/>
    <w:rsid w:val="00D10385"/>
    <w:rsid w:val="00D1127B"/>
    <w:rsid w:val="00D135F6"/>
    <w:rsid w:val="00D13F0A"/>
    <w:rsid w:val="00D16627"/>
    <w:rsid w:val="00D171D9"/>
    <w:rsid w:val="00D17B11"/>
    <w:rsid w:val="00D22557"/>
    <w:rsid w:val="00D2327C"/>
    <w:rsid w:val="00D242F7"/>
    <w:rsid w:val="00D25BA9"/>
    <w:rsid w:val="00D271DD"/>
    <w:rsid w:val="00D30B26"/>
    <w:rsid w:val="00D30CA5"/>
    <w:rsid w:val="00D30FF2"/>
    <w:rsid w:val="00D3145C"/>
    <w:rsid w:val="00D31B82"/>
    <w:rsid w:val="00D31DEB"/>
    <w:rsid w:val="00D3313F"/>
    <w:rsid w:val="00D344CF"/>
    <w:rsid w:val="00D35FFD"/>
    <w:rsid w:val="00D363B9"/>
    <w:rsid w:val="00D40AF7"/>
    <w:rsid w:val="00D40F58"/>
    <w:rsid w:val="00D40FFF"/>
    <w:rsid w:val="00D453FF"/>
    <w:rsid w:val="00D45511"/>
    <w:rsid w:val="00D52E5F"/>
    <w:rsid w:val="00D546FE"/>
    <w:rsid w:val="00D56237"/>
    <w:rsid w:val="00D56778"/>
    <w:rsid w:val="00D6178D"/>
    <w:rsid w:val="00D617EC"/>
    <w:rsid w:val="00D61965"/>
    <w:rsid w:val="00D62552"/>
    <w:rsid w:val="00D63789"/>
    <w:rsid w:val="00D64236"/>
    <w:rsid w:val="00D64EBE"/>
    <w:rsid w:val="00D64FC8"/>
    <w:rsid w:val="00D65066"/>
    <w:rsid w:val="00D656B7"/>
    <w:rsid w:val="00D714FD"/>
    <w:rsid w:val="00D72A42"/>
    <w:rsid w:val="00D730CE"/>
    <w:rsid w:val="00D7344D"/>
    <w:rsid w:val="00D735BE"/>
    <w:rsid w:val="00D75B4F"/>
    <w:rsid w:val="00D762EE"/>
    <w:rsid w:val="00D763BA"/>
    <w:rsid w:val="00D7689F"/>
    <w:rsid w:val="00D76E74"/>
    <w:rsid w:val="00D85323"/>
    <w:rsid w:val="00D853A7"/>
    <w:rsid w:val="00D8542D"/>
    <w:rsid w:val="00D87009"/>
    <w:rsid w:val="00D87726"/>
    <w:rsid w:val="00D91012"/>
    <w:rsid w:val="00D92DB9"/>
    <w:rsid w:val="00D92E5F"/>
    <w:rsid w:val="00D95BB9"/>
    <w:rsid w:val="00D95EB6"/>
    <w:rsid w:val="00D96346"/>
    <w:rsid w:val="00D97298"/>
    <w:rsid w:val="00D97DA9"/>
    <w:rsid w:val="00DA34DE"/>
    <w:rsid w:val="00DA5937"/>
    <w:rsid w:val="00DA60BD"/>
    <w:rsid w:val="00DB21EE"/>
    <w:rsid w:val="00DB2858"/>
    <w:rsid w:val="00DB4453"/>
    <w:rsid w:val="00DB6C90"/>
    <w:rsid w:val="00DB7926"/>
    <w:rsid w:val="00DC0294"/>
    <w:rsid w:val="00DC1086"/>
    <w:rsid w:val="00DC2D06"/>
    <w:rsid w:val="00DC2D7F"/>
    <w:rsid w:val="00DC2E69"/>
    <w:rsid w:val="00DC5F80"/>
    <w:rsid w:val="00DC68BC"/>
    <w:rsid w:val="00DC72A3"/>
    <w:rsid w:val="00DC75AF"/>
    <w:rsid w:val="00DC7FB8"/>
    <w:rsid w:val="00DD0194"/>
    <w:rsid w:val="00DE0224"/>
    <w:rsid w:val="00DE417F"/>
    <w:rsid w:val="00DE47BF"/>
    <w:rsid w:val="00DE55B7"/>
    <w:rsid w:val="00DE733A"/>
    <w:rsid w:val="00DF27CE"/>
    <w:rsid w:val="00DF2EF3"/>
    <w:rsid w:val="00DF3677"/>
    <w:rsid w:val="00DF6175"/>
    <w:rsid w:val="00DF7A38"/>
    <w:rsid w:val="00E03C4A"/>
    <w:rsid w:val="00E03C7D"/>
    <w:rsid w:val="00E04143"/>
    <w:rsid w:val="00E047E0"/>
    <w:rsid w:val="00E05742"/>
    <w:rsid w:val="00E07D29"/>
    <w:rsid w:val="00E10E25"/>
    <w:rsid w:val="00E1102D"/>
    <w:rsid w:val="00E14149"/>
    <w:rsid w:val="00E144F6"/>
    <w:rsid w:val="00E157D4"/>
    <w:rsid w:val="00E1656A"/>
    <w:rsid w:val="00E17AA2"/>
    <w:rsid w:val="00E17FAD"/>
    <w:rsid w:val="00E21A5C"/>
    <w:rsid w:val="00E252FF"/>
    <w:rsid w:val="00E25641"/>
    <w:rsid w:val="00E25805"/>
    <w:rsid w:val="00E30DE2"/>
    <w:rsid w:val="00E31F5F"/>
    <w:rsid w:val="00E34836"/>
    <w:rsid w:val="00E35CDD"/>
    <w:rsid w:val="00E36523"/>
    <w:rsid w:val="00E3678C"/>
    <w:rsid w:val="00E36ADD"/>
    <w:rsid w:val="00E37399"/>
    <w:rsid w:val="00E3773F"/>
    <w:rsid w:val="00E37A80"/>
    <w:rsid w:val="00E4324F"/>
    <w:rsid w:val="00E4332F"/>
    <w:rsid w:val="00E44067"/>
    <w:rsid w:val="00E462B8"/>
    <w:rsid w:val="00E50400"/>
    <w:rsid w:val="00E50803"/>
    <w:rsid w:val="00E5185C"/>
    <w:rsid w:val="00E53780"/>
    <w:rsid w:val="00E54477"/>
    <w:rsid w:val="00E54693"/>
    <w:rsid w:val="00E54E68"/>
    <w:rsid w:val="00E571EF"/>
    <w:rsid w:val="00E5737F"/>
    <w:rsid w:val="00E5771D"/>
    <w:rsid w:val="00E616B3"/>
    <w:rsid w:val="00E61735"/>
    <w:rsid w:val="00E6244D"/>
    <w:rsid w:val="00E627B3"/>
    <w:rsid w:val="00E62CC2"/>
    <w:rsid w:val="00E631F9"/>
    <w:rsid w:val="00E636A9"/>
    <w:rsid w:val="00E644D6"/>
    <w:rsid w:val="00E64E69"/>
    <w:rsid w:val="00E650DA"/>
    <w:rsid w:val="00E667CB"/>
    <w:rsid w:val="00E66A35"/>
    <w:rsid w:val="00E66BE3"/>
    <w:rsid w:val="00E67604"/>
    <w:rsid w:val="00E6765A"/>
    <w:rsid w:val="00E67EEF"/>
    <w:rsid w:val="00E7095B"/>
    <w:rsid w:val="00E71375"/>
    <w:rsid w:val="00E725F7"/>
    <w:rsid w:val="00E72B36"/>
    <w:rsid w:val="00E73A87"/>
    <w:rsid w:val="00E74152"/>
    <w:rsid w:val="00E74369"/>
    <w:rsid w:val="00E7540D"/>
    <w:rsid w:val="00E75649"/>
    <w:rsid w:val="00E761A1"/>
    <w:rsid w:val="00E766FC"/>
    <w:rsid w:val="00E768D6"/>
    <w:rsid w:val="00E76B41"/>
    <w:rsid w:val="00E76CD4"/>
    <w:rsid w:val="00E831FF"/>
    <w:rsid w:val="00E84043"/>
    <w:rsid w:val="00E84866"/>
    <w:rsid w:val="00E84EDF"/>
    <w:rsid w:val="00E86576"/>
    <w:rsid w:val="00E8663C"/>
    <w:rsid w:val="00E87C82"/>
    <w:rsid w:val="00E908F1"/>
    <w:rsid w:val="00E90A48"/>
    <w:rsid w:val="00E90AD3"/>
    <w:rsid w:val="00E90F0F"/>
    <w:rsid w:val="00E914BD"/>
    <w:rsid w:val="00E92B6F"/>
    <w:rsid w:val="00E938C5"/>
    <w:rsid w:val="00E9500F"/>
    <w:rsid w:val="00E958E8"/>
    <w:rsid w:val="00E97F58"/>
    <w:rsid w:val="00EA0FC0"/>
    <w:rsid w:val="00EA1B5B"/>
    <w:rsid w:val="00EA27A8"/>
    <w:rsid w:val="00EA3339"/>
    <w:rsid w:val="00EA3539"/>
    <w:rsid w:val="00EA3861"/>
    <w:rsid w:val="00EA3CED"/>
    <w:rsid w:val="00EA4209"/>
    <w:rsid w:val="00EA495E"/>
    <w:rsid w:val="00EA4A7A"/>
    <w:rsid w:val="00EA4EAA"/>
    <w:rsid w:val="00EA624B"/>
    <w:rsid w:val="00EA680C"/>
    <w:rsid w:val="00EA7E3A"/>
    <w:rsid w:val="00EB0D41"/>
    <w:rsid w:val="00EB3F21"/>
    <w:rsid w:val="00EB4AB0"/>
    <w:rsid w:val="00EB7CEE"/>
    <w:rsid w:val="00EC1202"/>
    <w:rsid w:val="00EC1B22"/>
    <w:rsid w:val="00EC2065"/>
    <w:rsid w:val="00EC489D"/>
    <w:rsid w:val="00EC6B6F"/>
    <w:rsid w:val="00EC709E"/>
    <w:rsid w:val="00ED099C"/>
    <w:rsid w:val="00ED1E8B"/>
    <w:rsid w:val="00ED1F7B"/>
    <w:rsid w:val="00ED22F7"/>
    <w:rsid w:val="00ED2A6E"/>
    <w:rsid w:val="00ED2B19"/>
    <w:rsid w:val="00ED3155"/>
    <w:rsid w:val="00ED3192"/>
    <w:rsid w:val="00ED6DE1"/>
    <w:rsid w:val="00ED6E1C"/>
    <w:rsid w:val="00EE09B8"/>
    <w:rsid w:val="00EE15C5"/>
    <w:rsid w:val="00EE1DE7"/>
    <w:rsid w:val="00EE3E48"/>
    <w:rsid w:val="00EE539F"/>
    <w:rsid w:val="00EE600D"/>
    <w:rsid w:val="00EE659E"/>
    <w:rsid w:val="00EE6FA3"/>
    <w:rsid w:val="00EF0CBB"/>
    <w:rsid w:val="00EF4481"/>
    <w:rsid w:val="00EF60EC"/>
    <w:rsid w:val="00F01810"/>
    <w:rsid w:val="00F05505"/>
    <w:rsid w:val="00F1009F"/>
    <w:rsid w:val="00F109AC"/>
    <w:rsid w:val="00F12A31"/>
    <w:rsid w:val="00F1315C"/>
    <w:rsid w:val="00F14220"/>
    <w:rsid w:val="00F151AA"/>
    <w:rsid w:val="00F156BE"/>
    <w:rsid w:val="00F16276"/>
    <w:rsid w:val="00F167A1"/>
    <w:rsid w:val="00F16BA3"/>
    <w:rsid w:val="00F2192D"/>
    <w:rsid w:val="00F22EAF"/>
    <w:rsid w:val="00F23160"/>
    <w:rsid w:val="00F23D61"/>
    <w:rsid w:val="00F246BA"/>
    <w:rsid w:val="00F246FE"/>
    <w:rsid w:val="00F24B94"/>
    <w:rsid w:val="00F26734"/>
    <w:rsid w:val="00F27455"/>
    <w:rsid w:val="00F30ACD"/>
    <w:rsid w:val="00F32802"/>
    <w:rsid w:val="00F33932"/>
    <w:rsid w:val="00F35710"/>
    <w:rsid w:val="00F358D8"/>
    <w:rsid w:val="00F3646D"/>
    <w:rsid w:val="00F413C0"/>
    <w:rsid w:val="00F42A18"/>
    <w:rsid w:val="00F42F16"/>
    <w:rsid w:val="00F456E4"/>
    <w:rsid w:val="00F46CEC"/>
    <w:rsid w:val="00F5080D"/>
    <w:rsid w:val="00F51354"/>
    <w:rsid w:val="00F54702"/>
    <w:rsid w:val="00F54B52"/>
    <w:rsid w:val="00F54BBF"/>
    <w:rsid w:val="00F55309"/>
    <w:rsid w:val="00F55413"/>
    <w:rsid w:val="00F61E8A"/>
    <w:rsid w:val="00F64551"/>
    <w:rsid w:val="00F653DC"/>
    <w:rsid w:val="00F6545A"/>
    <w:rsid w:val="00F6768F"/>
    <w:rsid w:val="00F7007A"/>
    <w:rsid w:val="00F7054B"/>
    <w:rsid w:val="00F7090B"/>
    <w:rsid w:val="00F721DE"/>
    <w:rsid w:val="00F72705"/>
    <w:rsid w:val="00F7277F"/>
    <w:rsid w:val="00F73AB9"/>
    <w:rsid w:val="00F7506F"/>
    <w:rsid w:val="00F7511E"/>
    <w:rsid w:val="00F7512D"/>
    <w:rsid w:val="00F752A7"/>
    <w:rsid w:val="00F77C0E"/>
    <w:rsid w:val="00F83362"/>
    <w:rsid w:val="00F83518"/>
    <w:rsid w:val="00F84445"/>
    <w:rsid w:val="00F9240F"/>
    <w:rsid w:val="00F92D62"/>
    <w:rsid w:val="00F92D76"/>
    <w:rsid w:val="00F949E2"/>
    <w:rsid w:val="00F95BF0"/>
    <w:rsid w:val="00FA0F3B"/>
    <w:rsid w:val="00FA333C"/>
    <w:rsid w:val="00FA3C68"/>
    <w:rsid w:val="00FA447E"/>
    <w:rsid w:val="00FA4612"/>
    <w:rsid w:val="00FA4753"/>
    <w:rsid w:val="00FA5123"/>
    <w:rsid w:val="00FB43A2"/>
    <w:rsid w:val="00FB5138"/>
    <w:rsid w:val="00FB58F9"/>
    <w:rsid w:val="00FB662E"/>
    <w:rsid w:val="00FC04AD"/>
    <w:rsid w:val="00FC2969"/>
    <w:rsid w:val="00FC4247"/>
    <w:rsid w:val="00FC63BB"/>
    <w:rsid w:val="00FC6D41"/>
    <w:rsid w:val="00FC6EFB"/>
    <w:rsid w:val="00FD02AC"/>
    <w:rsid w:val="00FD07D0"/>
    <w:rsid w:val="00FD0A14"/>
    <w:rsid w:val="00FD1830"/>
    <w:rsid w:val="00FD3618"/>
    <w:rsid w:val="00FD3684"/>
    <w:rsid w:val="00FE2649"/>
    <w:rsid w:val="00FE3738"/>
    <w:rsid w:val="00FE417D"/>
    <w:rsid w:val="00FE6984"/>
    <w:rsid w:val="00FE711A"/>
    <w:rsid w:val="00FF1A7C"/>
    <w:rsid w:val="00FF2142"/>
    <w:rsid w:val="00FF3BFF"/>
    <w:rsid w:val="00FF3DCF"/>
    <w:rsid w:val="00FF3EA9"/>
    <w:rsid w:val="00FF6054"/>
    <w:rsid w:val="00FF60EB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15"/>
      </w:numPr>
      <w:spacing w:line="276" w:lineRule="auto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pPr>
      <w:spacing w:after="1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7"/>
      </w:numPr>
      <w:tabs>
        <w:tab w:val="left" w:pos="0"/>
      </w:tabs>
      <w:spacing w:line="360" w:lineRule="auto"/>
      <w:jc w:val="both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  <w:jc w:val="both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A9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  <w:jc w:val="both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Default">
    <w:name w:val="Default"/>
    <w:uiPriority w:val="99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ADBBD-31E2-4691-9D82-125CD6FC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5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creator>Radomyska Anna</dc:creator>
  <cp:lastModifiedBy>etomaka</cp:lastModifiedBy>
  <cp:revision>323</cp:revision>
  <cp:lastPrinted>2016-08-22T14:09:00Z</cp:lastPrinted>
  <dcterms:created xsi:type="dcterms:W3CDTF">2014-03-20T10:09:00Z</dcterms:created>
  <dcterms:modified xsi:type="dcterms:W3CDTF">2016-10-27T13:53:00Z</dcterms:modified>
</cp:coreProperties>
</file>