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42" w:rsidRPr="00A57277" w:rsidRDefault="00770B57" w:rsidP="00AF1C54">
      <w:pPr>
        <w:jc w:val="right"/>
        <w:outlineLvl w:val="0"/>
        <w:rPr>
          <w:i/>
          <w:sz w:val="24"/>
          <w:szCs w:val="24"/>
        </w:rPr>
      </w:pPr>
      <w:r w:rsidRPr="00A57277">
        <w:rPr>
          <w:i/>
          <w:sz w:val="24"/>
          <w:szCs w:val="24"/>
        </w:rPr>
        <w:t xml:space="preserve">Załącznik nr </w:t>
      </w:r>
      <w:r w:rsidR="00D67F4F" w:rsidRPr="00A57277">
        <w:rPr>
          <w:i/>
          <w:sz w:val="24"/>
          <w:szCs w:val="24"/>
        </w:rPr>
        <w:t>3a</w:t>
      </w:r>
      <w:r w:rsidRPr="00A57277">
        <w:rPr>
          <w:i/>
          <w:sz w:val="24"/>
          <w:szCs w:val="24"/>
        </w:rPr>
        <w:t xml:space="preserve"> do SIWZ</w:t>
      </w:r>
    </w:p>
    <w:p w:rsidR="00FF6817" w:rsidRPr="00A57277" w:rsidRDefault="00FF6817" w:rsidP="00884030">
      <w:pPr>
        <w:jc w:val="right"/>
        <w:rPr>
          <w:i/>
          <w:sz w:val="24"/>
          <w:szCs w:val="24"/>
        </w:rPr>
      </w:pPr>
    </w:p>
    <w:p w:rsidR="00910C42" w:rsidRPr="00A57277" w:rsidRDefault="00951F68" w:rsidP="000B7D60">
      <w:pPr>
        <w:rPr>
          <w:b/>
        </w:rPr>
      </w:pPr>
      <w:r>
        <w:rPr>
          <w:b/>
          <w:noProof/>
        </w:rPr>
        <w:pict>
          <v:roundrect id="Prostokąt zaokrąglony 1" o:spid="_x0000_s1026" style="position:absolute;margin-left:-.45pt;margin-top:9.4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QCSxb&#10;2wAAAAgBAAAPAAAAAAAAAAAAAAAAAKMEAABkcnMvZG93bnJldi54bWxQSwUGAAAAAAQABADzAAAA&#10;qwUAAAAA&#10;">
            <v:textbox>
              <w:txbxContent>
                <w:p w:rsidR="00F66DAD" w:rsidRDefault="00F66DAD" w:rsidP="00910C42">
                  <w:pPr>
                    <w:rPr>
                      <w:sz w:val="18"/>
                    </w:rPr>
                  </w:pPr>
                </w:p>
                <w:p w:rsidR="00F66DAD" w:rsidRDefault="00F66DAD" w:rsidP="00910C42">
                  <w:pPr>
                    <w:rPr>
                      <w:sz w:val="18"/>
                    </w:rPr>
                  </w:pPr>
                </w:p>
                <w:p w:rsidR="00F66DAD" w:rsidRDefault="00F66DAD" w:rsidP="00910C42">
                  <w:pPr>
                    <w:rPr>
                      <w:sz w:val="18"/>
                    </w:rPr>
                  </w:pPr>
                </w:p>
                <w:p w:rsidR="00F66DAD" w:rsidRDefault="00F66DAD" w:rsidP="00910C42">
                  <w:pPr>
                    <w:rPr>
                      <w:sz w:val="18"/>
                    </w:rPr>
                  </w:pPr>
                </w:p>
                <w:p w:rsidR="00F66DAD" w:rsidRDefault="00F66DAD" w:rsidP="00910C42">
                  <w:pPr>
                    <w:jc w:val="center"/>
                    <w:rPr>
                      <w:sz w:val="18"/>
                    </w:rPr>
                  </w:pPr>
                </w:p>
                <w:p w:rsidR="00F66DAD" w:rsidRDefault="00F66DAD" w:rsidP="00910C4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910C42" w:rsidRPr="00A57277" w:rsidRDefault="00910C42" w:rsidP="000B7D60"/>
    <w:p w:rsidR="00910C42" w:rsidRPr="00A57277" w:rsidRDefault="00910C42" w:rsidP="000B7D60"/>
    <w:p w:rsidR="00910C42" w:rsidRPr="00A57277" w:rsidRDefault="00910C42" w:rsidP="000B7D60"/>
    <w:p w:rsidR="00910C42" w:rsidRPr="00A57277" w:rsidRDefault="00910C42" w:rsidP="000B7D60"/>
    <w:p w:rsidR="00910C42" w:rsidRPr="00A57277" w:rsidRDefault="00910C42" w:rsidP="000B7D60"/>
    <w:p w:rsidR="00910C42" w:rsidRPr="00A57277" w:rsidRDefault="00910C42" w:rsidP="000B7D60"/>
    <w:p w:rsidR="00910C42" w:rsidRPr="00A57277" w:rsidRDefault="00910C42" w:rsidP="000B7D60"/>
    <w:p w:rsidR="00BE3522" w:rsidRPr="00A57277" w:rsidRDefault="00BE3522" w:rsidP="000B7D60"/>
    <w:p w:rsidR="00FF6817" w:rsidRPr="00A57277" w:rsidRDefault="00FF6817" w:rsidP="000B7D60"/>
    <w:p w:rsidR="00BB3BEB" w:rsidRPr="00BB3BEB" w:rsidRDefault="00AF2AB4" w:rsidP="00BB3BEB">
      <w:pPr>
        <w:pStyle w:val="Nagwek1"/>
        <w:numPr>
          <w:ilvl w:val="0"/>
          <w:numId w:val="0"/>
        </w:num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3BEB">
        <w:rPr>
          <w:rFonts w:ascii="Times New Roman" w:hAnsi="Times New Roman"/>
          <w:color w:val="000000" w:themeColor="text1"/>
          <w:sz w:val="24"/>
          <w:szCs w:val="24"/>
        </w:rPr>
        <w:t>FORMULARZ TECHNICZNY</w:t>
      </w:r>
      <w:r w:rsidR="00BB3BEB" w:rsidRPr="00BB3BE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dla postępowania </w:t>
      </w:r>
      <w:r w:rsidR="00BB3BEB" w:rsidRPr="00BB3BEB">
        <w:rPr>
          <w:rFonts w:ascii="Times New Roman" w:hAnsi="Times New Roman"/>
          <w:b w:val="0"/>
          <w:color w:val="000000" w:themeColor="text1"/>
          <w:sz w:val="24"/>
          <w:szCs w:val="24"/>
        </w:rPr>
        <w:br/>
        <w:t>,,Dostawa serwera plików NAS i dysków twardych”</w:t>
      </w:r>
      <w:r w:rsidR="00BB3BEB" w:rsidRPr="00BB3BEB">
        <w:rPr>
          <w:rFonts w:ascii="Times New Roman" w:hAnsi="Times New Roman"/>
          <w:color w:val="000000" w:themeColor="text1"/>
          <w:sz w:val="24"/>
          <w:szCs w:val="24"/>
        </w:rPr>
        <w:t xml:space="preserve"> Nr referencyjny: BO-ZP.2610.32.2017.IZ</w:t>
      </w:r>
    </w:p>
    <w:p w:rsidR="00AF2AB4" w:rsidRPr="00BB3BEB" w:rsidRDefault="00AF2AB4" w:rsidP="00BB3BEB">
      <w:pPr>
        <w:spacing w:line="360" w:lineRule="auto"/>
        <w:jc w:val="center"/>
        <w:outlineLvl w:val="0"/>
        <w:rPr>
          <w:b/>
          <w:sz w:val="24"/>
          <w:szCs w:val="24"/>
        </w:rPr>
      </w:pPr>
    </w:p>
    <w:p w:rsidR="00836129" w:rsidRPr="00A57277" w:rsidRDefault="00F24D36" w:rsidP="00FF6817">
      <w:pPr>
        <w:spacing w:before="240"/>
        <w:jc w:val="center"/>
        <w:rPr>
          <w:sz w:val="24"/>
          <w:szCs w:val="24"/>
        </w:rPr>
      </w:pPr>
      <w:r w:rsidRPr="00A57277">
        <w:rPr>
          <w:b/>
          <w:sz w:val="24"/>
          <w:szCs w:val="24"/>
        </w:rPr>
        <w:t>Parametry techniczne sprzętu</w:t>
      </w:r>
      <w:r w:rsidR="00B05994" w:rsidRPr="00A57277">
        <w:rPr>
          <w:b/>
          <w:sz w:val="24"/>
          <w:szCs w:val="24"/>
        </w:rPr>
        <w:t xml:space="preserve"> </w:t>
      </w:r>
      <w:bookmarkStart w:id="0" w:name="_GoBack"/>
      <w:bookmarkEnd w:id="0"/>
      <w:r w:rsidRPr="00A57277">
        <w:rPr>
          <w:b/>
          <w:sz w:val="24"/>
          <w:szCs w:val="24"/>
        </w:rPr>
        <w:t>oferowanego przez Wykonawcę</w:t>
      </w:r>
      <w:r w:rsidR="005416B8" w:rsidRPr="00A57277">
        <w:rPr>
          <w:b/>
          <w:sz w:val="24"/>
          <w:szCs w:val="24"/>
        </w:rPr>
        <w:t xml:space="preserve"> </w:t>
      </w:r>
      <w:r w:rsidR="00053D54" w:rsidRPr="00A57277">
        <w:rPr>
          <w:b/>
          <w:sz w:val="24"/>
          <w:szCs w:val="24"/>
        </w:rPr>
        <w:br/>
      </w:r>
      <w:bookmarkStart w:id="1" w:name="_Toc303273214"/>
      <w:bookmarkStart w:id="2" w:name="_Toc304899239"/>
      <w:bookmarkStart w:id="3" w:name="_Toc306175619"/>
      <w:r w:rsidR="00836129" w:rsidRPr="00A57277">
        <w:rPr>
          <w:sz w:val="24"/>
          <w:szCs w:val="24"/>
        </w:rPr>
        <w:t xml:space="preserve">Wykonawca zobowiązany </w:t>
      </w:r>
      <w:r w:rsidR="006D6D76" w:rsidRPr="00A57277">
        <w:rPr>
          <w:sz w:val="24"/>
          <w:szCs w:val="24"/>
        </w:rPr>
        <w:t xml:space="preserve">jest do wypełnienia kolumny </w:t>
      </w:r>
      <w:r w:rsidR="006D6D76" w:rsidRPr="00F366B0">
        <w:rPr>
          <w:b/>
          <w:i/>
          <w:sz w:val="24"/>
          <w:szCs w:val="24"/>
        </w:rPr>
        <w:t>„</w:t>
      </w:r>
      <w:r w:rsidR="006D6D76" w:rsidRPr="00F366B0">
        <w:rPr>
          <w:b/>
          <w:bCs/>
          <w:i/>
          <w:color w:val="000000"/>
          <w:sz w:val="22"/>
          <w:szCs w:val="22"/>
        </w:rPr>
        <w:t>Parametry techniczne sprzętu oferowanego przez Wykonawcę”</w:t>
      </w:r>
      <w:r w:rsidR="00F366B0">
        <w:rPr>
          <w:b/>
          <w:bCs/>
          <w:i/>
          <w:color w:val="000000"/>
          <w:sz w:val="22"/>
          <w:szCs w:val="22"/>
        </w:rPr>
        <w:t xml:space="preserve"> </w:t>
      </w:r>
      <w:r w:rsidR="00836129" w:rsidRPr="00A57277">
        <w:rPr>
          <w:sz w:val="24"/>
          <w:szCs w:val="24"/>
        </w:rPr>
        <w:t>oraz podania nazwy, modelu i wersji produktów.</w:t>
      </w:r>
    </w:p>
    <w:p w:rsidR="00BB3BEB" w:rsidRPr="00AA3661" w:rsidRDefault="00BB3BEB" w:rsidP="00BB3BEB">
      <w:pPr>
        <w:pStyle w:val="Nagwek2"/>
        <w:numPr>
          <w:ilvl w:val="0"/>
          <w:numId w:val="2"/>
        </w:numPr>
      </w:pPr>
      <w:bookmarkStart w:id="4" w:name="_Toc491764852"/>
      <w:bookmarkEnd w:id="1"/>
      <w:bookmarkEnd w:id="2"/>
      <w:bookmarkEnd w:id="3"/>
      <w:r w:rsidRPr="00BB3BEB">
        <w:rPr>
          <w:color w:val="auto"/>
        </w:rPr>
        <w:t>Serwer plików NAS – 1 szt.</w:t>
      </w:r>
      <w:bookmarkEnd w:id="4"/>
    </w:p>
    <w:p w:rsidR="00C840E2" w:rsidRPr="00A57277" w:rsidRDefault="00C840E2" w:rsidP="00BB3BEB">
      <w:pPr>
        <w:spacing w:before="240" w:after="120" w:line="36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1"/>
        <w:gridCol w:w="6331"/>
        <w:gridCol w:w="6945"/>
      </w:tblGrid>
      <w:tr w:rsidR="00C840E2" w:rsidRPr="00A57277" w:rsidTr="00D742D3">
        <w:trPr>
          <w:trHeight w:val="290"/>
          <w:tblHeader/>
        </w:trPr>
        <w:tc>
          <w:tcPr>
            <w:tcW w:w="461" w:type="dxa"/>
            <w:shd w:val="clear" w:color="auto" w:fill="365F91" w:themeFill="accent1" w:themeFillShade="BF"/>
            <w:noWrap/>
            <w:vAlign w:val="center"/>
            <w:hideMark/>
          </w:tcPr>
          <w:p w:rsidR="00C840E2" w:rsidRPr="00A57277" w:rsidRDefault="00C840E2" w:rsidP="00C840E2">
            <w:pPr>
              <w:pStyle w:val="Tabelanagwek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7277"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6331" w:type="dxa"/>
            <w:shd w:val="clear" w:color="auto" w:fill="365F91" w:themeFill="accent1" w:themeFillShade="BF"/>
            <w:noWrap/>
            <w:vAlign w:val="center"/>
            <w:hideMark/>
          </w:tcPr>
          <w:p w:rsidR="00C840E2" w:rsidRPr="00A57277" w:rsidRDefault="00C840E2" w:rsidP="00C840E2">
            <w:pPr>
              <w:pStyle w:val="Tabelanagwek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7277">
              <w:rPr>
                <w:rFonts w:ascii="Times New Roman" w:hAnsi="Times New Roman" w:cs="Times New Roman"/>
              </w:rPr>
              <w:t>Wymaganie</w:t>
            </w:r>
          </w:p>
        </w:tc>
        <w:tc>
          <w:tcPr>
            <w:tcW w:w="6945" w:type="dxa"/>
            <w:shd w:val="clear" w:color="auto" w:fill="365F91" w:themeFill="accent1" w:themeFillShade="BF"/>
          </w:tcPr>
          <w:p w:rsidR="00C840E2" w:rsidRPr="00A57277" w:rsidRDefault="00C840E2" w:rsidP="00C840E2">
            <w:pPr>
              <w:pStyle w:val="Tabelanagwek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7277">
              <w:rPr>
                <w:rFonts w:ascii="Times New Roman" w:hAnsi="Times New Roman" w:cs="Times New Roman"/>
              </w:rPr>
              <w:t>Parametry techniczne sprzętu oferowanego przez Wykonawcę</w:t>
            </w:r>
          </w:p>
        </w:tc>
      </w:tr>
      <w:tr w:rsidR="00C840E2" w:rsidRPr="00A57277" w:rsidTr="00D742D3">
        <w:trPr>
          <w:trHeight w:val="520"/>
        </w:trPr>
        <w:tc>
          <w:tcPr>
            <w:tcW w:w="461" w:type="dxa"/>
            <w:shd w:val="clear" w:color="auto" w:fill="4F81BD" w:themeFill="accent1"/>
            <w:noWrap/>
            <w:vAlign w:val="center"/>
            <w:hideMark/>
          </w:tcPr>
          <w:p w:rsidR="00C840E2" w:rsidRPr="00A57277" w:rsidRDefault="00C840E2" w:rsidP="00C840E2">
            <w:pPr>
              <w:pStyle w:val="Tabelanagwek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vAlign w:val="center"/>
            <w:hideMark/>
          </w:tcPr>
          <w:p w:rsidR="00C840E2" w:rsidRPr="00A57277" w:rsidRDefault="00C840E2" w:rsidP="00C840E2">
            <w:pPr>
              <w:spacing w:before="120" w:after="120"/>
              <w:rPr>
                <w:rFonts w:eastAsia="Calibri" w:cs="Times New Roman"/>
              </w:rPr>
            </w:pPr>
            <w:r w:rsidRPr="00A57277">
              <w:rPr>
                <w:rFonts w:cs="Times New Roman"/>
              </w:rPr>
              <w:t>Nazwa producenta</w:t>
            </w:r>
          </w:p>
        </w:tc>
        <w:tc>
          <w:tcPr>
            <w:tcW w:w="6945" w:type="dxa"/>
          </w:tcPr>
          <w:p w:rsidR="00C840E2" w:rsidRPr="00A57277" w:rsidRDefault="00C840E2" w:rsidP="00C840E2">
            <w:pPr>
              <w:spacing w:before="120" w:after="120"/>
              <w:rPr>
                <w:rFonts w:eastAsia="Calibri" w:cs="Times New Roman"/>
              </w:rPr>
            </w:pPr>
          </w:p>
        </w:tc>
      </w:tr>
      <w:tr w:rsidR="00C840E2" w:rsidRPr="00A57277" w:rsidTr="00D742D3">
        <w:trPr>
          <w:trHeight w:val="520"/>
        </w:trPr>
        <w:tc>
          <w:tcPr>
            <w:tcW w:w="461" w:type="dxa"/>
            <w:shd w:val="clear" w:color="auto" w:fill="4F81BD" w:themeFill="accent1"/>
            <w:noWrap/>
            <w:vAlign w:val="center"/>
            <w:hideMark/>
          </w:tcPr>
          <w:p w:rsidR="00C840E2" w:rsidRPr="00A57277" w:rsidRDefault="00C840E2" w:rsidP="00C840E2">
            <w:pPr>
              <w:pStyle w:val="Tabelanagwek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vAlign w:val="center"/>
            <w:hideMark/>
          </w:tcPr>
          <w:p w:rsidR="00C840E2" w:rsidRDefault="00C840E2" w:rsidP="00C840E2">
            <w:pPr>
              <w:spacing w:before="120" w:after="120"/>
              <w:rPr>
                <w:rFonts w:cs="Times New Roman"/>
                <w:i/>
              </w:rPr>
            </w:pPr>
            <w:r w:rsidRPr="00A57277">
              <w:rPr>
                <w:rFonts w:cs="Times New Roman"/>
              </w:rPr>
              <w:t xml:space="preserve">Identyfikacja produktu - </w:t>
            </w:r>
            <w:r w:rsidRPr="00A57277">
              <w:rPr>
                <w:rFonts w:cs="Times New Roman"/>
                <w:i/>
              </w:rPr>
              <w:t>Typ produktu, model ...</w:t>
            </w:r>
          </w:p>
          <w:p w:rsidR="00EF33B6" w:rsidRPr="00A57277" w:rsidRDefault="00EF33B6" w:rsidP="00C840E2">
            <w:pPr>
              <w:spacing w:before="120" w:after="120"/>
              <w:rPr>
                <w:rFonts w:eastAsia="Calibri" w:cs="Times New Roman"/>
              </w:rPr>
            </w:pPr>
            <w:r>
              <w:t xml:space="preserve">Sieciowy serwer plików NAS do montażu w szafie typu </w:t>
            </w:r>
            <w:proofErr w:type="spellStart"/>
            <w:r>
              <w:t>rack</w:t>
            </w:r>
            <w:proofErr w:type="spellEnd"/>
            <w:r>
              <w:t>. W ofercie wymagane jest podanie modelu, symbolu oraz producenta.</w:t>
            </w:r>
          </w:p>
        </w:tc>
        <w:tc>
          <w:tcPr>
            <w:tcW w:w="6945" w:type="dxa"/>
          </w:tcPr>
          <w:p w:rsidR="00C840E2" w:rsidRPr="00A57277" w:rsidRDefault="00C840E2" w:rsidP="00C840E2">
            <w:pPr>
              <w:spacing w:before="120" w:after="120"/>
              <w:rPr>
                <w:rFonts w:eastAsia="Calibri" w:cs="Times New Roman"/>
              </w:rPr>
            </w:pPr>
          </w:p>
        </w:tc>
      </w:tr>
      <w:tr w:rsidR="00C840E2" w:rsidRPr="00A57277" w:rsidTr="00D742D3">
        <w:trPr>
          <w:trHeight w:val="520"/>
        </w:trPr>
        <w:tc>
          <w:tcPr>
            <w:tcW w:w="461" w:type="dxa"/>
            <w:shd w:val="clear" w:color="auto" w:fill="4F81BD" w:themeFill="accent1"/>
            <w:noWrap/>
            <w:vAlign w:val="center"/>
            <w:hideMark/>
          </w:tcPr>
          <w:p w:rsidR="00C840E2" w:rsidRPr="00A57277" w:rsidRDefault="00C840E2" w:rsidP="00C840E2">
            <w:pPr>
              <w:pStyle w:val="Tabelanagwek"/>
              <w:spacing w:line="240" w:lineRule="auto"/>
              <w:rPr>
                <w:rFonts w:ascii="Times New Roman" w:hAnsi="Times New Roman" w:cs="Times New Roman"/>
              </w:rPr>
            </w:pPr>
            <w:r w:rsidRPr="00A57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31" w:type="dxa"/>
            <w:vAlign w:val="center"/>
            <w:hideMark/>
          </w:tcPr>
          <w:p w:rsidR="00EF33B6" w:rsidRDefault="00EF33B6" w:rsidP="00EF33B6">
            <w:pPr>
              <w:spacing w:line="276" w:lineRule="auto"/>
              <w:ind w:left="426"/>
            </w:pPr>
            <w:r>
              <w:t>Obudowa:</w:t>
            </w:r>
          </w:p>
          <w:p w:rsidR="00EF33B6" w:rsidRDefault="00EF33B6" w:rsidP="00EF33B6">
            <w:pPr>
              <w:numPr>
                <w:ilvl w:val="0"/>
                <w:numId w:val="30"/>
              </w:numPr>
              <w:spacing w:line="276" w:lineRule="auto"/>
            </w:pPr>
            <w:r>
              <w:t xml:space="preserve">Przystosowana do montażu w szafie </w:t>
            </w:r>
            <w:proofErr w:type="spellStart"/>
            <w:r>
              <w:t>rack</w:t>
            </w:r>
            <w:proofErr w:type="spellEnd"/>
            <w:r>
              <w:t xml:space="preserve"> 19’’,</w:t>
            </w:r>
          </w:p>
          <w:p w:rsidR="00EF33B6" w:rsidRDefault="00EF33B6" w:rsidP="00EF33B6">
            <w:pPr>
              <w:numPr>
                <w:ilvl w:val="0"/>
                <w:numId w:val="30"/>
              </w:numPr>
              <w:spacing w:line="276" w:lineRule="auto"/>
            </w:pPr>
            <w:r>
              <w:t>Maksymalna wysokość 4U,</w:t>
            </w:r>
          </w:p>
          <w:p w:rsidR="00EF33B6" w:rsidRDefault="00EF33B6" w:rsidP="00EF33B6">
            <w:pPr>
              <w:numPr>
                <w:ilvl w:val="0"/>
                <w:numId w:val="30"/>
              </w:numPr>
              <w:spacing w:line="276" w:lineRule="auto"/>
            </w:pPr>
            <w:r>
              <w:lastRenderedPageBreak/>
              <w:t>Miejsce na instalację min. 24szt. dysków twardych 3,5’’ lub 2,5’’,</w:t>
            </w:r>
          </w:p>
          <w:p w:rsidR="00EF33B6" w:rsidRDefault="00EF33B6" w:rsidP="00EF33B6">
            <w:pPr>
              <w:numPr>
                <w:ilvl w:val="0"/>
                <w:numId w:val="30"/>
              </w:numPr>
              <w:spacing w:line="276" w:lineRule="auto"/>
            </w:pPr>
            <w:r>
              <w:t xml:space="preserve">Możliwość wymiany dysku podczas pracy urządzenia (hot </w:t>
            </w:r>
            <w:proofErr w:type="spellStart"/>
            <w:r>
              <w:t>swap</w:t>
            </w:r>
            <w:proofErr w:type="spellEnd"/>
            <w:r>
              <w:t>),</w:t>
            </w:r>
          </w:p>
          <w:p w:rsidR="00EF33B6" w:rsidRDefault="00EF33B6" w:rsidP="00EF33B6">
            <w:pPr>
              <w:numPr>
                <w:ilvl w:val="0"/>
                <w:numId w:val="30"/>
              </w:numPr>
              <w:spacing w:line="276" w:lineRule="auto"/>
            </w:pPr>
            <w:r>
              <w:t>Zainstalowane 24szt. kieszeni do montażu dysków, kompatybilnych z opisanymi w rozdz. 4.2 dyskami twardymi,</w:t>
            </w:r>
          </w:p>
          <w:p w:rsidR="00C840E2" w:rsidRPr="00A57277" w:rsidRDefault="001A1437" w:rsidP="00EF33B6">
            <w:pPr>
              <w:spacing w:before="120" w:after="120"/>
              <w:rPr>
                <w:rFonts w:cs="Times New Roman"/>
              </w:rPr>
            </w:pPr>
            <w:r>
              <w:t xml:space="preserve">        6.    </w:t>
            </w:r>
            <w:r w:rsidR="00EF33B6">
              <w:t xml:space="preserve">Dostarczone komplet szyn do montażu w szafie </w:t>
            </w:r>
            <w:proofErr w:type="spellStart"/>
            <w:r w:rsidR="00EF33B6">
              <w:t>rack</w:t>
            </w:r>
            <w:proofErr w:type="spellEnd"/>
            <w:r w:rsidR="00EF33B6">
              <w:t xml:space="preserve"> 19’’.</w:t>
            </w:r>
          </w:p>
        </w:tc>
        <w:tc>
          <w:tcPr>
            <w:tcW w:w="6945" w:type="dxa"/>
          </w:tcPr>
          <w:p w:rsidR="00C840E2" w:rsidRPr="00A57277" w:rsidRDefault="00C840E2" w:rsidP="00C840E2">
            <w:pPr>
              <w:spacing w:before="120" w:after="120"/>
              <w:rPr>
                <w:rFonts w:eastAsia="Calibri" w:cs="Times New Roman"/>
              </w:rPr>
            </w:pPr>
          </w:p>
        </w:tc>
      </w:tr>
      <w:tr w:rsidR="00C840E2" w:rsidRPr="00A57277" w:rsidTr="00D742D3">
        <w:trPr>
          <w:trHeight w:val="290"/>
        </w:trPr>
        <w:tc>
          <w:tcPr>
            <w:tcW w:w="461" w:type="dxa"/>
            <w:shd w:val="clear" w:color="auto" w:fill="4F81BD" w:themeFill="accent1"/>
            <w:noWrap/>
            <w:vAlign w:val="center"/>
            <w:hideMark/>
          </w:tcPr>
          <w:p w:rsidR="00C840E2" w:rsidRPr="00A57277" w:rsidRDefault="00C840E2" w:rsidP="00C840E2">
            <w:pPr>
              <w:pStyle w:val="Tabelanagwek"/>
              <w:spacing w:line="240" w:lineRule="auto"/>
              <w:rPr>
                <w:rFonts w:ascii="Times New Roman" w:hAnsi="Times New Roman" w:cs="Times New Roman"/>
              </w:rPr>
            </w:pPr>
            <w:r w:rsidRPr="00A5727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331" w:type="dxa"/>
            <w:vAlign w:val="center"/>
            <w:hideMark/>
          </w:tcPr>
          <w:p w:rsidR="00C840E2" w:rsidRDefault="00EF33B6" w:rsidP="00C840E2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Procesor:</w:t>
            </w:r>
          </w:p>
          <w:p w:rsidR="00EF33B6" w:rsidRPr="00A57277" w:rsidRDefault="00EF33B6" w:rsidP="00FC1E95">
            <w:pPr>
              <w:spacing w:before="120" w:after="120"/>
              <w:rPr>
                <w:rFonts w:cs="Times New Roman"/>
              </w:rPr>
            </w:pPr>
            <w:r>
              <w:t xml:space="preserve">Procesor czterordzeniowy, osiągający w teście wydajności </w:t>
            </w:r>
            <w:proofErr w:type="spellStart"/>
            <w:r>
              <w:t>PassMark</w:t>
            </w:r>
            <w:proofErr w:type="spellEnd"/>
            <w:r>
              <w:t xml:space="preserve"> </w:t>
            </w:r>
            <w:proofErr w:type="spellStart"/>
            <w:r>
              <w:t>Average</w:t>
            </w:r>
            <w:proofErr w:type="spellEnd"/>
            <w:r>
              <w:t xml:space="preserve"> CPU Mark co najmniej 99</w:t>
            </w:r>
            <w:r w:rsidR="00FC1E95">
              <w:t>0</w:t>
            </w:r>
            <w:r>
              <w:t xml:space="preserve">0 punktów (wynik dostępny pod adresem </w:t>
            </w:r>
            <w:r w:rsidRPr="005E3AC2">
              <w:t>https://www.cpubenchmark.net</w:t>
            </w:r>
            <w:r>
              <w:t>)</w:t>
            </w:r>
          </w:p>
        </w:tc>
        <w:tc>
          <w:tcPr>
            <w:tcW w:w="6945" w:type="dxa"/>
          </w:tcPr>
          <w:p w:rsidR="00C840E2" w:rsidRPr="00A57277" w:rsidRDefault="00C840E2" w:rsidP="00C840E2">
            <w:pPr>
              <w:spacing w:before="120" w:after="120"/>
              <w:rPr>
                <w:rFonts w:eastAsia="Calibri" w:cs="Times New Roman"/>
              </w:rPr>
            </w:pPr>
          </w:p>
        </w:tc>
      </w:tr>
      <w:tr w:rsidR="00C840E2" w:rsidRPr="00A57277" w:rsidTr="00BB3BEB">
        <w:trPr>
          <w:trHeight w:val="1387"/>
        </w:trPr>
        <w:tc>
          <w:tcPr>
            <w:tcW w:w="461" w:type="dxa"/>
            <w:shd w:val="clear" w:color="auto" w:fill="4F81BD" w:themeFill="accent1"/>
            <w:noWrap/>
            <w:vAlign w:val="center"/>
            <w:hideMark/>
          </w:tcPr>
          <w:p w:rsidR="00C840E2" w:rsidRPr="00A57277" w:rsidRDefault="00C840E2" w:rsidP="00C840E2">
            <w:pPr>
              <w:pStyle w:val="Tabelanagwek"/>
              <w:spacing w:line="240" w:lineRule="auto"/>
              <w:rPr>
                <w:rFonts w:ascii="Times New Roman" w:hAnsi="Times New Roman" w:cs="Times New Roman"/>
              </w:rPr>
            </w:pPr>
            <w:r w:rsidRPr="00A572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31" w:type="dxa"/>
            <w:vAlign w:val="center"/>
            <w:hideMark/>
          </w:tcPr>
          <w:p w:rsidR="00C840E2" w:rsidRDefault="00EF33B6" w:rsidP="00DB7FC2">
            <w:pPr>
              <w:spacing w:before="120" w:after="120"/>
            </w:pPr>
            <w:r>
              <w:t>Pamięć RAM:</w:t>
            </w:r>
          </w:p>
          <w:p w:rsidR="00EF33B6" w:rsidRPr="00A57277" w:rsidRDefault="00EF33B6" w:rsidP="00DB7FC2">
            <w:pPr>
              <w:spacing w:before="120" w:after="120"/>
              <w:rPr>
                <w:rFonts w:cs="Times New Roman"/>
              </w:rPr>
            </w:pPr>
            <w:r w:rsidRPr="00620F04">
              <w:t>Min. 16GB DDR3 ECC RAM, z możliwością rozbudowy do 32GB.</w:t>
            </w:r>
          </w:p>
        </w:tc>
        <w:tc>
          <w:tcPr>
            <w:tcW w:w="6945" w:type="dxa"/>
          </w:tcPr>
          <w:p w:rsidR="00C840E2" w:rsidRPr="00A57277" w:rsidRDefault="00C840E2" w:rsidP="00C840E2">
            <w:pPr>
              <w:spacing w:before="120" w:after="120"/>
              <w:rPr>
                <w:rFonts w:cs="Times New Roman"/>
              </w:rPr>
            </w:pPr>
          </w:p>
        </w:tc>
      </w:tr>
      <w:tr w:rsidR="00C840E2" w:rsidRPr="00A57277" w:rsidTr="00BB3BEB">
        <w:trPr>
          <w:trHeight w:val="1676"/>
        </w:trPr>
        <w:tc>
          <w:tcPr>
            <w:tcW w:w="461" w:type="dxa"/>
            <w:shd w:val="clear" w:color="auto" w:fill="4F81BD" w:themeFill="accent1"/>
            <w:noWrap/>
            <w:vAlign w:val="center"/>
            <w:hideMark/>
          </w:tcPr>
          <w:p w:rsidR="00C840E2" w:rsidRPr="00A57277" w:rsidRDefault="00C840E2" w:rsidP="00C840E2">
            <w:pPr>
              <w:pStyle w:val="Tabelanagwek"/>
              <w:spacing w:line="240" w:lineRule="auto"/>
              <w:rPr>
                <w:rFonts w:ascii="Times New Roman" w:hAnsi="Times New Roman" w:cs="Times New Roman"/>
              </w:rPr>
            </w:pPr>
            <w:r w:rsidRPr="00A572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31" w:type="dxa"/>
            <w:vAlign w:val="center"/>
            <w:hideMark/>
          </w:tcPr>
          <w:p w:rsidR="00C840E2" w:rsidRDefault="00EF33B6" w:rsidP="00C840E2">
            <w:pPr>
              <w:spacing w:before="120" w:after="120"/>
            </w:pPr>
            <w:r>
              <w:t>Kontroler pamięci masowej:</w:t>
            </w:r>
          </w:p>
          <w:p w:rsidR="00EF33B6" w:rsidRPr="00EF33B6" w:rsidRDefault="00EF33B6" w:rsidP="00EF33B6">
            <w:pPr>
              <w:spacing w:before="120" w:after="120"/>
              <w:rPr>
                <w:rFonts w:cs="Times New Roman"/>
              </w:rPr>
            </w:pPr>
            <w:r w:rsidRPr="00EF33B6">
              <w:rPr>
                <w:rFonts w:cs="Times New Roman"/>
              </w:rPr>
              <w:t>1.</w:t>
            </w:r>
            <w:r w:rsidRPr="00EF33B6">
              <w:rPr>
                <w:rFonts w:cs="Times New Roman"/>
              </w:rPr>
              <w:tab/>
              <w:t>obsługiwane typy dysków: SATA 6Gbps,</w:t>
            </w:r>
          </w:p>
          <w:p w:rsidR="00EF33B6" w:rsidRPr="00A57277" w:rsidRDefault="00EF33B6" w:rsidP="00EF33B6">
            <w:pPr>
              <w:spacing w:before="120" w:after="120"/>
              <w:rPr>
                <w:rFonts w:cs="Times New Roman"/>
              </w:rPr>
            </w:pPr>
            <w:r w:rsidRPr="00EF33B6">
              <w:rPr>
                <w:rFonts w:cs="Times New Roman"/>
              </w:rPr>
              <w:t>2.</w:t>
            </w:r>
            <w:r w:rsidRPr="00EF33B6">
              <w:rPr>
                <w:rFonts w:cs="Times New Roman"/>
              </w:rPr>
              <w:tab/>
              <w:t>obsługiwane tryby RAID min.: 0, 1, 5, 6, 10.</w:t>
            </w:r>
          </w:p>
        </w:tc>
        <w:tc>
          <w:tcPr>
            <w:tcW w:w="6945" w:type="dxa"/>
          </w:tcPr>
          <w:p w:rsidR="00C840E2" w:rsidRPr="00A57277" w:rsidRDefault="00C840E2" w:rsidP="00C840E2">
            <w:pPr>
              <w:spacing w:before="120" w:after="120"/>
              <w:rPr>
                <w:rFonts w:cs="Times New Roman"/>
              </w:rPr>
            </w:pPr>
          </w:p>
        </w:tc>
      </w:tr>
      <w:tr w:rsidR="00C840E2" w:rsidRPr="00A57277" w:rsidTr="00D742D3">
        <w:trPr>
          <w:trHeight w:val="609"/>
        </w:trPr>
        <w:tc>
          <w:tcPr>
            <w:tcW w:w="461" w:type="dxa"/>
            <w:shd w:val="clear" w:color="auto" w:fill="4F81BD" w:themeFill="accent1"/>
            <w:noWrap/>
            <w:vAlign w:val="center"/>
            <w:hideMark/>
          </w:tcPr>
          <w:p w:rsidR="00C840E2" w:rsidRPr="00A57277" w:rsidRDefault="00C840E2" w:rsidP="00C840E2">
            <w:pPr>
              <w:pStyle w:val="Tabelanagwek"/>
              <w:spacing w:line="240" w:lineRule="auto"/>
              <w:rPr>
                <w:rFonts w:ascii="Times New Roman" w:hAnsi="Times New Roman" w:cs="Times New Roman"/>
              </w:rPr>
            </w:pPr>
            <w:r w:rsidRPr="00A572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31" w:type="dxa"/>
            <w:vAlign w:val="center"/>
            <w:hideMark/>
          </w:tcPr>
          <w:p w:rsidR="00EF33B6" w:rsidRDefault="00EF33B6" w:rsidP="00EF33B6">
            <w:pPr>
              <w:spacing w:line="276" w:lineRule="auto"/>
              <w:ind w:left="360"/>
            </w:pPr>
          </w:p>
          <w:p w:rsidR="00EF33B6" w:rsidRDefault="00EF33B6" w:rsidP="00EF33B6">
            <w:pPr>
              <w:spacing w:line="276" w:lineRule="auto"/>
              <w:ind w:left="360"/>
            </w:pPr>
            <w:r>
              <w:t>Wbudowane porty:</w:t>
            </w:r>
          </w:p>
          <w:p w:rsidR="00EF33B6" w:rsidRDefault="00EF33B6" w:rsidP="00EF33B6">
            <w:pPr>
              <w:spacing w:line="276" w:lineRule="auto"/>
              <w:ind w:left="360"/>
            </w:pPr>
            <w:r>
              <w:t xml:space="preserve">Min. 2 szt. 10 </w:t>
            </w:r>
            <w:proofErr w:type="spellStart"/>
            <w:r>
              <w:t>GbE</w:t>
            </w:r>
            <w:proofErr w:type="spellEnd"/>
            <w:r>
              <w:t xml:space="preserve"> SFP+ LAN,</w:t>
            </w:r>
          </w:p>
          <w:p w:rsidR="00BB3BEB" w:rsidRDefault="00EF33B6" w:rsidP="00BB3BEB">
            <w:pPr>
              <w:spacing w:before="120" w:after="120"/>
              <w:rPr>
                <w:rFonts w:ascii="Calibri" w:hAnsi="Calibri"/>
              </w:rPr>
            </w:pPr>
            <w:r>
              <w:t xml:space="preserve">      Min. 4 szt. 1 </w:t>
            </w:r>
            <w:proofErr w:type="spellStart"/>
            <w:r>
              <w:t>GbE</w:t>
            </w:r>
            <w:proofErr w:type="spellEnd"/>
            <w:r>
              <w:t xml:space="preserve"> LAN.</w:t>
            </w:r>
          </w:p>
          <w:p w:rsidR="00EF33B6" w:rsidRPr="00A57277" w:rsidRDefault="00EF33B6" w:rsidP="00EF33B6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6945" w:type="dxa"/>
          </w:tcPr>
          <w:p w:rsidR="00C840E2" w:rsidRPr="00A57277" w:rsidRDefault="00C840E2" w:rsidP="00C840E2">
            <w:pPr>
              <w:spacing w:before="120" w:after="120"/>
              <w:rPr>
                <w:rFonts w:cs="Times New Roman"/>
              </w:rPr>
            </w:pPr>
          </w:p>
        </w:tc>
      </w:tr>
      <w:tr w:rsidR="00C840E2" w:rsidRPr="00A57277" w:rsidTr="00EF33B6">
        <w:trPr>
          <w:trHeight w:val="780"/>
        </w:trPr>
        <w:tc>
          <w:tcPr>
            <w:tcW w:w="461" w:type="dxa"/>
            <w:shd w:val="clear" w:color="auto" w:fill="4F81BD" w:themeFill="accent1"/>
            <w:noWrap/>
            <w:vAlign w:val="center"/>
            <w:hideMark/>
          </w:tcPr>
          <w:p w:rsidR="00C840E2" w:rsidRPr="00A57277" w:rsidRDefault="00C840E2" w:rsidP="00C840E2">
            <w:pPr>
              <w:pStyle w:val="Tabelanagwek"/>
              <w:spacing w:line="240" w:lineRule="auto"/>
              <w:rPr>
                <w:rFonts w:ascii="Times New Roman" w:hAnsi="Times New Roman" w:cs="Times New Roman"/>
              </w:rPr>
            </w:pPr>
            <w:r w:rsidRPr="00A5727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331" w:type="dxa"/>
            <w:vAlign w:val="center"/>
          </w:tcPr>
          <w:p w:rsidR="00BB3BEB" w:rsidRDefault="00BB3BEB" w:rsidP="00BB3BEB">
            <w:pPr>
              <w:spacing w:before="120" w:after="120"/>
            </w:pPr>
            <w:r>
              <w:t>Systemy operacyjne- funkcje</w:t>
            </w:r>
          </w:p>
          <w:p w:rsidR="00BB3BEB" w:rsidRDefault="00BB3BEB" w:rsidP="00BB3BEB">
            <w:pPr>
              <w:spacing w:before="120" w:after="120"/>
            </w:pPr>
            <w:r>
              <w:t>Wszystkie wymienione poniżej funkcjonalności zawarte są w cenie urządzenia, bez konieczności ponoszenia dodatkowych kosztów przez Zamawiającego.</w:t>
            </w:r>
          </w:p>
          <w:p w:rsidR="00BB3BEB" w:rsidRDefault="00BB3BEB" w:rsidP="00BB3BEB">
            <w:pPr>
              <w:spacing w:before="120" w:after="120"/>
            </w:pPr>
            <w:r>
              <w:t>1.</w:t>
            </w:r>
            <w:r>
              <w:tab/>
              <w:t>Wbudowany serwer: CIFS/SMB, FTP, NFS,</w:t>
            </w:r>
          </w:p>
          <w:p w:rsidR="00BB3BEB" w:rsidRPr="00BB3BEB" w:rsidRDefault="00BB3BEB" w:rsidP="00BB3BEB">
            <w:pPr>
              <w:spacing w:before="120" w:after="120"/>
              <w:rPr>
                <w:lang w:val="en-US"/>
              </w:rPr>
            </w:pPr>
            <w:r w:rsidRPr="00BB3BEB">
              <w:rPr>
                <w:lang w:val="en-US"/>
              </w:rPr>
              <w:t>2.</w:t>
            </w:r>
            <w:r w:rsidRPr="00BB3BEB">
              <w:rPr>
                <w:lang w:val="en-US"/>
              </w:rPr>
              <w:tab/>
            </w:r>
            <w:proofErr w:type="spellStart"/>
            <w:r w:rsidRPr="00BB3BEB">
              <w:rPr>
                <w:lang w:val="en-US"/>
              </w:rPr>
              <w:t>Integracja</w:t>
            </w:r>
            <w:proofErr w:type="spellEnd"/>
            <w:r w:rsidRPr="00BB3BEB">
              <w:rPr>
                <w:lang w:val="en-US"/>
              </w:rPr>
              <w:t xml:space="preserve"> z Microsoft Active Directory (AD) i LDAP</w:t>
            </w:r>
          </w:p>
          <w:p w:rsidR="00BB3BEB" w:rsidRDefault="00BB3BEB" w:rsidP="00BB3BEB">
            <w:pPr>
              <w:spacing w:before="120" w:after="120"/>
            </w:pPr>
            <w:r>
              <w:t>3.</w:t>
            </w:r>
            <w:r>
              <w:tab/>
              <w:t>Możliwość zwiększania rozmiarów wolumenów bez konieczności wyłączania dostępu do nich (online),</w:t>
            </w:r>
          </w:p>
          <w:p w:rsidR="00BB3BEB" w:rsidRDefault="001A1437" w:rsidP="00BB3BEB">
            <w:pPr>
              <w:spacing w:before="120" w:after="120"/>
            </w:pPr>
            <w:r>
              <w:t xml:space="preserve">4.         </w:t>
            </w:r>
            <w:r w:rsidR="00BB3BEB">
              <w:t xml:space="preserve">Obsługa min. 900TB przestrzeni typu </w:t>
            </w:r>
            <w:proofErr w:type="spellStart"/>
            <w:r w:rsidR="00BB3BEB">
              <w:t>raw</w:t>
            </w:r>
            <w:proofErr w:type="spellEnd"/>
            <w:r w:rsidR="00BB3BEB">
              <w:t>, przy rozbudowie o półki dyskowe.</w:t>
            </w:r>
          </w:p>
          <w:p w:rsidR="002D294B" w:rsidRPr="00A57277" w:rsidRDefault="002D294B" w:rsidP="00EF33B6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6945" w:type="dxa"/>
          </w:tcPr>
          <w:p w:rsidR="00C840E2" w:rsidRPr="00A57277" w:rsidRDefault="00C840E2" w:rsidP="00C840E2">
            <w:pPr>
              <w:spacing w:before="120" w:after="120"/>
              <w:rPr>
                <w:rFonts w:cs="Times New Roman"/>
              </w:rPr>
            </w:pPr>
          </w:p>
        </w:tc>
      </w:tr>
      <w:tr w:rsidR="00C840E2" w:rsidRPr="00A57277" w:rsidTr="00EF33B6">
        <w:trPr>
          <w:trHeight w:val="1300"/>
        </w:trPr>
        <w:tc>
          <w:tcPr>
            <w:tcW w:w="461" w:type="dxa"/>
            <w:shd w:val="clear" w:color="auto" w:fill="4F81BD" w:themeFill="accent1"/>
            <w:noWrap/>
            <w:vAlign w:val="center"/>
            <w:hideMark/>
          </w:tcPr>
          <w:p w:rsidR="00C840E2" w:rsidRPr="00A57277" w:rsidRDefault="00C840E2" w:rsidP="00C840E2">
            <w:pPr>
              <w:pStyle w:val="Tabelanagwek"/>
              <w:spacing w:line="240" w:lineRule="auto"/>
              <w:rPr>
                <w:rFonts w:ascii="Times New Roman" w:hAnsi="Times New Roman" w:cs="Times New Roman"/>
              </w:rPr>
            </w:pPr>
            <w:r w:rsidRPr="00A572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31" w:type="dxa"/>
            <w:vAlign w:val="center"/>
          </w:tcPr>
          <w:p w:rsidR="00BB3BEB" w:rsidRDefault="00BB3BEB" w:rsidP="00BB3BEB">
            <w:pPr>
              <w:spacing w:before="120" w:after="120"/>
            </w:pPr>
            <w:r>
              <w:t>Zarządzanie:</w:t>
            </w:r>
          </w:p>
          <w:p w:rsidR="002D294B" w:rsidRPr="00A57277" w:rsidRDefault="00BB3BEB" w:rsidP="00BB3BEB">
            <w:pPr>
              <w:spacing w:before="120" w:after="120"/>
              <w:rPr>
                <w:rFonts w:cs="Times New Roman"/>
              </w:rPr>
            </w:pPr>
            <w:r>
              <w:t>Dostęp do zarządzania poprzez HTTPS i SSH.</w:t>
            </w:r>
          </w:p>
        </w:tc>
        <w:tc>
          <w:tcPr>
            <w:tcW w:w="6945" w:type="dxa"/>
          </w:tcPr>
          <w:p w:rsidR="00C840E2" w:rsidRPr="00A57277" w:rsidRDefault="00C840E2" w:rsidP="00C840E2">
            <w:pPr>
              <w:spacing w:before="120" w:after="120"/>
              <w:rPr>
                <w:rFonts w:cs="Times New Roman"/>
              </w:rPr>
            </w:pPr>
          </w:p>
        </w:tc>
      </w:tr>
      <w:tr w:rsidR="003D1E1D" w:rsidRPr="00A57277" w:rsidTr="00EF33B6">
        <w:trPr>
          <w:trHeight w:val="1300"/>
        </w:trPr>
        <w:tc>
          <w:tcPr>
            <w:tcW w:w="461" w:type="dxa"/>
            <w:shd w:val="clear" w:color="auto" w:fill="4F81BD" w:themeFill="accent1"/>
            <w:noWrap/>
            <w:vAlign w:val="center"/>
          </w:tcPr>
          <w:p w:rsidR="003D1E1D" w:rsidRPr="00A57277" w:rsidRDefault="003D1E1D" w:rsidP="00C840E2">
            <w:pPr>
              <w:pStyle w:val="Tabelanagwek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31" w:type="dxa"/>
            <w:vAlign w:val="center"/>
          </w:tcPr>
          <w:p w:rsidR="003D1E1D" w:rsidRDefault="003D1E1D" w:rsidP="003D1E1D">
            <w:pPr>
              <w:spacing w:before="120" w:after="120"/>
            </w:pPr>
            <w:r>
              <w:t>Możliwość rozbudowy:</w:t>
            </w:r>
          </w:p>
          <w:p w:rsidR="003D1E1D" w:rsidRDefault="003D1E1D" w:rsidP="003D1E1D">
            <w:pPr>
              <w:spacing w:before="120" w:after="120"/>
            </w:pPr>
            <w:r>
              <w:t xml:space="preserve"> Do min. 8 pólek dyskowych</w:t>
            </w:r>
          </w:p>
          <w:p w:rsidR="003D1E1D" w:rsidRDefault="003D1E1D" w:rsidP="00BB3BEB">
            <w:pPr>
              <w:spacing w:before="120" w:after="120"/>
            </w:pPr>
          </w:p>
        </w:tc>
        <w:tc>
          <w:tcPr>
            <w:tcW w:w="6945" w:type="dxa"/>
          </w:tcPr>
          <w:p w:rsidR="003D1E1D" w:rsidRPr="00A57277" w:rsidRDefault="003D1E1D" w:rsidP="00C840E2">
            <w:pPr>
              <w:spacing w:before="120" w:after="120"/>
            </w:pPr>
          </w:p>
        </w:tc>
      </w:tr>
      <w:tr w:rsidR="00C840E2" w:rsidRPr="00A57277" w:rsidTr="00EF33B6">
        <w:trPr>
          <w:trHeight w:val="290"/>
        </w:trPr>
        <w:tc>
          <w:tcPr>
            <w:tcW w:w="461" w:type="dxa"/>
            <w:shd w:val="clear" w:color="auto" w:fill="4F81BD" w:themeFill="accent1"/>
            <w:noWrap/>
            <w:vAlign w:val="center"/>
            <w:hideMark/>
          </w:tcPr>
          <w:p w:rsidR="00C840E2" w:rsidRPr="00A57277" w:rsidRDefault="003D1E1D" w:rsidP="00C840E2">
            <w:pPr>
              <w:pStyle w:val="Tabelanagwek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31" w:type="dxa"/>
            <w:vAlign w:val="center"/>
          </w:tcPr>
          <w:p w:rsidR="00C840E2" w:rsidRDefault="002D294B" w:rsidP="007E0245">
            <w:pPr>
              <w:spacing w:before="120" w:after="120"/>
            </w:pPr>
            <w:r>
              <w:t>Zasilacze:</w:t>
            </w:r>
          </w:p>
          <w:p w:rsidR="002D294B" w:rsidRPr="00A57277" w:rsidRDefault="002D294B" w:rsidP="007E0245">
            <w:pPr>
              <w:spacing w:before="120" w:after="120"/>
              <w:rPr>
                <w:rFonts w:cs="Times New Roman"/>
              </w:rPr>
            </w:pPr>
            <w:r>
              <w:t>Wbudowane min. 2 redundantne zasilacze.</w:t>
            </w:r>
          </w:p>
        </w:tc>
        <w:tc>
          <w:tcPr>
            <w:tcW w:w="6945" w:type="dxa"/>
          </w:tcPr>
          <w:p w:rsidR="00C840E2" w:rsidRPr="00A57277" w:rsidRDefault="00C840E2" w:rsidP="00C840E2">
            <w:pPr>
              <w:spacing w:before="120" w:after="120"/>
              <w:rPr>
                <w:rFonts w:cs="Times New Roman"/>
              </w:rPr>
            </w:pPr>
          </w:p>
        </w:tc>
      </w:tr>
      <w:tr w:rsidR="00C840E2" w:rsidRPr="00A57277" w:rsidTr="00EF33B6">
        <w:trPr>
          <w:trHeight w:val="290"/>
        </w:trPr>
        <w:tc>
          <w:tcPr>
            <w:tcW w:w="461" w:type="dxa"/>
            <w:shd w:val="clear" w:color="auto" w:fill="4F81BD" w:themeFill="accent1"/>
            <w:noWrap/>
            <w:vAlign w:val="center"/>
            <w:hideMark/>
          </w:tcPr>
          <w:p w:rsidR="00C840E2" w:rsidRPr="00A57277" w:rsidRDefault="00C840E2" w:rsidP="00C840E2">
            <w:pPr>
              <w:pStyle w:val="Tabelanagwek"/>
              <w:spacing w:line="240" w:lineRule="auto"/>
              <w:rPr>
                <w:rFonts w:ascii="Times New Roman" w:hAnsi="Times New Roman" w:cs="Times New Roman"/>
              </w:rPr>
            </w:pPr>
            <w:r w:rsidRPr="00A572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31" w:type="dxa"/>
            <w:vAlign w:val="center"/>
          </w:tcPr>
          <w:p w:rsidR="003D1E1D" w:rsidRDefault="003D1E1D" w:rsidP="003D1E1D">
            <w:pPr>
              <w:spacing w:before="120" w:after="120"/>
            </w:pPr>
            <w:r>
              <w:t>Warunki gwarancji:</w:t>
            </w:r>
          </w:p>
          <w:p w:rsidR="003D1E1D" w:rsidRDefault="003D1E1D" w:rsidP="003D1E1D">
            <w:pPr>
              <w:numPr>
                <w:ilvl w:val="0"/>
                <w:numId w:val="33"/>
              </w:numPr>
              <w:spacing w:line="276" w:lineRule="auto"/>
            </w:pPr>
            <w:r>
              <w:t>Serwis urządzenia musi być realizowany przez producenta lub autoryzowanego partnera serwisowego producenta,</w:t>
            </w:r>
          </w:p>
          <w:p w:rsidR="003D1E1D" w:rsidRDefault="003D1E1D" w:rsidP="003D1E1D">
            <w:pPr>
              <w:numPr>
                <w:ilvl w:val="0"/>
                <w:numId w:val="33"/>
              </w:numPr>
              <w:spacing w:before="120" w:after="120" w:line="276" w:lineRule="auto"/>
            </w:pPr>
            <w:r>
              <w:t xml:space="preserve">Reakcja serwisowa w maksymalnie następnym dniu roboczym od zgłoszenia awarii, </w:t>
            </w:r>
          </w:p>
          <w:p w:rsidR="00BB3BEB" w:rsidRDefault="003D1E1D" w:rsidP="003D1E1D">
            <w:pPr>
              <w:numPr>
                <w:ilvl w:val="0"/>
                <w:numId w:val="33"/>
              </w:numPr>
              <w:spacing w:before="120" w:after="120" w:line="276" w:lineRule="auto"/>
            </w:pPr>
            <w:r>
              <w:t>Naprawa w miejscu instalacji,</w:t>
            </w:r>
          </w:p>
          <w:p w:rsidR="00BB3BEB" w:rsidRDefault="00BB3BEB" w:rsidP="00C840E2">
            <w:pPr>
              <w:spacing w:before="120" w:after="120"/>
            </w:pPr>
          </w:p>
          <w:p w:rsidR="002D294B" w:rsidRPr="00A57277" w:rsidRDefault="002D294B" w:rsidP="002D294B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6945" w:type="dxa"/>
          </w:tcPr>
          <w:p w:rsidR="00C840E2" w:rsidRPr="00A57277" w:rsidRDefault="00C840E2" w:rsidP="00C840E2">
            <w:pPr>
              <w:spacing w:before="120" w:after="120"/>
              <w:rPr>
                <w:rFonts w:cs="Times New Roman"/>
              </w:rPr>
            </w:pPr>
          </w:p>
        </w:tc>
      </w:tr>
    </w:tbl>
    <w:p w:rsidR="00AF2A52" w:rsidRDefault="00AF2A52">
      <w:pPr>
        <w:rPr>
          <w:b/>
          <w:sz w:val="24"/>
          <w:szCs w:val="24"/>
        </w:rPr>
      </w:pPr>
    </w:p>
    <w:p w:rsidR="002D294B" w:rsidRDefault="002D294B">
      <w:pPr>
        <w:rPr>
          <w:b/>
          <w:sz w:val="24"/>
          <w:szCs w:val="24"/>
        </w:rPr>
      </w:pPr>
    </w:p>
    <w:p w:rsidR="002D294B" w:rsidRDefault="002D294B">
      <w:pPr>
        <w:rPr>
          <w:b/>
          <w:sz w:val="24"/>
          <w:szCs w:val="24"/>
        </w:rPr>
      </w:pPr>
    </w:p>
    <w:p w:rsidR="002D294B" w:rsidRDefault="002D294B">
      <w:pPr>
        <w:rPr>
          <w:b/>
          <w:sz w:val="24"/>
          <w:szCs w:val="24"/>
        </w:rPr>
      </w:pPr>
    </w:p>
    <w:p w:rsidR="002D294B" w:rsidRPr="00A57277" w:rsidRDefault="002D294B">
      <w:pPr>
        <w:rPr>
          <w:b/>
          <w:sz w:val="24"/>
          <w:szCs w:val="24"/>
        </w:rPr>
      </w:pPr>
    </w:p>
    <w:p w:rsidR="00C840E2" w:rsidRPr="00A57277" w:rsidRDefault="002D294B" w:rsidP="00AF2A52">
      <w:pPr>
        <w:numPr>
          <w:ilvl w:val="0"/>
          <w:numId w:val="2"/>
        </w:numPr>
        <w:spacing w:before="240" w:after="120" w:line="360" w:lineRule="auto"/>
        <w:ind w:left="284" w:hanging="568"/>
        <w:rPr>
          <w:b/>
          <w:sz w:val="24"/>
          <w:szCs w:val="24"/>
        </w:rPr>
      </w:pPr>
      <w:r>
        <w:rPr>
          <w:b/>
          <w:sz w:val="24"/>
          <w:szCs w:val="24"/>
        </w:rPr>
        <w:t>Dyski twarde</w:t>
      </w:r>
      <w:r w:rsidR="00A93B3B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30</w:t>
      </w:r>
      <w:r w:rsidR="00AF2A52" w:rsidRPr="00A57277">
        <w:rPr>
          <w:b/>
          <w:sz w:val="24"/>
          <w:szCs w:val="24"/>
        </w:rPr>
        <w:t xml:space="preserve"> szt.</w:t>
      </w:r>
    </w:p>
    <w:tbl>
      <w:tblPr>
        <w:tblStyle w:val="Tabela-Siatka"/>
        <w:tblW w:w="0" w:type="auto"/>
        <w:tblLook w:val="04A0"/>
      </w:tblPr>
      <w:tblGrid>
        <w:gridCol w:w="461"/>
        <w:gridCol w:w="6357"/>
        <w:gridCol w:w="6945"/>
      </w:tblGrid>
      <w:tr w:rsidR="00AF2A52" w:rsidRPr="00A57277" w:rsidTr="00AF2A52">
        <w:trPr>
          <w:trHeight w:val="290"/>
          <w:tblHeader/>
        </w:trPr>
        <w:tc>
          <w:tcPr>
            <w:tcW w:w="0" w:type="auto"/>
            <w:shd w:val="clear" w:color="auto" w:fill="365F91" w:themeFill="accent1" w:themeFillShade="BF"/>
            <w:noWrap/>
            <w:vAlign w:val="center"/>
            <w:hideMark/>
          </w:tcPr>
          <w:p w:rsidR="00AF2A52" w:rsidRPr="00A57277" w:rsidRDefault="00AF2A52" w:rsidP="00AF2A52">
            <w:pPr>
              <w:pStyle w:val="Tabelanagwek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7277"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6357" w:type="dxa"/>
            <w:shd w:val="clear" w:color="auto" w:fill="365F91" w:themeFill="accent1" w:themeFillShade="BF"/>
            <w:noWrap/>
            <w:vAlign w:val="center"/>
            <w:hideMark/>
          </w:tcPr>
          <w:p w:rsidR="00AF2A52" w:rsidRPr="00A57277" w:rsidRDefault="00AF2A52" w:rsidP="00AF2A52">
            <w:pPr>
              <w:pStyle w:val="Tabelanagwek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7277">
              <w:rPr>
                <w:rFonts w:ascii="Times New Roman" w:hAnsi="Times New Roman" w:cs="Times New Roman"/>
              </w:rPr>
              <w:t>Wymaganie</w:t>
            </w:r>
          </w:p>
        </w:tc>
        <w:tc>
          <w:tcPr>
            <w:tcW w:w="6945" w:type="dxa"/>
            <w:shd w:val="clear" w:color="auto" w:fill="365F91" w:themeFill="accent1" w:themeFillShade="BF"/>
          </w:tcPr>
          <w:p w:rsidR="00AF2A52" w:rsidRPr="00A57277" w:rsidRDefault="0055253F" w:rsidP="00AF2A52">
            <w:pPr>
              <w:pStyle w:val="Tabelanagwek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7277">
              <w:rPr>
                <w:rFonts w:ascii="Times New Roman" w:hAnsi="Times New Roman" w:cs="Times New Roman"/>
              </w:rPr>
              <w:t>Parametry techniczne sprzętu oferowanego przez Wykonawcę</w:t>
            </w:r>
          </w:p>
        </w:tc>
      </w:tr>
      <w:tr w:rsidR="00AF2A52" w:rsidRPr="00A57277" w:rsidTr="002D294B">
        <w:trPr>
          <w:trHeight w:val="520"/>
        </w:trPr>
        <w:tc>
          <w:tcPr>
            <w:tcW w:w="461" w:type="dxa"/>
            <w:shd w:val="clear" w:color="auto" w:fill="4F81BD" w:themeFill="accent1"/>
            <w:noWrap/>
            <w:vAlign w:val="center"/>
            <w:hideMark/>
          </w:tcPr>
          <w:p w:rsidR="00AF2A52" w:rsidRPr="00A57277" w:rsidRDefault="00AF2A52" w:rsidP="00AF2A52">
            <w:pPr>
              <w:pStyle w:val="Tabelanagwek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57" w:type="dxa"/>
            <w:vAlign w:val="center"/>
            <w:hideMark/>
          </w:tcPr>
          <w:p w:rsidR="00AF2A52" w:rsidRPr="00A57277" w:rsidRDefault="00AF2A52" w:rsidP="00AF2A52">
            <w:pPr>
              <w:spacing w:before="120" w:after="120"/>
              <w:rPr>
                <w:rFonts w:eastAsia="Calibri" w:cs="Times New Roman"/>
              </w:rPr>
            </w:pPr>
            <w:r w:rsidRPr="00A57277">
              <w:rPr>
                <w:rFonts w:cs="Times New Roman"/>
              </w:rPr>
              <w:t>Nazwa producenta</w:t>
            </w:r>
          </w:p>
        </w:tc>
        <w:tc>
          <w:tcPr>
            <w:tcW w:w="6945" w:type="dxa"/>
          </w:tcPr>
          <w:p w:rsidR="00AF2A52" w:rsidRPr="00A57277" w:rsidRDefault="00AF2A52" w:rsidP="00AF2A52">
            <w:pPr>
              <w:spacing w:before="120" w:after="120"/>
              <w:rPr>
                <w:rFonts w:eastAsia="Calibri" w:cs="Times New Roman"/>
              </w:rPr>
            </w:pPr>
          </w:p>
        </w:tc>
      </w:tr>
      <w:tr w:rsidR="00AF2A52" w:rsidRPr="00A57277" w:rsidTr="002D294B">
        <w:trPr>
          <w:trHeight w:val="520"/>
        </w:trPr>
        <w:tc>
          <w:tcPr>
            <w:tcW w:w="461" w:type="dxa"/>
            <w:shd w:val="clear" w:color="auto" w:fill="4F81BD" w:themeFill="accent1"/>
            <w:noWrap/>
            <w:vAlign w:val="center"/>
            <w:hideMark/>
          </w:tcPr>
          <w:p w:rsidR="00AF2A52" w:rsidRPr="00A57277" w:rsidRDefault="00AF2A52" w:rsidP="00AF2A52">
            <w:pPr>
              <w:pStyle w:val="Tabelanagwek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57" w:type="dxa"/>
            <w:vAlign w:val="center"/>
            <w:hideMark/>
          </w:tcPr>
          <w:p w:rsidR="00AF2A52" w:rsidRPr="00A57277" w:rsidRDefault="00AF2A52" w:rsidP="00AF2A52">
            <w:pPr>
              <w:spacing w:before="120" w:after="120"/>
              <w:rPr>
                <w:rFonts w:eastAsia="Calibri" w:cs="Times New Roman"/>
              </w:rPr>
            </w:pPr>
            <w:r w:rsidRPr="00A57277">
              <w:rPr>
                <w:rFonts w:cs="Times New Roman"/>
              </w:rPr>
              <w:t xml:space="preserve">Identyfikacja produktu - </w:t>
            </w:r>
            <w:r w:rsidRPr="00A57277">
              <w:rPr>
                <w:rFonts w:cs="Times New Roman"/>
                <w:i/>
              </w:rPr>
              <w:t>Typ produktu, model ...</w:t>
            </w:r>
          </w:p>
        </w:tc>
        <w:tc>
          <w:tcPr>
            <w:tcW w:w="6945" w:type="dxa"/>
          </w:tcPr>
          <w:p w:rsidR="00AF2A52" w:rsidRPr="00A57277" w:rsidRDefault="00AF2A52" w:rsidP="00AF2A52">
            <w:pPr>
              <w:spacing w:before="120" w:after="120"/>
              <w:rPr>
                <w:rFonts w:eastAsia="Calibri" w:cs="Times New Roman"/>
              </w:rPr>
            </w:pPr>
          </w:p>
        </w:tc>
      </w:tr>
      <w:tr w:rsidR="00AF2A52" w:rsidRPr="00A57277" w:rsidTr="002D294B">
        <w:trPr>
          <w:trHeight w:val="520"/>
          <w:tblHeader/>
        </w:trPr>
        <w:tc>
          <w:tcPr>
            <w:tcW w:w="0" w:type="auto"/>
            <w:shd w:val="clear" w:color="auto" w:fill="4F81BD" w:themeFill="accent1"/>
            <w:noWrap/>
            <w:vAlign w:val="center"/>
            <w:hideMark/>
          </w:tcPr>
          <w:p w:rsidR="00AF2A52" w:rsidRPr="00A57277" w:rsidRDefault="00AF2A52" w:rsidP="00AF2A52">
            <w:pPr>
              <w:pStyle w:val="Tabelanagwek"/>
              <w:spacing w:line="240" w:lineRule="auto"/>
              <w:rPr>
                <w:rFonts w:ascii="Times New Roman" w:hAnsi="Times New Roman" w:cs="Times New Roman"/>
              </w:rPr>
            </w:pPr>
            <w:r w:rsidRPr="00A57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57" w:type="dxa"/>
            <w:vAlign w:val="center"/>
          </w:tcPr>
          <w:p w:rsidR="00AF2A52" w:rsidRDefault="002D294B" w:rsidP="00AF2A52">
            <w:pPr>
              <w:spacing w:before="120" w:after="120"/>
            </w:pPr>
            <w:r>
              <w:t>Parametry:</w:t>
            </w:r>
          </w:p>
          <w:p w:rsidR="002D294B" w:rsidRDefault="002D294B" w:rsidP="002D294B">
            <w:pPr>
              <w:numPr>
                <w:ilvl w:val="0"/>
                <w:numId w:val="34"/>
              </w:numPr>
              <w:spacing w:line="276" w:lineRule="auto"/>
              <w:jc w:val="both"/>
            </w:pPr>
            <w:r>
              <w:t>Obudowa 3,5’’,</w:t>
            </w:r>
          </w:p>
          <w:p w:rsidR="002D294B" w:rsidRDefault="002D294B" w:rsidP="002D294B">
            <w:pPr>
              <w:numPr>
                <w:ilvl w:val="0"/>
                <w:numId w:val="34"/>
              </w:numPr>
              <w:spacing w:line="276" w:lineRule="auto"/>
              <w:jc w:val="both"/>
            </w:pPr>
            <w:r>
              <w:t>pojemność dysku min. 10TB,</w:t>
            </w:r>
          </w:p>
          <w:p w:rsidR="002D294B" w:rsidRDefault="002D294B" w:rsidP="002D294B">
            <w:pPr>
              <w:numPr>
                <w:ilvl w:val="0"/>
                <w:numId w:val="34"/>
              </w:numPr>
              <w:spacing w:line="276" w:lineRule="auto"/>
              <w:jc w:val="both"/>
            </w:pPr>
            <w:r>
              <w:t>pamięć cache min. 256MB</w:t>
            </w:r>
          </w:p>
          <w:p w:rsidR="002D294B" w:rsidRDefault="002D294B" w:rsidP="002D294B">
            <w:pPr>
              <w:numPr>
                <w:ilvl w:val="0"/>
                <w:numId w:val="34"/>
              </w:numPr>
              <w:spacing w:line="276" w:lineRule="auto"/>
              <w:jc w:val="both"/>
            </w:pPr>
            <w:r>
              <w:t xml:space="preserve">prędkość obrotowa min. 7200 </w:t>
            </w:r>
            <w:proofErr w:type="spellStart"/>
            <w:r>
              <w:t>rpm</w:t>
            </w:r>
            <w:proofErr w:type="spellEnd"/>
            <w:r>
              <w:t>,</w:t>
            </w:r>
          </w:p>
          <w:p w:rsidR="002D294B" w:rsidRDefault="002D294B" w:rsidP="002D294B">
            <w:pPr>
              <w:numPr>
                <w:ilvl w:val="0"/>
                <w:numId w:val="34"/>
              </w:numPr>
              <w:spacing w:line="276" w:lineRule="auto"/>
              <w:jc w:val="both"/>
            </w:pPr>
            <w:r>
              <w:t xml:space="preserve">interfejs SATA III (6 </w:t>
            </w:r>
            <w:proofErr w:type="spellStart"/>
            <w:r>
              <w:t>Gbps</w:t>
            </w:r>
            <w:proofErr w:type="spellEnd"/>
            <w:r>
              <w:t>),</w:t>
            </w:r>
          </w:p>
          <w:p w:rsidR="002D294B" w:rsidRDefault="002D294B" w:rsidP="002D294B">
            <w:pPr>
              <w:numPr>
                <w:ilvl w:val="0"/>
                <w:numId w:val="34"/>
              </w:numPr>
              <w:spacing w:line="276" w:lineRule="auto"/>
              <w:jc w:val="both"/>
            </w:pPr>
            <w:r>
              <w:t>Dyski twarde dedykowane do pracy w urządzeniach typu NAS lub zastosowań profesjonalnych (</w:t>
            </w:r>
            <w:proofErr w:type="spellStart"/>
            <w:r>
              <w:t>enterprise</w:t>
            </w:r>
            <w:proofErr w:type="spellEnd"/>
            <w:r>
              <w:t>),</w:t>
            </w:r>
          </w:p>
          <w:p w:rsidR="002D294B" w:rsidRPr="00A57277" w:rsidRDefault="003D1E1D" w:rsidP="003D1E1D">
            <w:pPr>
              <w:spacing w:before="120" w:after="120"/>
              <w:ind w:left="419"/>
              <w:rPr>
                <w:rFonts w:cs="Times New Roman"/>
              </w:rPr>
            </w:pPr>
            <w:r>
              <w:t>7.</w:t>
            </w:r>
            <w:r w:rsidR="002D294B">
              <w:t>Typ dysku musi sie znajdować na liście kompatybilności producenta oferowanego w rozdz. 4.1 Serwera plików NAS.</w:t>
            </w:r>
          </w:p>
        </w:tc>
        <w:tc>
          <w:tcPr>
            <w:tcW w:w="6945" w:type="dxa"/>
          </w:tcPr>
          <w:p w:rsidR="00AF2A52" w:rsidRPr="00A57277" w:rsidRDefault="00AF2A52" w:rsidP="00AF2A52">
            <w:pPr>
              <w:spacing w:before="120" w:after="120"/>
              <w:rPr>
                <w:rFonts w:cs="Times New Roman"/>
              </w:rPr>
            </w:pPr>
          </w:p>
        </w:tc>
      </w:tr>
      <w:tr w:rsidR="00AF2A52" w:rsidRPr="00A57277" w:rsidTr="002D294B">
        <w:trPr>
          <w:trHeight w:val="290"/>
          <w:tblHeader/>
        </w:trPr>
        <w:tc>
          <w:tcPr>
            <w:tcW w:w="0" w:type="auto"/>
            <w:shd w:val="clear" w:color="auto" w:fill="4F81BD" w:themeFill="accent1"/>
            <w:noWrap/>
            <w:vAlign w:val="center"/>
            <w:hideMark/>
          </w:tcPr>
          <w:p w:rsidR="00AF2A52" w:rsidRPr="00A57277" w:rsidRDefault="00AF2A52" w:rsidP="00AF2A52">
            <w:pPr>
              <w:pStyle w:val="Tabelanagwek"/>
              <w:spacing w:line="240" w:lineRule="auto"/>
              <w:rPr>
                <w:rFonts w:ascii="Times New Roman" w:hAnsi="Times New Roman" w:cs="Times New Roman"/>
              </w:rPr>
            </w:pPr>
            <w:r w:rsidRPr="00A572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57" w:type="dxa"/>
            <w:vAlign w:val="center"/>
          </w:tcPr>
          <w:p w:rsidR="00AF2A52" w:rsidRDefault="002D294B" w:rsidP="00AF2A52">
            <w:pPr>
              <w:spacing w:before="120" w:after="120"/>
            </w:pPr>
            <w:r>
              <w:t>Warunki gwarancji:</w:t>
            </w:r>
          </w:p>
          <w:p w:rsidR="002D294B" w:rsidRDefault="002D294B" w:rsidP="002D294B">
            <w:pPr>
              <w:numPr>
                <w:ilvl w:val="0"/>
                <w:numId w:val="35"/>
              </w:numPr>
              <w:spacing w:line="276" w:lineRule="auto"/>
            </w:pPr>
            <w:r>
              <w:t>Reakcja serwisowa w maksymalnie następnym dniu roboczym od zgłoszenia awarii,</w:t>
            </w:r>
          </w:p>
          <w:p w:rsidR="002D294B" w:rsidRDefault="002D294B" w:rsidP="002D294B">
            <w:pPr>
              <w:numPr>
                <w:ilvl w:val="0"/>
                <w:numId w:val="35"/>
              </w:numPr>
              <w:spacing w:line="276" w:lineRule="auto"/>
            </w:pPr>
            <w:r>
              <w:t>Naprawa w miejscu instalacji,</w:t>
            </w:r>
          </w:p>
          <w:p w:rsidR="002D294B" w:rsidRPr="00A57277" w:rsidRDefault="003D1E1D" w:rsidP="003D1E1D">
            <w:pPr>
              <w:spacing w:before="120" w:after="120"/>
              <w:ind w:left="560" w:hanging="283"/>
              <w:rPr>
                <w:rFonts w:cs="Times New Roman"/>
              </w:rPr>
            </w:pPr>
            <w:r>
              <w:t>3.</w:t>
            </w:r>
            <w:r w:rsidR="002D294B">
              <w:t>W przypadku awarii dysków twardych, uszkodzone dyski twarde pozostają u Zamawiającego.</w:t>
            </w:r>
          </w:p>
        </w:tc>
        <w:tc>
          <w:tcPr>
            <w:tcW w:w="6945" w:type="dxa"/>
          </w:tcPr>
          <w:p w:rsidR="00AF2A52" w:rsidRPr="00A57277" w:rsidRDefault="00AF2A52" w:rsidP="00AF2A52">
            <w:pPr>
              <w:spacing w:before="120" w:after="120"/>
              <w:rPr>
                <w:rFonts w:cs="Times New Roman"/>
              </w:rPr>
            </w:pPr>
          </w:p>
        </w:tc>
      </w:tr>
    </w:tbl>
    <w:p w:rsidR="00EF33B6" w:rsidRPr="003D1E1D" w:rsidRDefault="00EF33B6" w:rsidP="00D22EA8">
      <w:pPr>
        <w:spacing w:line="360" w:lineRule="auto"/>
        <w:ind w:left="9639"/>
        <w:jc w:val="center"/>
        <w:rPr>
          <w:sz w:val="18"/>
          <w:szCs w:val="18"/>
        </w:rPr>
      </w:pPr>
    </w:p>
    <w:p w:rsidR="006C41A5" w:rsidRDefault="006C41A5" w:rsidP="006C41A5">
      <w:pPr>
        <w:spacing w:line="360" w:lineRule="auto"/>
        <w:jc w:val="both"/>
        <w:rPr>
          <w:sz w:val="24"/>
          <w:szCs w:val="24"/>
        </w:rPr>
      </w:pPr>
    </w:p>
    <w:p w:rsidR="006C41A5" w:rsidRPr="00A57277" w:rsidRDefault="006C41A5" w:rsidP="006C41A5">
      <w:pPr>
        <w:spacing w:line="360" w:lineRule="auto"/>
        <w:jc w:val="both"/>
        <w:rPr>
          <w:sz w:val="24"/>
          <w:szCs w:val="24"/>
        </w:rPr>
      </w:pPr>
      <w:r w:rsidRPr="00A57277">
        <w:rPr>
          <w:sz w:val="24"/>
          <w:szCs w:val="24"/>
        </w:rPr>
        <w:t>______________, dnia _________2017 r.</w:t>
      </w:r>
    </w:p>
    <w:p w:rsidR="00EF33B6" w:rsidRPr="003D1E1D" w:rsidRDefault="00EF33B6" w:rsidP="006C41A5">
      <w:pPr>
        <w:spacing w:line="360" w:lineRule="auto"/>
        <w:ind w:left="9639" w:hanging="8788"/>
        <w:rPr>
          <w:sz w:val="18"/>
          <w:szCs w:val="18"/>
        </w:rPr>
      </w:pPr>
    </w:p>
    <w:p w:rsidR="00EF33B6" w:rsidRPr="003D1E1D" w:rsidRDefault="00EF33B6" w:rsidP="00D22EA8">
      <w:pPr>
        <w:spacing w:line="360" w:lineRule="auto"/>
        <w:ind w:left="9639"/>
        <w:jc w:val="center"/>
        <w:rPr>
          <w:sz w:val="18"/>
          <w:szCs w:val="18"/>
        </w:rPr>
      </w:pPr>
    </w:p>
    <w:p w:rsidR="00EF33B6" w:rsidRPr="003D1E1D" w:rsidRDefault="00EF33B6" w:rsidP="00D22EA8">
      <w:pPr>
        <w:spacing w:line="360" w:lineRule="auto"/>
        <w:ind w:left="9639"/>
        <w:jc w:val="center"/>
        <w:rPr>
          <w:sz w:val="18"/>
          <w:szCs w:val="18"/>
        </w:rPr>
      </w:pPr>
    </w:p>
    <w:p w:rsidR="00EF33B6" w:rsidRPr="003D1E1D" w:rsidRDefault="00EF33B6" w:rsidP="00D22EA8">
      <w:pPr>
        <w:spacing w:line="360" w:lineRule="auto"/>
        <w:ind w:left="9639"/>
        <w:jc w:val="center"/>
        <w:rPr>
          <w:sz w:val="18"/>
          <w:szCs w:val="18"/>
        </w:rPr>
      </w:pPr>
    </w:p>
    <w:p w:rsidR="00EF33B6" w:rsidRPr="003D1E1D" w:rsidRDefault="00EF33B6" w:rsidP="00D22EA8">
      <w:pPr>
        <w:spacing w:line="360" w:lineRule="auto"/>
        <w:ind w:left="9639"/>
        <w:jc w:val="center"/>
        <w:rPr>
          <w:sz w:val="18"/>
          <w:szCs w:val="18"/>
        </w:rPr>
      </w:pPr>
    </w:p>
    <w:p w:rsidR="00F57514" w:rsidRPr="00A57277" w:rsidRDefault="00EF33B6" w:rsidP="00D22EA8">
      <w:pPr>
        <w:spacing w:line="360" w:lineRule="auto"/>
        <w:ind w:left="9639"/>
        <w:jc w:val="center"/>
        <w:rPr>
          <w:sz w:val="18"/>
          <w:szCs w:val="18"/>
        </w:rPr>
      </w:pPr>
      <w:r w:rsidRPr="003D1E1D">
        <w:rPr>
          <w:sz w:val="18"/>
          <w:szCs w:val="18"/>
        </w:rPr>
        <w:t xml:space="preserve"> </w:t>
      </w:r>
      <w:r w:rsidR="00F57514" w:rsidRPr="00A57277">
        <w:rPr>
          <w:sz w:val="18"/>
          <w:szCs w:val="18"/>
        </w:rPr>
        <w:t xml:space="preserve">(podpis i pieczęć Wykonawcy) </w:t>
      </w:r>
    </w:p>
    <w:sectPr w:rsidR="00F57514" w:rsidRPr="00A57277" w:rsidSect="00D30CE6">
      <w:footerReference w:type="even" r:id="rId8"/>
      <w:footerReference w:type="default" r:id="rId9"/>
      <w:pgSz w:w="16838" w:h="11906" w:orient="landscape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C72" w:rsidRDefault="00267C72" w:rsidP="00F24D36">
      <w:r>
        <w:separator/>
      </w:r>
    </w:p>
  </w:endnote>
  <w:endnote w:type="continuationSeparator" w:id="0">
    <w:p w:rsidR="00267C72" w:rsidRDefault="00267C72" w:rsidP="00F24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AD" w:rsidRDefault="00951F68" w:rsidP="003D6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6DA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6DA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66DAD" w:rsidRDefault="00F66DAD" w:rsidP="003D6C4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54996"/>
      <w:docPartObj>
        <w:docPartGallery w:val="Page Numbers (Bottom of Page)"/>
        <w:docPartUnique/>
      </w:docPartObj>
    </w:sdtPr>
    <w:sdtContent>
      <w:p w:rsidR="002D294B" w:rsidRDefault="00951F68">
        <w:pPr>
          <w:pStyle w:val="Stopka"/>
          <w:jc w:val="right"/>
        </w:pPr>
        <w:r>
          <w:fldChar w:fldCharType="begin"/>
        </w:r>
        <w:r w:rsidR="002D294B">
          <w:instrText>PAGE   \* MERGEFORMAT</w:instrText>
        </w:r>
        <w:r>
          <w:fldChar w:fldCharType="separate"/>
        </w:r>
        <w:r w:rsidR="00FC1E95">
          <w:rPr>
            <w:noProof/>
          </w:rPr>
          <w:t>2</w:t>
        </w:r>
        <w:r>
          <w:fldChar w:fldCharType="end"/>
        </w:r>
      </w:p>
    </w:sdtContent>
  </w:sdt>
  <w:p w:rsidR="00F66DAD" w:rsidRDefault="00F66DAD" w:rsidP="00ED293B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C72" w:rsidRDefault="00267C72" w:rsidP="00F24D36">
      <w:r>
        <w:separator/>
      </w:r>
    </w:p>
  </w:footnote>
  <w:footnote w:type="continuationSeparator" w:id="0">
    <w:p w:rsidR="00267C72" w:rsidRDefault="00267C72" w:rsidP="00F24D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40B"/>
    <w:multiLevelType w:val="hybridMultilevel"/>
    <w:tmpl w:val="7CFEB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A3704"/>
    <w:multiLevelType w:val="hybridMultilevel"/>
    <w:tmpl w:val="94145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B1D5E"/>
    <w:multiLevelType w:val="hybridMultilevel"/>
    <w:tmpl w:val="C1ECF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64B3E"/>
    <w:multiLevelType w:val="hybridMultilevel"/>
    <w:tmpl w:val="2C8ECA74"/>
    <w:lvl w:ilvl="0" w:tplc="78B8A8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1E991C2E"/>
    <w:multiLevelType w:val="hybridMultilevel"/>
    <w:tmpl w:val="F26818D2"/>
    <w:lvl w:ilvl="0" w:tplc="0415000F">
      <w:start w:val="1"/>
      <w:numFmt w:val="decimal"/>
      <w:pStyle w:val="ATKNumberedList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BD4413"/>
    <w:multiLevelType w:val="hybridMultilevel"/>
    <w:tmpl w:val="B1A6A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A3288"/>
    <w:multiLevelType w:val="hybridMultilevel"/>
    <w:tmpl w:val="E766B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87198"/>
    <w:multiLevelType w:val="hybridMultilevel"/>
    <w:tmpl w:val="38EAC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E0ED1"/>
    <w:multiLevelType w:val="hybridMultilevel"/>
    <w:tmpl w:val="193C7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C58E2"/>
    <w:multiLevelType w:val="hybridMultilevel"/>
    <w:tmpl w:val="317A5B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43EB8"/>
    <w:multiLevelType w:val="hybridMultilevel"/>
    <w:tmpl w:val="94E6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43AC7"/>
    <w:multiLevelType w:val="hybridMultilevel"/>
    <w:tmpl w:val="317A5B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50704"/>
    <w:multiLevelType w:val="hybridMultilevel"/>
    <w:tmpl w:val="32F40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A6DC4"/>
    <w:multiLevelType w:val="hybridMultilevel"/>
    <w:tmpl w:val="88269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D0C87"/>
    <w:multiLevelType w:val="hybridMultilevel"/>
    <w:tmpl w:val="88269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E74E7"/>
    <w:multiLevelType w:val="hybridMultilevel"/>
    <w:tmpl w:val="1F648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844FA"/>
    <w:multiLevelType w:val="hybridMultilevel"/>
    <w:tmpl w:val="D85E26E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7500EA1"/>
    <w:multiLevelType w:val="hybridMultilevel"/>
    <w:tmpl w:val="B6288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B35655"/>
    <w:multiLevelType w:val="hybridMultilevel"/>
    <w:tmpl w:val="6B4E2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307CD"/>
    <w:multiLevelType w:val="hybridMultilevel"/>
    <w:tmpl w:val="DCCC0F9C"/>
    <w:lvl w:ilvl="0" w:tplc="57001E5A">
      <w:start w:val="1"/>
      <w:numFmt w:val="decimal"/>
      <w:pStyle w:val="pt"/>
      <w:lvlText w:val="%1)"/>
      <w:lvlJc w:val="left"/>
      <w:pPr>
        <w:ind w:left="22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20">
    <w:nsid w:val="4C9003DF"/>
    <w:multiLevelType w:val="hybridMultilevel"/>
    <w:tmpl w:val="7C86A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746CF"/>
    <w:multiLevelType w:val="hybridMultilevel"/>
    <w:tmpl w:val="6080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23E00"/>
    <w:multiLevelType w:val="hybridMultilevel"/>
    <w:tmpl w:val="B9B4E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C75F68"/>
    <w:multiLevelType w:val="multilevel"/>
    <w:tmpl w:val="EC062548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-113"/>
        </w:tabs>
        <w:ind w:left="607" w:hanging="607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4">
    <w:nsid w:val="52EA33F9"/>
    <w:multiLevelType w:val="hybridMultilevel"/>
    <w:tmpl w:val="C690F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21298"/>
    <w:multiLevelType w:val="hybridMultilevel"/>
    <w:tmpl w:val="EF3C9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500233"/>
    <w:multiLevelType w:val="hybridMultilevel"/>
    <w:tmpl w:val="2C948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62941"/>
    <w:multiLevelType w:val="hybridMultilevel"/>
    <w:tmpl w:val="A62EB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863543"/>
    <w:multiLevelType w:val="hybridMultilevel"/>
    <w:tmpl w:val="0588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519D7"/>
    <w:multiLevelType w:val="hybridMultilevel"/>
    <w:tmpl w:val="01B61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02928"/>
    <w:multiLevelType w:val="hybridMultilevel"/>
    <w:tmpl w:val="FD1CCB24"/>
    <w:lvl w:ilvl="0" w:tplc="E0C0C808">
      <w:start w:val="1"/>
      <w:numFmt w:val="lowerLetter"/>
      <w:pStyle w:val="Listanumerowana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02EFD"/>
    <w:multiLevelType w:val="hybridMultilevel"/>
    <w:tmpl w:val="09009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E40F34"/>
    <w:multiLevelType w:val="hybridMultilevel"/>
    <w:tmpl w:val="FBA6C756"/>
    <w:lvl w:ilvl="0" w:tplc="CB4E106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907B3E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2E522C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4881FC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56F4DE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D026B8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ECCD2E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2AA6E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DCA5F2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C256A08"/>
    <w:multiLevelType w:val="hybridMultilevel"/>
    <w:tmpl w:val="09426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3D4EE5"/>
    <w:multiLevelType w:val="hybridMultilevel"/>
    <w:tmpl w:val="53EAA7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E6951AE"/>
    <w:multiLevelType w:val="hybridMultilevel"/>
    <w:tmpl w:val="71181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30"/>
  </w:num>
  <w:num w:numId="4">
    <w:abstractNumId w:val="34"/>
  </w:num>
  <w:num w:numId="5">
    <w:abstractNumId w:val="4"/>
  </w:num>
  <w:num w:numId="6">
    <w:abstractNumId w:val="1"/>
  </w:num>
  <w:num w:numId="7">
    <w:abstractNumId w:val="7"/>
  </w:num>
  <w:num w:numId="8">
    <w:abstractNumId w:val="35"/>
  </w:num>
  <w:num w:numId="9">
    <w:abstractNumId w:val="25"/>
  </w:num>
  <w:num w:numId="10">
    <w:abstractNumId w:val="5"/>
  </w:num>
  <w:num w:numId="11">
    <w:abstractNumId w:val="8"/>
  </w:num>
  <w:num w:numId="12">
    <w:abstractNumId w:val="29"/>
  </w:num>
  <w:num w:numId="13">
    <w:abstractNumId w:val="15"/>
  </w:num>
  <w:num w:numId="14">
    <w:abstractNumId w:val="9"/>
  </w:num>
  <w:num w:numId="15">
    <w:abstractNumId w:val="11"/>
  </w:num>
  <w:num w:numId="16">
    <w:abstractNumId w:val="24"/>
  </w:num>
  <w:num w:numId="17">
    <w:abstractNumId w:val="27"/>
  </w:num>
  <w:num w:numId="18">
    <w:abstractNumId w:val="12"/>
  </w:num>
  <w:num w:numId="19">
    <w:abstractNumId w:val="10"/>
  </w:num>
  <w:num w:numId="20">
    <w:abstractNumId w:val="0"/>
  </w:num>
  <w:num w:numId="21">
    <w:abstractNumId w:val="33"/>
  </w:num>
  <w:num w:numId="22">
    <w:abstractNumId w:val="2"/>
  </w:num>
  <w:num w:numId="23">
    <w:abstractNumId w:val="28"/>
  </w:num>
  <w:num w:numId="24">
    <w:abstractNumId w:val="26"/>
  </w:num>
  <w:num w:numId="25">
    <w:abstractNumId w:val="20"/>
  </w:num>
  <w:num w:numId="26">
    <w:abstractNumId w:val="17"/>
  </w:num>
  <w:num w:numId="27">
    <w:abstractNumId w:val="22"/>
  </w:num>
  <w:num w:numId="28">
    <w:abstractNumId w:val="19"/>
  </w:num>
  <w:num w:numId="29">
    <w:abstractNumId w:val="18"/>
  </w:num>
  <w:num w:numId="30">
    <w:abstractNumId w:val="16"/>
  </w:num>
  <w:num w:numId="31">
    <w:abstractNumId w:val="6"/>
  </w:num>
  <w:num w:numId="32">
    <w:abstractNumId w:val="21"/>
  </w:num>
  <w:num w:numId="33">
    <w:abstractNumId w:val="13"/>
  </w:num>
  <w:num w:numId="34">
    <w:abstractNumId w:val="31"/>
  </w:num>
  <w:num w:numId="35">
    <w:abstractNumId w:val="14"/>
  </w:num>
  <w:num w:numId="36">
    <w:abstractNumId w:val="3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10C42"/>
    <w:rsid w:val="0001519A"/>
    <w:rsid w:val="000217A6"/>
    <w:rsid w:val="000304F5"/>
    <w:rsid w:val="00032BEA"/>
    <w:rsid w:val="0003496C"/>
    <w:rsid w:val="00051A96"/>
    <w:rsid w:val="00053D54"/>
    <w:rsid w:val="00054BEF"/>
    <w:rsid w:val="000552D3"/>
    <w:rsid w:val="00056680"/>
    <w:rsid w:val="00074983"/>
    <w:rsid w:val="000A0046"/>
    <w:rsid w:val="000A26AA"/>
    <w:rsid w:val="000A280D"/>
    <w:rsid w:val="000A7C8A"/>
    <w:rsid w:val="000B2264"/>
    <w:rsid w:val="000B36BF"/>
    <w:rsid w:val="000B5F23"/>
    <w:rsid w:val="000B7D60"/>
    <w:rsid w:val="000C0E8A"/>
    <w:rsid w:val="000C23BD"/>
    <w:rsid w:val="000C345C"/>
    <w:rsid w:val="000E049A"/>
    <w:rsid w:val="000E1340"/>
    <w:rsid w:val="000E1CE8"/>
    <w:rsid w:val="000E40EC"/>
    <w:rsid w:val="000F1A23"/>
    <w:rsid w:val="00100582"/>
    <w:rsid w:val="00103CBB"/>
    <w:rsid w:val="001128F4"/>
    <w:rsid w:val="001133A6"/>
    <w:rsid w:val="00114FC6"/>
    <w:rsid w:val="001258C8"/>
    <w:rsid w:val="00126194"/>
    <w:rsid w:val="001423BF"/>
    <w:rsid w:val="00151047"/>
    <w:rsid w:val="0016030F"/>
    <w:rsid w:val="00162636"/>
    <w:rsid w:val="001632BE"/>
    <w:rsid w:val="00164C1C"/>
    <w:rsid w:val="00184352"/>
    <w:rsid w:val="001851C5"/>
    <w:rsid w:val="00186B19"/>
    <w:rsid w:val="00194D8C"/>
    <w:rsid w:val="0019695F"/>
    <w:rsid w:val="001A0A14"/>
    <w:rsid w:val="001A1437"/>
    <w:rsid w:val="001A215E"/>
    <w:rsid w:val="001A49E6"/>
    <w:rsid w:val="001A4F07"/>
    <w:rsid w:val="001A6835"/>
    <w:rsid w:val="001B09D7"/>
    <w:rsid w:val="001B44DB"/>
    <w:rsid w:val="001B6E3D"/>
    <w:rsid w:val="001C38EB"/>
    <w:rsid w:val="001C5872"/>
    <w:rsid w:val="001C78D5"/>
    <w:rsid w:val="001D14DE"/>
    <w:rsid w:val="001D2955"/>
    <w:rsid w:val="001E275C"/>
    <w:rsid w:val="001E4345"/>
    <w:rsid w:val="001F04D3"/>
    <w:rsid w:val="001F461A"/>
    <w:rsid w:val="00224628"/>
    <w:rsid w:val="0023497A"/>
    <w:rsid w:val="00234CF7"/>
    <w:rsid w:val="0024612A"/>
    <w:rsid w:val="00253879"/>
    <w:rsid w:val="00262961"/>
    <w:rsid w:val="00267C72"/>
    <w:rsid w:val="002801D6"/>
    <w:rsid w:val="00286CA5"/>
    <w:rsid w:val="002878F7"/>
    <w:rsid w:val="00294D6D"/>
    <w:rsid w:val="002A2AD1"/>
    <w:rsid w:val="002A38CD"/>
    <w:rsid w:val="002A4924"/>
    <w:rsid w:val="002B2D13"/>
    <w:rsid w:val="002D10E6"/>
    <w:rsid w:val="002D1938"/>
    <w:rsid w:val="002D294B"/>
    <w:rsid w:val="002E0EB3"/>
    <w:rsid w:val="002E1678"/>
    <w:rsid w:val="002E1F73"/>
    <w:rsid w:val="002E3478"/>
    <w:rsid w:val="002E79AF"/>
    <w:rsid w:val="002F123A"/>
    <w:rsid w:val="002F7811"/>
    <w:rsid w:val="003009FE"/>
    <w:rsid w:val="003041AB"/>
    <w:rsid w:val="0030766C"/>
    <w:rsid w:val="003148F8"/>
    <w:rsid w:val="00326C04"/>
    <w:rsid w:val="00337F43"/>
    <w:rsid w:val="00350C5C"/>
    <w:rsid w:val="00356109"/>
    <w:rsid w:val="003705D8"/>
    <w:rsid w:val="00370978"/>
    <w:rsid w:val="003801E3"/>
    <w:rsid w:val="003A1E70"/>
    <w:rsid w:val="003B1D58"/>
    <w:rsid w:val="003B305D"/>
    <w:rsid w:val="003B70D9"/>
    <w:rsid w:val="003C0312"/>
    <w:rsid w:val="003C1B7E"/>
    <w:rsid w:val="003C24AE"/>
    <w:rsid w:val="003C4057"/>
    <w:rsid w:val="003D1E1D"/>
    <w:rsid w:val="003D3D22"/>
    <w:rsid w:val="003D4E06"/>
    <w:rsid w:val="003D6C43"/>
    <w:rsid w:val="00400D4A"/>
    <w:rsid w:val="004056D5"/>
    <w:rsid w:val="0041377F"/>
    <w:rsid w:val="00413E60"/>
    <w:rsid w:val="00427071"/>
    <w:rsid w:val="00427279"/>
    <w:rsid w:val="00437967"/>
    <w:rsid w:val="00440BC0"/>
    <w:rsid w:val="00441752"/>
    <w:rsid w:val="004475D4"/>
    <w:rsid w:val="00453012"/>
    <w:rsid w:val="0045565D"/>
    <w:rsid w:val="004605DB"/>
    <w:rsid w:val="00465197"/>
    <w:rsid w:val="004711C3"/>
    <w:rsid w:val="004744AA"/>
    <w:rsid w:val="00487D2B"/>
    <w:rsid w:val="00492EAB"/>
    <w:rsid w:val="0049572D"/>
    <w:rsid w:val="004A6FAB"/>
    <w:rsid w:val="004B2F78"/>
    <w:rsid w:val="004C2107"/>
    <w:rsid w:val="004C4860"/>
    <w:rsid w:val="004C6D0C"/>
    <w:rsid w:val="004D2DFC"/>
    <w:rsid w:val="004D351B"/>
    <w:rsid w:val="004D3EA0"/>
    <w:rsid w:val="004F02A2"/>
    <w:rsid w:val="00505843"/>
    <w:rsid w:val="00506EF4"/>
    <w:rsid w:val="00517C04"/>
    <w:rsid w:val="0053201C"/>
    <w:rsid w:val="00540409"/>
    <w:rsid w:val="005416B8"/>
    <w:rsid w:val="005508A3"/>
    <w:rsid w:val="0055253F"/>
    <w:rsid w:val="00553804"/>
    <w:rsid w:val="00554CA5"/>
    <w:rsid w:val="00557309"/>
    <w:rsid w:val="00560952"/>
    <w:rsid w:val="00566B11"/>
    <w:rsid w:val="005712B4"/>
    <w:rsid w:val="00577414"/>
    <w:rsid w:val="00584EC7"/>
    <w:rsid w:val="005A0D88"/>
    <w:rsid w:val="005A1652"/>
    <w:rsid w:val="005A3F86"/>
    <w:rsid w:val="005A5F80"/>
    <w:rsid w:val="005B606F"/>
    <w:rsid w:val="005C6972"/>
    <w:rsid w:val="00607F85"/>
    <w:rsid w:val="0061674F"/>
    <w:rsid w:val="00624F95"/>
    <w:rsid w:val="0064260B"/>
    <w:rsid w:val="006572CD"/>
    <w:rsid w:val="00660021"/>
    <w:rsid w:val="00663137"/>
    <w:rsid w:val="006826DE"/>
    <w:rsid w:val="00683872"/>
    <w:rsid w:val="00685C1A"/>
    <w:rsid w:val="00693903"/>
    <w:rsid w:val="006A7DFB"/>
    <w:rsid w:val="006C41A5"/>
    <w:rsid w:val="006C7C5C"/>
    <w:rsid w:val="006D1E2A"/>
    <w:rsid w:val="006D3573"/>
    <w:rsid w:val="006D6D76"/>
    <w:rsid w:val="006E3DF0"/>
    <w:rsid w:val="006F02AE"/>
    <w:rsid w:val="006F25D4"/>
    <w:rsid w:val="006F42CB"/>
    <w:rsid w:val="006F6E3F"/>
    <w:rsid w:val="0070594F"/>
    <w:rsid w:val="00706511"/>
    <w:rsid w:val="00716826"/>
    <w:rsid w:val="00720945"/>
    <w:rsid w:val="00723632"/>
    <w:rsid w:val="00737BBD"/>
    <w:rsid w:val="00770B57"/>
    <w:rsid w:val="00782878"/>
    <w:rsid w:val="00796D2B"/>
    <w:rsid w:val="007A1906"/>
    <w:rsid w:val="007A3F74"/>
    <w:rsid w:val="007B2596"/>
    <w:rsid w:val="007C0728"/>
    <w:rsid w:val="007D51AC"/>
    <w:rsid w:val="007E0245"/>
    <w:rsid w:val="007E0F9B"/>
    <w:rsid w:val="007E2064"/>
    <w:rsid w:val="007E6E75"/>
    <w:rsid w:val="007E774B"/>
    <w:rsid w:val="007F6EEA"/>
    <w:rsid w:val="00805DCF"/>
    <w:rsid w:val="00814A4A"/>
    <w:rsid w:val="008157D0"/>
    <w:rsid w:val="008174C1"/>
    <w:rsid w:val="0083483E"/>
    <w:rsid w:val="00836129"/>
    <w:rsid w:val="008427E7"/>
    <w:rsid w:val="00844A74"/>
    <w:rsid w:val="00852B95"/>
    <w:rsid w:val="00853A58"/>
    <w:rsid w:val="00872185"/>
    <w:rsid w:val="0087354E"/>
    <w:rsid w:val="008816B1"/>
    <w:rsid w:val="00882C1E"/>
    <w:rsid w:val="00884030"/>
    <w:rsid w:val="00885991"/>
    <w:rsid w:val="008861DF"/>
    <w:rsid w:val="00890056"/>
    <w:rsid w:val="00890EDD"/>
    <w:rsid w:val="008916C2"/>
    <w:rsid w:val="00894CB4"/>
    <w:rsid w:val="0089665C"/>
    <w:rsid w:val="008A2308"/>
    <w:rsid w:val="008A2377"/>
    <w:rsid w:val="008A3613"/>
    <w:rsid w:val="008A3773"/>
    <w:rsid w:val="008A4C92"/>
    <w:rsid w:val="008A761B"/>
    <w:rsid w:val="008B2D76"/>
    <w:rsid w:val="008B5106"/>
    <w:rsid w:val="008B65A5"/>
    <w:rsid w:val="008B75ED"/>
    <w:rsid w:val="008D37FA"/>
    <w:rsid w:val="008F55D2"/>
    <w:rsid w:val="00910C42"/>
    <w:rsid w:val="00921FEF"/>
    <w:rsid w:val="0092350F"/>
    <w:rsid w:val="00933660"/>
    <w:rsid w:val="0094077E"/>
    <w:rsid w:val="00951F68"/>
    <w:rsid w:val="00953835"/>
    <w:rsid w:val="00962292"/>
    <w:rsid w:val="00970CBC"/>
    <w:rsid w:val="00976E98"/>
    <w:rsid w:val="009971A7"/>
    <w:rsid w:val="009A41DE"/>
    <w:rsid w:val="009A5C75"/>
    <w:rsid w:val="009A637A"/>
    <w:rsid w:val="009B2663"/>
    <w:rsid w:val="009B2B3C"/>
    <w:rsid w:val="009C5A05"/>
    <w:rsid w:val="009D1609"/>
    <w:rsid w:val="009E0BD4"/>
    <w:rsid w:val="009E5F53"/>
    <w:rsid w:val="009E6EBE"/>
    <w:rsid w:val="00A212E2"/>
    <w:rsid w:val="00A425EB"/>
    <w:rsid w:val="00A55D61"/>
    <w:rsid w:val="00A57277"/>
    <w:rsid w:val="00A611A7"/>
    <w:rsid w:val="00A628EB"/>
    <w:rsid w:val="00A63DCF"/>
    <w:rsid w:val="00A652FF"/>
    <w:rsid w:val="00A72017"/>
    <w:rsid w:val="00A7602D"/>
    <w:rsid w:val="00A77196"/>
    <w:rsid w:val="00A82DE7"/>
    <w:rsid w:val="00A835CA"/>
    <w:rsid w:val="00A8789A"/>
    <w:rsid w:val="00A93B3B"/>
    <w:rsid w:val="00A96613"/>
    <w:rsid w:val="00AC5EA7"/>
    <w:rsid w:val="00AD19AD"/>
    <w:rsid w:val="00AD76A0"/>
    <w:rsid w:val="00AE1BFC"/>
    <w:rsid w:val="00AE5771"/>
    <w:rsid w:val="00AF1C54"/>
    <w:rsid w:val="00AF2A52"/>
    <w:rsid w:val="00AF2AB4"/>
    <w:rsid w:val="00B00851"/>
    <w:rsid w:val="00B04036"/>
    <w:rsid w:val="00B05994"/>
    <w:rsid w:val="00B114FB"/>
    <w:rsid w:val="00B24651"/>
    <w:rsid w:val="00B24768"/>
    <w:rsid w:val="00B426A1"/>
    <w:rsid w:val="00B43CB4"/>
    <w:rsid w:val="00B52FC3"/>
    <w:rsid w:val="00B54D01"/>
    <w:rsid w:val="00B62030"/>
    <w:rsid w:val="00B707AC"/>
    <w:rsid w:val="00B8628D"/>
    <w:rsid w:val="00B9123B"/>
    <w:rsid w:val="00B93304"/>
    <w:rsid w:val="00BA22C9"/>
    <w:rsid w:val="00BA3302"/>
    <w:rsid w:val="00BA45FF"/>
    <w:rsid w:val="00BB0063"/>
    <w:rsid w:val="00BB0981"/>
    <w:rsid w:val="00BB1E4F"/>
    <w:rsid w:val="00BB3BEB"/>
    <w:rsid w:val="00BB62D5"/>
    <w:rsid w:val="00BB6325"/>
    <w:rsid w:val="00BC0D75"/>
    <w:rsid w:val="00BD5057"/>
    <w:rsid w:val="00BD5E60"/>
    <w:rsid w:val="00BE00DA"/>
    <w:rsid w:val="00BE3522"/>
    <w:rsid w:val="00BE3F57"/>
    <w:rsid w:val="00BE43A6"/>
    <w:rsid w:val="00BE5976"/>
    <w:rsid w:val="00BE61CC"/>
    <w:rsid w:val="00BE633A"/>
    <w:rsid w:val="00BF4EE8"/>
    <w:rsid w:val="00BF5B60"/>
    <w:rsid w:val="00C05D8A"/>
    <w:rsid w:val="00C217F9"/>
    <w:rsid w:val="00C275C1"/>
    <w:rsid w:val="00C41907"/>
    <w:rsid w:val="00C46873"/>
    <w:rsid w:val="00C47855"/>
    <w:rsid w:val="00C513A4"/>
    <w:rsid w:val="00C57FB7"/>
    <w:rsid w:val="00C700E5"/>
    <w:rsid w:val="00C840E2"/>
    <w:rsid w:val="00C84B63"/>
    <w:rsid w:val="00C86147"/>
    <w:rsid w:val="00CA2349"/>
    <w:rsid w:val="00CB3AB0"/>
    <w:rsid w:val="00CC1C77"/>
    <w:rsid w:val="00CE3C81"/>
    <w:rsid w:val="00D048A3"/>
    <w:rsid w:val="00D06E39"/>
    <w:rsid w:val="00D221B4"/>
    <w:rsid w:val="00D22EA8"/>
    <w:rsid w:val="00D30CE6"/>
    <w:rsid w:val="00D342DD"/>
    <w:rsid w:val="00D45577"/>
    <w:rsid w:val="00D51FED"/>
    <w:rsid w:val="00D5449D"/>
    <w:rsid w:val="00D60087"/>
    <w:rsid w:val="00D61932"/>
    <w:rsid w:val="00D61FD1"/>
    <w:rsid w:val="00D67F4F"/>
    <w:rsid w:val="00D742D3"/>
    <w:rsid w:val="00D75E6F"/>
    <w:rsid w:val="00D76AD3"/>
    <w:rsid w:val="00D87AD6"/>
    <w:rsid w:val="00D87CF4"/>
    <w:rsid w:val="00D87DA2"/>
    <w:rsid w:val="00D930F7"/>
    <w:rsid w:val="00D940E7"/>
    <w:rsid w:val="00DA5582"/>
    <w:rsid w:val="00DB1345"/>
    <w:rsid w:val="00DB3DB9"/>
    <w:rsid w:val="00DB7FC2"/>
    <w:rsid w:val="00DC3CB8"/>
    <w:rsid w:val="00DC5C94"/>
    <w:rsid w:val="00DD53EC"/>
    <w:rsid w:val="00DE52AA"/>
    <w:rsid w:val="00DF0DE5"/>
    <w:rsid w:val="00DF6FA2"/>
    <w:rsid w:val="00E01570"/>
    <w:rsid w:val="00E028D5"/>
    <w:rsid w:val="00E10668"/>
    <w:rsid w:val="00E14817"/>
    <w:rsid w:val="00E14B9E"/>
    <w:rsid w:val="00E175A5"/>
    <w:rsid w:val="00E17902"/>
    <w:rsid w:val="00E2151C"/>
    <w:rsid w:val="00E2241C"/>
    <w:rsid w:val="00E25730"/>
    <w:rsid w:val="00E2680B"/>
    <w:rsid w:val="00E33DFB"/>
    <w:rsid w:val="00E3462E"/>
    <w:rsid w:val="00E40951"/>
    <w:rsid w:val="00E420CE"/>
    <w:rsid w:val="00E54998"/>
    <w:rsid w:val="00E55384"/>
    <w:rsid w:val="00E63035"/>
    <w:rsid w:val="00E63AD2"/>
    <w:rsid w:val="00E644EB"/>
    <w:rsid w:val="00E66945"/>
    <w:rsid w:val="00E77240"/>
    <w:rsid w:val="00E840C8"/>
    <w:rsid w:val="00E84529"/>
    <w:rsid w:val="00E84D2F"/>
    <w:rsid w:val="00E8620B"/>
    <w:rsid w:val="00E975AA"/>
    <w:rsid w:val="00E97964"/>
    <w:rsid w:val="00EA0FCC"/>
    <w:rsid w:val="00EA3E87"/>
    <w:rsid w:val="00EA5503"/>
    <w:rsid w:val="00EB095C"/>
    <w:rsid w:val="00EB713E"/>
    <w:rsid w:val="00EC2CAC"/>
    <w:rsid w:val="00ED293B"/>
    <w:rsid w:val="00ED3F46"/>
    <w:rsid w:val="00EE6038"/>
    <w:rsid w:val="00EF33B6"/>
    <w:rsid w:val="00EF4FDD"/>
    <w:rsid w:val="00F00025"/>
    <w:rsid w:val="00F02FC6"/>
    <w:rsid w:val="00F149DF"/>
    <w:rsid w:val="00F17DE0"/>
    <w:rsid w:val="00F24D36"/>
    <w:rsid w:val="00F24E0F"/>
    <w:rsid w:val="00F27F68"/>
    <w:rsid w:val="00F3040B"/>
    <w:rsid w:val="00F366B0"/>
    <w:rsid w:val="00F50BCE"/>
    <w:rsid w:val="00F51C04"/>
    <w:rsid w:val="00F54F22"/>
    <w:rsid w:val="00F57514"/>
    <w:rsid w:val="00F66A3C"/>
    <w:rsid w:val="00F66DAD"/>
    <w:rsid w:val="00F80F97"/>
    <w:rsid w:val="00F847F7"/>
    <w:rsid w:val="00F972A7"/>
    <w:rsid w:val="00FA4DEA"/>
    <w:rsid w:val="00FC1E95"/>
    <w:rsid w:val="00FC7FDD"/>
    <w:rsid w:val="00FD6A1C"/>
    <w:rsid w:val="00FE1C30"/>
    <w:rsid w:val="00FE703D"/>
    <w:rsid w:val="00FF02DF"/>
    <w:rsid w:val="00FF6817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4F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4612A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24612A"/>
    <w:pPr>
      <w:keepNext/>
      <w:keepLines/>
      <w:spacing w:before="200" w:line="276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qFormat/>
    <w:rsid w:val="0024612A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qFormat/>
    <w:rsid w:val="0024612A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qFormat/>
    <w:rsid w:val="0024612A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qFormat/>
    <w:rsid w:val="0024612A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qFormat/>
    <w:rsid w:val="0024612A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qFormat/>
    <w:rsid w:val="0024612A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="Cambria" w:hAnsi="Cambria"/>
      <w:color w:val="404040"/>
      <w:lang w:eastAsia="en-US"/>
    </w:rPr>
  </w:style>
  <w:style w:type="paragraph" w:styleId="Nagwek9">
    <w:name w:val="heading 9"/>
    <w:basedOn w:val="Normalny"/>
    <w:next w:val="Normalny"/>
    <w:qFormat/>
    <w:rsid w:val="0024612A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24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inhtml">
    <w:name w:val="plainhtml"/>
    <w:basedOn w:val="Domylnaczcionkaakapitu"/>
    <w:rsid w:val="00F24D36"/>
  </w:style>
  <w:style w:type="character" w:styleId="Pogrubienie">
    <w:name w:val="Strong"/>
    <w:uiPriority w:val="22"/>
    <w:qFormat/>
    <w:rsid w:val="00F24D36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F24D3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F24D36"/>
    <w:rPr>
      <w:vertAlign w:val="superscript"/>
    </w:rPr>
  </w:style>
  <w:style w:type="paragraph" w:styleId="Plandokumentu">
    <w:name w:val="Document Map"/>
    <w:basedOn w:val="Normalny"/>
    <w:semiHidden/>
    <w:rsid w:val="001B6E3D"/>
    <w:pPr>
      <w:shd w:val="clear" w:color="auto" w:fill="000080"/>
    </w:pPr>
    <w:rPr>
      <w:rFonts w:ascii="Tahoma" w:hAnsi="Tahoma" w:cs="Tahoma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24612A"/>
    <w:rPr>
      <w:rFonts w:ascii="Cambria" w:hAnsi="Cambria"/>
      <w:b/>
      <w:bCs/>
      <w:color w:val="4F81BD"/>
      <w:sz w:val="26"/>
      <w:szCs w:val="26"/>
      <w:lang w:val="pl-PL" w:eastAsia="en-US" w:bidi="ar-SA"/>
    </w:rPr>
  </w:style>
  <w:style w:type="paragraph" w:styleId="Tekstdymka">
    <w:name w:val="Balloon Text"/>
    <w:basedOn w:val="Normalny"/>
    <w:semiHidden/>
    <w:rsid w:val="00BA22C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D6C43"/>
  </w:style>
  <w:style w:type="character" w:customStyle="1" w:styleId="Nagwek1Znak">
    <w:name w:val="Nagłówek 1 Znak"/>
    <w:basedOn w:val="Domylnaczcionkaakapitu"/>
    <w:link w:val="Nagwek1"/>
    <w:rsid w:val="00D342D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basedOn w:val="Domylnaczcionkaakapitu"/>
    <w:unhideWhenUsed/>
    <w:rsid w:val="000B7D60"/>
    <w:rPr>
      <w:color w:val="0000FF"/>
      <w:u w:val="single"/>
    </w:rPr>
  </w:style>
  <w:style w:type="paragraph" w:styleId="Akapitzlist">
    <w:name w:val="List Paragraph"/>
    <w:aliases w:val="Numerowanie,List Paragraph,L1,Akapit z listą5"/>
    <w:basedOn w:val="Normalny"/>
    <w:link w:val="AkapitzlistZnak"/>
    <w:uiPriority w:val="99"/>
    <w:qFormat/>
    <w:rsid w:val="00126194"/>
    <w:pPr>
      <w:suppressAutoHyphens/>
      <w:spacing w:after="200" w:line="276" w:lineRule="auto"/>
      <w:ind w:left="708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basedOn w:val="Normalny"/>
    <w:rsid w:val="00126194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Zawartotabeli1111111">
    <w:name w:val="WW-Zawartość tabeli1111111"/>
    <w:basedOn w:val="Normalny"/>
    <w:rsid w:val="00126194"/>
    <w:pPr>
      <w:widowControl w:val="0"/>
      <w:suppressLineNumbers/>
      <w:suppressAutoHyphens/>
      <w:spacing w:after="120"/>
    </w:pPr>
    <w:rPr>
      <w:rFonts w:eastAsia="Luxi Sans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61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6194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4F0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2A2"/>
    <w:rPr>
      <w:rFonts w:ascii="Times New Roman" w:eastAsia="Times New Roman" w:hAnsi="Times New Roman"/>
    </w:rPr>
  </w:style>
  <w:style w:type="paragraph" w:customStyle="1" w:styleId="Styl2">
    <w:name w:val="Styl2"/>
    <w:basedOn w:val="Listanumerowana"/>
    <w:rsid w:val="00505843"/>
    <w:pPr>
      <w:widowControl w:val="0"/>
      <w:numPr>
        <w:numId w:val="0"/>
      </w:numPr>
      <w:ind w:left="113" w:right="57"/>
      <w:contextualSpacing w:val="0"/>
      <w:jc w:val="both"/>
    </w:pPr>
    <w:rPr>
      <w:rFonts w:ascii="Arial Narrow" w:hAnsi="Arial Narrow"/>
      <w:i/>
      <w:snapToGrid w:val="0"/>
      <w:sz w:val="22"/>
    </w:rPr>
  </w:style>
  <w:style w:type="paragraph" w:styleId="Listanumerowana">
    <w:name w:val="List Number"/>
    <w:basedOn w:val="Normalny"/>
    <w:uiPriority w:val="99"/>
    <w:semiHidden/>
    <w:unhideWhenUsed/>
    <w:rsid w:val="00505843"/>
    <w:pPr>
      <w:numPr>
        <w:numId w:val="3"/>
      </w:numPr>
      <w:contextualSpacing/>
    </w:pPr>
  </w:style>
  <w:style w:type="paragraph" w:customStyle="1" w:styleId="Tabelapozycja">
    <w:name w:val="Tabela pozycja"/>
    <w:basedOn w:val="Normalny"/>
    <w:rsid w:val="00505843"/>
    <w:pPr>
      <w:widowControl w:val="0"/>
      <w:suppressAutoHyphens/>
    </w:pPr>
    <w:rPr>
      <w:rFonts w:ascii="Arial" w:eastAsia="MS Outlook" w:hAnsi="Arial"/>
      <w:sz w:val="22"/>
      <w:lang w:val="en-US"/>
    </w:rPr>
  </w:style>
  <w:style w:type="paragraph" w:customStyle="1" w:styleId="Styl1">
    <w:name w:val="Styl1"/>
    <w:basedOn w:val="Normalny"/>
    <w:rsid w:val="00ED3F46"/>
    <w:pPr>
      <w:widowControl w:val="0"/>
      <w:ind w:left="57" w:right="57"/>
    </w:pPr>
    <w:rPr>
      <w:rFonts w:ascii="Arial Narrow" w:hAnsi="Arial Narrow"/>
      <w:b/>
      <w:snapToGrid w:val="0"/>
      <w:sz w:val="22"/>
    </w:rPr>
  </w:style>
  <w:style w:type="character" w:customStyle="1" w:styleId="AkapitzlistZnak">
    <w:name w:val="Akapit z listą Znak"/>
    <w:aliases w:val="Numerowanie Znak,List Paragraph Znak,L1 Znak,Akapit z listą5 Znak"/>
    <w:link w:val="Akapitzlist"/>
    <w:uiPriority w:val="99"/>
    <w:locked/>
    <w:rsid w:val="00607F85"/>
    <w:rPr>
      <w:sz w:val="22"/>
      <w:szCs w:val="22"/>
      <w:lang w:eastAsia="ar-SA"/>
    </w:rPr>
  </w:style>
  <w:style w:type="table" w:styleId="Tabela-Siatka">
    <w:name w:val="Table Grid"/>
    <w:aliases w:val="ITable Grid-uwaga"/>
    <w:basedOn w:val="Standardowy"/>
    <w:uiPriority w:val="99"/>
    <w:rsid w:val="00607F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D67F4F"/>
    <w:rPr>
      <w:rFonts w:ascii="Times New Roman" w:eastAsia="Times New Roman" w:hAnsi="Times New Roman"/>
    </w:rPr>
  </w:style>
  <w:style w:type="paragraph" w:customStyle="1" w:styleId="Tabelanagwek">
    <w:name w:val="Tabela nagłówek"/>
    <w:basedOn w:val="Normalny"/>
    <w:link w:val="TabelanagwekZnak"/>
    <w:qFormat/>
    <w:rsid w:val="00C840E2"/>
    <w:pPr>
      <w:spacing w:before="120" w:after="120" w:line="360" w:lineRule="auto"/>
      <w:jc w:val="both"/>
    </w:pPr>
    <w:rPr>
      <w:rFonts w:ascii="Calibri" w:eastAsia="Calibri" w:hAnsi="Calibri" w:cs="Calibri"/>
      <w:b/>
      <w:bCs/>
      <w:color w:val="FFFFFF"/>
      <w:lang w:eastAsia="en-US"/>
    </w:rPr>
  </w:style>
  <w:style w:type="character" w:customStyle="1" w:styleId="TabelanagwekZnak">
    <w:name w:val="Tabela nagłówek Znak"/>
    <w:basedOn w:val="Domylnaczcionkaakapitu"/>
    <w:link w:val="Tabelanagwek"/>
    <w:rsid w:val="00C840E2"/>
    <w:rPr>
      <w:rFonts w:cs="Calibri"/>
      <w:b/>
      <w:bCs/>
      <w:color w:val="FFFFFF"/>
      <w:lang w:eastAsia="en-US"/>
    </w:rPr>
  </w:style>
  <w:style w:type="paragraph" w:customStyle="1" w:styleId="ATKNumberedList">
    <w:name w:val="ATK Numbered List"/>
    <w:basedOn w:val="Normalny"/>
    <w:uiPriority w:val="99"/>
    <w:rsid w:val="00C840E2"/>
    <w:pPr>
      <w:numPr>
        <w:numId w:val="5"/>
      </w:numPr>
      <w:suppressAutoHyphens/>
      <w:spacing w:before="120" w:after="200" w:line="276" w:lineRule="auto"/>
      <w:jc w:val="both"/>
    </w:pPr>
    <w:rPr>
      <w:rFonts w:ascii="Arial" w:hAnsi="Arial" w:cs="Arial"/>
    </w:rPr>
  </w:style>
  <w:style w:type="paragraph" w:customStyle="1" w:styleId="Nagwek0">
    <w:name w:val="Nagłówek 0"/>
    <w:basedOn w:val="Nagwek1"/>
    <w:next w:val="Normalny"/>
    <w:link w:val="Nagwek0Znak"/>
    <w:qFormat/>
    <w:rsid w:val="00FA4DEA"/>
    <w:pPr>
      <w:numPr>
        <w:numId w:val="0"/>
      </w:numPr>
      <w:spacing w:line="360" w:lineRule="auto"/>
      <w:jc w:val="left"/>
    </w:pPr>
    <w:rPr>
      <w:rFonts w:asciiTheme="majorHAnsi" w:eastAsiaTheme="majorEastAsia" w:hAnsiTheme="majorHAnsi" w:cstheme="majorBidi"/>
      <w:color w:val="365F91" w:themeColor="accent1" w:themeShade="BF"/>
      <w:sz w:val="32"/>
      <w:szCs w:val="36"/>
    </w:rPr>
  </w:style>
  <w:style w:type="character" w:customStyle="1" w:styleId="Nagwek0Znak">
    <w:name w:val="Nagłówek 0 Znak"/>
    <w:basedOn w:val="Domylnaczcionkaakapitu"/>
    <w:link w:val="Nagwek0"/>
    <w:rsid w:val="00FA4DEA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6"/>
      <w:lang w:eastAsia="en-US"/>
    </w:rPr>
  </w:style>
  <w:style w:type="paragraph" w:customStyle="1" w:styleId="pt">
    <w:name w:val="pt"/>
    <w:basedOn w:val="Normalny"/>
    <w:uiPriority w:val="99"/>
    <w:rsid w:val="00FA4DEA"/>
    <w:pPr>
      <w:numPr>
        <w:numId w:val="28"/>
      </w:numPr>
      <w:spacing w:after="60" w:line="252" w:lineRule="auto"/>
      <w:jc w:val="both"/>
      <w:outlineLvl w:val="2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C0D90-29D2-450A-B9FD-53BE0538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</vt:lpstr>
    </vt:vector>
  </TitlesOfParts>
  <Company>Microsoft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Drewniak Arkadiusz</dc:creator>
  <cp:lastModifiedBy>alichans</cp:lastModifiedBy>
  <cp:revision>7</cp:revision>
  <cp:lastPrinted>2017-07-20T11:41:00Z</cp:lastPrinted>
  <dcterms:created xsi:type="dcterms:W3CDTF">2017-09-21T10:19:00Z</dcterms:created>
  <dcterms:modified xsi:type="dcterms:W3CDTF">2017-09-29T05:50:00Z</dcterms:modified>
</cp:coreProperties>
</file>