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76" w:rsidRDefault="00C84E12" w:rsidP="00C84E12">
      <w:pPr>
        <w:spacing w:line="276" w:lineRule="auto"/>
        <w:jc w:val="right"/>
        <w:outlineLvl w:val="0"/>
        <w:rPr>
          <w:rFonts w:ascii="Calibri" w:hAnsi="Calibri" w:cs="Tahoma"/>
          <w:i/>
        </w:rPr>
      </w:pPr>
      <w:r w:rsidRPr="00C84E12">
        <w:rPr>
          <w:rFonts w:ascii="Calibri" w:hAnsi="Calibri" w:cs="Tahoma"/>
          <w:i/>
        </w:rPr>
        <w:t xml:space="preserve">Załącznik nr </w:t>
      </w:r>
      <w:r w:rsidR="00E77027">
        <w:rPr>
          <w:rFonts w:ascii="Calibri" w:hAnsi="Calibri" w:cs="Tahoma"/>
          <w:i/>
        </w:rPr>
        <w:t>2</w:t>
      </w:r>
      <w:r w:rsidRPr="00C84E12">
        <w:rPr>
          <w:rFonts w:ascii="Calibri" w:hAnsi="Calibri" w:cs="Tahoma"/>
          <w:i/>
        </w:rPr>
        <w:t xml:space="preserve"> do </w:t>
      </w:r>
      <w:r w:rsidR="00E77027">
        <w:rPr>
          <w:rFonts w:ascii="Calibri" w:hAnsi="Calibri" w:cs="Tahoma"/>
          <w:i/>
        </w:rPr>
        <w:t>SIWZ</w:t>
      </w:r>
    </w:p>
    <w:p w:rsidR="00C84E12" w:rsidRPr="00C84E12" w:rsidRDefault="00C84E12" w:rsidP="00C84E12">
      <w:pPr>
        <w:jc w:val="right"/>
        <w:outlineLvl w:val="0"/>
        <w:rPr>
          <w:rFonts w:ascii="Calibri" w:hAnsi="Calibri" w:cs="Tahoma"/>
          <w:i/>
        </w:rPr>
      </w:pPr>
    </w:p>
    <w:p w:rsidR="00E82165" w:rsidRPr="009A3855" w:rsidRDefault="00BE3976" w:rsidP="00D032D6">
      <w:pPr>
        <w:jc w:val="center"/>
        <w:outlineLvl w:val="0"/>
        <w:rPr>
          <w:rFonts w:ascii="Calibri" w:hAnsi="Calibri" w:cs="Tahoma"/>
          <w:b/>
        </w:rPr>
      </w:pPr>
      <w:r w:rsidRPr="009A3855">
        <w:rPr>
          <w:rFonts w:ascii="Calibri" w:hAnsi="Calibri" w:cs="Tahoma"/>
          <w:b/>
        </w:rPr>
        <w:t xml:space="preserve">Umowa </w:t>
      </w:r>
      <w:r w:rsidR="00E82165" w:rsidRPr="009A3855">
        <w:rPr>
          <w:rFonts w:ascii="Calibri" w:hAnsi="Calibri" w:cs="Tahoma"/>
          <w:b/>
        </w:rPr>
        <w:t xml:space="preserve">nr </w:t>
      </w:r>
      <w:r w:rsidR="005D6308" w:rsidRPr="009A3855">
        <w:rPr>
          <w:rFonts w:ascii="Calibri" w:hAnsi="Calibri" w:cs="Tahoma"/>
          <w:b/>
        </w:rPr>
        <w:t>………</w:t>
      </w:r>
      <w:r w:rsidR="00C86BF4" w:rsidRPr="009A3855">
        <w:rPr>
          <w:rFonts w:ascii="Calibri" w:hAnsi="Calibri" w:cs="Tahoma"/>
          <w:b/>
        </w:rPr>
        <w:t>.</w:t>
      </w:r>
      <w:r w:rsidR="005D6308" w:rsidRPr="009A3855">
        <w:rPr>
          <w:rFonts w:ascii="Calibri" w:hAnsi="Calibri" w:cs="Tahoma"/>
          <w:b/>
        </w:rPr>
        <w:t>…..</w:t>
      </w:r>
      <w:r w:rsidR="00E45D1B" w:rsidRPr="009A3855">
        <w:rPr>
          <w:rFonts w:ascii="Calibri" w:hAnsi="Calibri" w:cs="Tahoma"/>
          <w:b/>
        </w:rPr>
        <w:t xml:space="preserve"> </w:t>
      </w:r>
    </w:p>
    <w:p w:rsidR="00167FCC" w:rsidRPr="009A3855" w:rsidRDefault="00167FCC" w:rsidP="00E82165">
      <w:pPr>
        <w:jc w:val="center"/>
        <w:rPr>
          <w:rFonts w:ascii="Calibri" w:hAnsi="Calibri" w:cs="Tahoma"/>
          <w:b/>
        </w:rPr>
      </w:pPr>
    </w:p>
    <w:p w:rsidR="00E82165" w:rsidRPr="009A3855" w:rsidRDefault="00E82165" w:rsidP="00E82165">
      <w:pPr>
        <w:rPr>
          <w:rFonts w:ascii="Calibri" w:hAnsi="Calibri" w:cs="Tahoma"/>
        </w:rPr>
      </w:pPr>
    </w:p>
    <w:p w:rsidR="00E82165" w:rsidRPr="009A3855" w:rsidRDefault="00E82165" w:rsidP="008459E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 dniu    </w:t>
      </w:r>
      <w:r w:rsidR="004C1D5E" w:rsidRPr="009A3855">
        <w:rPr>
          <w:rFonts w:ascii="Calibri" w:hAnsi="Calibri" w:cs="Tahoma"/>
          <w:sz w:val="22"/>
          <w:szCs w:val="22"/>
        </w:rPr>
        <w:t>…………</w:t>
      </w:r>
      <w:r w:rsidR="00654381" w:rsidRPr="009A3855">
        <w:rPr>
          <w:rFonts w:ascii="Calibri" w:hAnsi="Calibri" w:cs="Tahoma"/>
          <w:sz w:val="22"/>
          <w:szCs w:val="22"/>
        </w:rPr>
        <w:t>………</w:t>
      </w:r>
      <w:r w:rsidR="00A6433A" w:rsidRPr="009A3855">
        <w:rPr>
          <w:rFonts w:ascii="Calibri" w:hAnsi="Calibri" w:cs="Tahoma"/>
          <w:sz w:val="22"/>
          <w:szCs w:val="22"/>
        </w:rPr>
        <w:t>…..</w:t>
      </w:r>
      <w:r w:rsidR="004C1D5E" w:rsidRPr="009A3855">
        <w:rPr>
          <w:rFonts w:ascii="Calibri" w:hAnsi="Calibri" w:cs="Tahoma"/>
          <w:sz w:val="22"/>
          <w:szCs w:val="22"/>
        </w:rPr>
        <w:t>…….</w:t>
      </w:r>
      <w:r w:rsidR="0005776F" w:rsidRPr="009A3855">
        <w:rPr>
          <w:rFonts w:ascii="Calibri" w:hAnsi="Calibri" w:cs="Tahoma"/>
          <w:sz w:val="22"/>
          <w:szCs w:val="22"/>
        </w:rPr>
        <w:t xml:space="preserve">  </w:t>
      </w:r>
      <w:r w:rsidR="00742B17" w:rsidRPr="009A3855">
        <w:rPr>
          <w:rFonts w:ascii="Calibri" w:hAnsi="Calibri" w:cs="Tahoma"/>
          <w:sz w:val="22"/>
          <w:szCs w:val="22"/>
        </w:rPr>
        <w:t xml:space="preserve"> </w:t>
      </w:r>
      <w:r w:rsidR="00073598" w:rsidRPr="009A3855">
        <w:rPr>
          <w:rFonts w:ascii="Calibri" w:hAnsi="Calibri" w:cs="Tahoma"/>
          <w:sz w:val="22"/>
          <w:szCs w:val="22"/>
        </w:rPr>
        <w:t>201</w:t>
      </w:r>
      <w:r w:rsidR="00AA4498">
        <w:rPr>
          <w:rFonts w:ascii="Calibri" w:hAnsi="Calibri" w:cs="Tahoma"/>
          <w:sz w:val="22"/>
          <w:szCs w:val="22"/>
        </w:rPr>
        <w:t>8</w:t>
      </w:r>
      <w:r w:rsidR="00073598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>r. w Warszawie pomiędzy</w:t>
      </w:r>
      <w:r w:rsidR="008459EE" w:rsidRPr="009A3855">
        <w:rPr>
          <w:rFonts w:ascii="Calibri" w:hAnsi="Calibri" w:cs="Tahoma"/>
          <w:sz w:val="22"/>
          <w:szCs w:val="22"/>
        </w:rPr>
        <w:t>:</w:t>
      </w:r>
      <w:r w:rsidRPr="009A3855">
        <w:rPr>
          <w:rFonts w:ascii="Calibri" w:hAnsi="Calibri" w:cs="Tahoma"/>
          <w:sz w:val="22"/>
          <w:szCs w:val="22"/>
        </w:rPr>
        <w:t xml:space="preserve"> </w:t>
      </w:r>
    </w:p>
    <w:p w:rsidR="0026625B" w:rsidRPr="009A3855" w:rsidRDefault="00E82165" w:rsidP="00E82165">
      <w:pPr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Skarbem Państwa – Głównym Urzędem Geodezji i Kartografii z siedzibą w Warszawie,</w:t>
      </w:r>
      <w:r w:rsidRPr="009A3855">
        <w:rPr>
          <w:rFonts w:ascii="Calibri" w:hAnsi="Calibri" w:cs="Tahoma"/>
          <w:sz w:val="22"/>
          <w:szCs w:val="22"/>
        </w:rPr>
        <w:br/>
        <w:t>ul. Wspólna 2</w:t>
      </w:r>
      <w:r w:rsidR="008459EE" w:rsidRPr="009A3855">
        <w:rPr>
          <w:rFonts w:ascii="Calibri" w:hAnsi="Calibri" w:cs="Tahoma"/>
          <w:sz w:val="22"/>
          <w:szCs w:val="22"/>
        </w:rPr>
        <w:t>, 00-926 Warszawa</w:t>
      </w:r>
      <w:r w:rsidRPr="009A3855">
        <w:rPr>
          <w:rFonts w:ascii="Calibri" w:hAnsi="Calibri" w:cs="Tahoma"/>
          <w:sz w:val="22"/>
          <w:szCs w:val="22"/>
        </w:rPr>
        <w:t xml:space="preserve">, zwanym </w:t>
      </w:r>
      <w:r w:rsidR="00E55426" w:rsidRPr="009A3855">
        <w:rPr>
          <w:rFonts w:ascii="Calibri" w:hAnsi="Calibri" w:cs="Tahoma"/>
          <w:sz w:val="22"/>
          <w:szCs w:val="22"/>
        </w:rPr>
        <w:t xml:space="preserve">w dalszej </w:t>
      </w:r>
      <w:r w:rsidR="00866D6F" w:rsidRPr="009A3855">
        <w:rPr>
          <w:rFonts w:ascii="Calibri" w:hAnsi="Calibri" w:cs="Tahoma"/>
          <w:sz w:val="22"/>
          <w:szCs w:val="22"/>
        </w:rPr>
        <w:t>części Umowy</w:t>
      </w:r>
      <w:r w:rsidR="00E55426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>„Zamawiającym”, reprezentowanym przez:</w:t>
      </w:r>
    </w:p>
    <w:p w:rsidR="0042411E" w:rsidRPr="009A3855" w:rsidRDefault="0026625B" w:rsidP="0026625B">
      <w:pPr>
        <w:spacing w:before="120" w:after="120"/>
        <w:jc w:val="both"/>
        <w:rPr>
          <w:rFonts w:ascii="Calibri" w:hAnsi="Calibri" w:cs="Tahoma"/>
          <w:sz w:val="22"/>
          <w:szCs w:val="22"/>
        </w:rPr>
      </w:pPr>
      <w:r w:rsidRPr="0026625B">
        <w:rPr>
          <w:rFonts w:ascii="Calibri" w:hAnsi="Calibri" w:cs="Tahoma"/>
          <w:b/>
          <w:sz w:val="22"/>
          <w:szCs w:val="22"/>
        </w:rPr>
        <w:t>Waldemara Izdebskiego</w:t>
      </w:r>
      <w:r w:rsidRPr="0026625B">
        <w:rPr>
          <w:rFonts w:ascii="Calibri" w:hAnsi="Calibri" w:cs="Tahoma"/>
          <w:sz w:val="22"/>
          <w:szCs w:val="22"/>
        </w:rPr>
        <w:t xml:space="preserve"> – Głównego Geodetę Kraju</w:t>
      </w:r>
      <w:r w:rsidR="00DE02B1">
        <w:rPr>
          <w:rFonts w:ascii="Calibri" w:hAnsi="Calibri" w:cs="Tahoma"/>
          <w:sz w:val="22"/>
          <w:szCs w:val="22"/>
        </w:rPr>
        <w:t>,</w:t>
      </w:r>
    </w:p>
    <w:p w:rsidR="00DE02B1" w:rsidRDefault="00860885" w:rsidP="00DE02B1">
      <w:p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a </w:t>
      </w:r>
      <w:r w:rsidR="005D6308" w:rsidRPr="009A3855">
        <w:rPr>
          <w:rFonts w:ascii="Calibri" w:hAnsi="Calibri" w:cs="Tahoma"/>
          <w:sz w:val="22"/>
          <w:szCs w:val="22"/>
        </w:rPr>
        <w:t>………………………….</w:t>
      </w:r>
      <w:r w:rsidR="00916530" w:rsidRPr="009A3855">
        <w:rPr>
          <w:rFonts w:ascii="Calibri" w:hAnsi="Calibri" w:cs="Tahoma"/>
          <w:sz w:val="22"/>
          <w:szCs w:val="22"/>
        </w:rPr>
        <w:t xml:space="preserve"> z siedzibą w </w:t>
      </w:r>
      <w:r w:rsidR="005D6308" w:rsidRPr="009A3855">
        <w:rPr>
          <w:rFonts w:ascii="Calibri" w:hAnsi="Calibri" w:cs="Tahoma"/>
          <w:sz w:val="22"/>
          <w:szCs w:val="22"/>
        </w:rPr>
        <w:t>……………………………</w:t>
      </w:r>
      <w:r w:rsidR="00866D6F" w:rsidRPr="009A3855">
        <w:rPr>
          <w:rFonts w:ascii="Calibri" w:hAnsi="Calibri" w:cs="Tahoma"/>
          <w:sz w:val="22"/>
          <w:szCs w:val="22"/>
        </w:rPr>
        <w:t xml:space="preserve"> przy ul. …………….</w:t>
      </w:r>
      <w:r w:rsidR="00916530" w:rsidRPr="009A3855">
        <w:rPr>
          <w:rFonts w:ascii="Calibri" w:hAnsi="Calibri" w:cs="Tahoma"/>
          <w:sz w:val="22"/>
          <w:szCs w:val="22"/>
        </w:rPr>
        <w:t xml:space="preserve">, działającą na podstawie wpisu do Krajowego Rejestru Sądowego prowadzonego przez </w:t>
      </w:r>
      <w:r w:rsidR="005D6308" w:rsidRPr="009A3855">
        <w:rPr>
          <w:rFonts w:ascii="Calibri" w:hAnsi="Calibri" w:cs="Tahoma"/>
          <w:sz w:val="22"/>
          <w:szCs w:val="22"/>
        </w:rPr>
        <w:t>………………………………..</w:t>
      </w:r>
      <w:r w:rsidR="00F807F4" w:rsidRPr="009A3855">
        <w:rPr>
          <w:rFonts w:ascii="Calibri" w:hAnsi="Calibri" w:cs="Tahoma"/>
          <w:sz w:val="22"/>
          <w:szCs w:val="22"/>
        </w:rPr>
        <w:t>,</w:t>
      </w:r>
      <w:r w:rsidR="005827D9" w:rsidRPr="009A3855">
        <w:rPr>
          <w:rFonts w:ascii="Calibri" w:hAnsi="Calibri" w:cs="Tahoma"/>
          <w:sz w:val="22"/>
          <w:szCs w:val="22"/>
        </w:rPr>
        <w:t xml:space="preserve"> </w:t>
      </w:r>
      <w:r w:rsidR="00866D6F" w:rsidRPr="009A3855">
        <w:rPr>
          <w:rFonts w:ascii="Calibri" w:hAnsi="Calibri" w:cs="Tahoma"/>
          <w:sz w:val="22"/>
          <w:szCs w:val="22"/>
        </w:rPr>
        <w:t>pod numerem KRS: …</w:t>
      </w:r>
      <w:r w:rsidR="00722353" w:rsidRPr="009A3855">
        <w:rPr>
          <w:rFonts w:ascii="Calibri" w:hAnsi="Calibri" w:cs="Tahoma"/>
          <w:sz w:val="22"/>
          <w:szCs w:val="22"/>
        </w:rPr>
        <w:t>…….</w:t>
      </w:r>
      <w:r w:rsidR="00866D6F" w:rsidRPr="009A3855">
        <w:rPr>
          <w:rFonts w:ascii="Calibri" w:hAnsi="Calibri" w:cs="Tahoma"/>
          <w:sz w:val="22"/>
          <w:szCs w:val="22"/>
        </w:rPr>
        <w:t>…., REGON: ……</w:t>
      </w:r>
      <w:r w:rsidR="00722353" w:rsidRPr="009A3855">
        <w:rPr>
          <w:rFonts w:ascii="Calibri" w:hAnsi="Calibri" w:cs="Tahoma"/>
          <w:sz w:val="22"/>
          <w:szCs w:val="22"/>
        </w:rPr>
        <w:t>……</w:t>
      </w:r>
      <w:r w:rsidR="00866D6F" w:rsidRPr="009A3855">
        <w:rPr>
          <w:rFonts w:ascii="Calibri" w:hAnsi="Calibri" w:cs="Tahoma"/>
          <w:sz w:val="22"/>
          <w:szCs w:val="22"/>
        </w:rPr>
        <w:t>…., NIP: ……</w:t>
      </w:r>
      <w:r w:rsidR="00722353" w:rsidRPr="009A3855">
        <w:rPr>
          <w:rFonts w:ascii="Calibri" w:hAnsi="Calibri" w:cs="Tahoma"/>
          <w:sz w:val="22"/>
          <w:szCs w:val="22"/>
        </w:rPr>
        <w:t>…..</w:t>
      </w:r>
      <w:r w:rsidR="00866D6F" w:rsidRPr="009A3855">
        <w:rPr>
          <w:rFonts w:ascii="Calibri" w:hAnsi="Calibri" w:cs="Tahoma"/>
          <w:sz w:val="22"/>
          <w:szCs w:val="22"/>
        </w:rPr>
        <w:t xml:space="preserve">…, </w:t>
      </w:r>
      <w:r w:rsidRPr="009A3855">
        <w:rPr>
          <w:rFonts w:ascii="Calibri" w:hAnsi="Calibri" w:cs="Tahoma"/>
          <w:sz w:val="22"/>
          <w:szCs w:val="22"/>
        </w:rPr>
        <w:t>zwan</w:t>
      </w:r>
      <w:r w:rsidR="00916530" w:rsidRPr="009A3855">
        <w:rPr>
          <w:rFonts w:ascii="Calibri" w:hAnsi="Calibri" w:cs="Tahoma"/>
          <w:sz w:val="22"/>
          <w:szCs w:val="22"/>
        </w:rPr>
        <w:t>ą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 w:rsidR="00866D6F" w:rsidRPr="009A3855">
        <w:rPr>
          <w:rFonts w:ascii="Calibri" w:hAnsi="Calibri" w:cs="Tahoma"/>
          <w:sz w:val="22"/>
          <w:szCs w:val="22"/>
        </w:rPr>
        <w:t xml:space="preserve">w dalszej części Umowy </w:t>
      </w:r>
      <w:r w:rsidRPr="009A3855">
        <w:rPr>
          <w:rFonts w:ascii="Calibri" w:hAnsi="Calibri" w:cs="Tahoma"/>
          <w:sz w:val="22"/>
          <w:szCs w:val="22"/>
        </w:rPr>
        <w:t>„Wykonawcą”</w:t>
      </w:r>
      <w:r w:rsidR="00866D6F" w:rsidRPr="009A3855">
        <w:rPr>
          <w:rFonts w:ascii="Calibri" w:hAnsi="Calibri" w:cs="Tahoma"/>
          <w:sz w:val="22"/>
          <w:szCs w:val="22"/>
        </w:rPr>
        <w:t>,</w:t>
      </w:r>
      <w:r w:rsidRPr="009A3855">
        <w:rPr>
          <w:rFonts w:ascii="Calibri" w:hAnsi="Calibri" w:cs="Tahoma"/>
          <w:sz w:val="22"/>
          <w:szCs w:val="22"/>
        </w:rPr>
        <w:t xml:space="preserve"> reprezentowanym przez:</w:t>
      </w:r>
    </w:p>
    <w:p w:rsidR="0042411E" w:rsidRPr="009A3855" w:rsidRDefault="005D6308" w:rsidP="00DE02B1">
      <w:p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…………………………………….</w:t>
      </w:r>
      <w:r w:rsidR="00E82165" w:rsidRPr="009A3855">
        <w:rPr>
          <w:rFonts w:ascii="Calibri" w:hAnsi="Calibri" w:cs="Tahoma"/>
          <w:sz w:val="22"/>
          <w:szCs w:val="22"/>
        </w:rPr>
        <w:t xml:space="preserve">, </w:t>
      </w:r>
    </w:p>
    <w:p w:rsidR="00E82165" w:rsidRPr="009A3855" w:rsidRDefault="00E82165" w:rsidP="0042411E">
      <w:pPr>
        <w:pStyle w:val="Akapitzlist"/>
        <w:spacing w:before="120"/>
        <w:ind w:left="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zwanymi łącznie „Stronami” lub z osobna „Stroną”</w:t>
      </w:r>
      <w:r w:rsidR="00866D6F" w:rsidRPr="009A3855">
        <w:rPr>
          <w:rFonts w:ascii="Calibri" w:hAnsi="Calibri" w:cs="Tahoma"/>
          <w:sz w:val="22"/>
          <w:szCs w:val="22"/>
        </w:rPr>
        <w:t>,</w:t>
      </w:r>
    </w:p>
    <w:p w:rsidR="00CF56B9" w:rsidRPr="00665058" w:rsidRDefault="00E82165" w:rsidP="00EE0B1E">
      <w:pPr>
        <w:spacing w:before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 wyniku wyboru oferty w postępowaniu o udzielenie zamówienia publicznego w trybie </w:t>
      </w:r>
      <w:r w:rsidR="00916530" w:rsidRPr="009A3855">
        <w:rPr>
          <w:rFonts w:ascii="Calibri" w:hAnsi="Calibri" w:cs="Tahoma"/>
          <w:sz w:val="22"/>
          <w:szCs w:val="22"/>
        </w:rPr>
        <w:t>przetargu nieograniczonego</w:t>
      </w:r>
      <w:r w:rsidR="00F9634F" w:rsidRPr="009A3855">
        <w:rPr>
          <w:rFonts w:ascii="Calibri" w:hAnsi="Calibri" w:cs="Tahoma"/>
          <w:sz w:val="22"/>
          <w:szCs w:val="22"/>
        </w:rPr>
        <w:t xml:space="preserve"> </w:t>
      </w:r>
      <w:r w:rsidR="00AA4498">
        <w:rPr>
          <w:rFonts w:ascii="Calibri" w:hAnsi="Calibri" w:cs="Tahoma"/>
          <w:sz w:val="22"/>
          <w:szCs w:val="22"/>
        </w:rPr>
        <w:t>na</w:t>
      </w:r>
      <w:r w:rsidR="00AA4498" w:rsidRPr="00AA4498">
        <w:rPr>
          <w:rFonts w:ascii="Calibri" w:hAnsi="Calibri" w:cs="Tahoma"/>
          <w:sz w:val="22"/>
          <w:szCs w:val="22"/>
        </w:rPr>
        <w:t xml:space="preserve"> „</w:t>
      </w:r>
      <w:r w:rsidR="00AA4498" w:rsidRPr="00AA4498">
        <w:rPr>
          <w:rFonts w:ascii="Calibri" w:hAnsi="Calibri" w:cs="Tahoma"/>
          <w:i/>
          <w:sz w:val="22"/>
          <w:szCs w:val="22"/>
        </w:rPr>
        <w:t>Druk Atlasu geograficznego Polski dla niewidomych i słabowidzących</w:t>
      </w:r>
      <w:r w:rsidR="00AA4498">
        <w:rPr>
          <w:rFonts w:ascii="Calibri" w:hAnsi="Calibri" w:cs="Tahoma"/>
          <w:sz w:val="22"/>
          <w:szCs w:val="22"/>
        </w:rPr>
        <w:t xml:space="preserve">”, </w:t>
      </w:r>
      <w:r w:rsidR="00F9634F" w:rsidRPr="009A3855">
        <w:rPr>
          <w:rFonts w:ascii="Calibri" w:hAnsi="Calibri" w:cs="Tahoma"/>
          <w:sz w:val="22"/>
          <w:szCs w:val="22"/>
        </w:rPr>
        <w:t xml:space="preserve">nr </w:t>
      </w:r>
      <w:r w:rsidR="00065323" w:rsidRPr="009A3855">
        <w:rPr>
          <w:rFonts w:ascii="Calibri" w:hAnsi="Calibri" w:cs="Tahoma"/>
          <w:sz w:val="22"/>
          <w:szCs w:val="22"/>
        </w:rPr>
        <w:t>referencyjny</w:t>
      </w:r>
      <w:r w:rsidR="00866D6F" w:rsidRPr="009A3855">
        <w:rPr>
          <w:rFonts w:ascii="Calibri" w:hAnsi="Calibri" w:cs="Tahoma"/>
          <w:sz w:val="22"/>
          <w:szCs w:val="22"/>
        </w:rPr>
        <w:t>:</w:t>
      </w:r>
      <w:r w:rsidR="00722353" w:rsidRPr="009A3855">
        <w:rPr>
          <w:rFonts w:ascii="Calibri" w:hAnsi="Calibri" w:cs="Tahoma"/>
          <w:sz w:val="22"/>
          <w:szCs w:val="22"/>
        </w:rPr>
        <w:t xml:space="preserve"> ……….</w:t>
      </w:r>
      <w:r w:rsidR="005D6308" w:rsidRPr="009A3855">
        <w:rPr>
          <w:rFonts w:ascii="Calibri" w:hAnsi="Calibri" w:cs="Tahoma"/>
          <w:sz w:val="22"/>
          <w:szCs w:val="22"/>
        </w:rPr>
        <w:t>……</w:t>
      </w:r>
      <w:r w:rsidR="00073598" w:rsidRPr="009A3855">
        <w:rPr>
          <w:rFonts w:ascii="Calibri" w:hAnsi="Calibri" w:cs="Tahoma"/>
          <w:sz w:val="22"/>
          <w:szCs w:val="22"/>
        </w:rPr>
        <w:t>………………</w:t>
      </w:r>
      <w:r w:rsidR="005D6308" w:rsidRPr="009A3855">
        <w:rPr>
          <w:rFonts w:ascii="Calibri" w:hAnsi="Calibri" w:cs="Tahoma"/>
          <w:sz w:val="22"/>
          <w:szCs w:val="22"/>
        </w:rPr>
        <w:t>……………………</w:t>
      </w:r>
      <w:r w:rsidRPr="009A3855">
        <w:rPr>
          <w:rFonts w:ascii="Calibri" w:hAnsi="Calibri" w:cs="Tahoma"/>
          <w:sz w:val="22"/>
          <w:szCs w:val="22"/>
        </w:rPr>
        <w:t xml:space="preserve">, zgodnie z art. </w:t>
      </w:r>
      <w:r w:rsidR="00916530" w:rsidRPr="009A3855">
        <w:rPr>
          <w:rFonts w:ascii="Calibri" w:hAnsi="Calibri" w:cs="Tahoma"/>
          <w:sz w:val="22"/>
          <w:szCs w:val="22"/>
        </w:rPr>
        <w:t>39</w:t>
      </w:r>
      <w:r w:rsidR="00065323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>ustawy z</w:t>
      </w:r>
      <w:r w:rsidR="009A2F4A" w:rsidRPr="009A3855">
        <w:rPr>
          <w:rFonts w:ascii="Calibri" w:hAnsi="Calibri" w:cs="Tahoma"/>
          <w:sz w:val="22"/>
          <w:szCs w:val="22"/>
        </w:rPr>
        <w:t xml:space="preserve"> dnia 29 stycznia 2004</w:t>
      </w:r>
      <w:r w:rsidR="0005776F" w:rsidRPr="009A3855">
        <w:rPr>
          <w:rFonts w:ascii="Calibri" w:hAnsi="Calibri" w:cs="Tahoma"/>
          <w:sz w:val="22"/>
          <w:szCs w:val="22"/>
        </w:rPr>
        <w:t xml:space="preserve"> </w:t>
      </w:r>
      <w:r w:rsidR="009A2F4A" w:rsidRPr="009A3855">
        <w:rPr>
          <w:rFonts w:ascii="Calibri" w:hAnsi="Calibri" w:cs="Tahoma"/>
          <w:sz w:val="22"/>
          <w:szCs w:val="22"/>
        </w:rPr>
        <w:t xml:space="preserve">r. Prawo </w:t>
      </w:r>
      <w:r w:rsidRPr="009A3855">
        <w:rPr>
          <w:rFonts w:ascii="Calibri" w:hAnsi="Calibri" w:cs="Tahoma"/>
          <w:sz w:val="22"/>
          <w:szCs w:val="22"/>
        </w:rPr>
        <w:t xml:space="preserve">zamówień publicznych (Dz. U. z </w:t>
      </w:r>
      <w:r w:rsidR="00BE3976" w:rsidRPr="009A3855">
        <w:rPr>
          <w:rFonts w:ascii="Calibri" w:hAnsi="Calibri" w:cs="Tahoma"/>
          <w:sz w:val="22"/>
          <w:szCs w:val="22"/>
        </w:rPr>
        <w:t xml:space="preserve">2017 </w:t>
      </w:r>
      <w:r w:rsidR="00F9634F" w:rsidRPr="009A3855">
        <w:rPr>
          <w:rFonts w:ascii="Calibri" w:hAnsi="Calibri" w:cs="Tahoma"/>
          <w:sz w:val="22"/>
          <w:szCs w:val="22"/>
        </w:rPr>
        <w:t>r.</w:t>
      </w:r>
      <w:r w:rsidRPr="009A3855">
        <w:rPr>
          <w:rFonts w:ascii="Calibri" w:hAnsi="Calibri" w:cs="Tahoma"/>
          <w:sz w:val="22"/>
          <w:szCs w:val="22"/>
        </w:rPr>
        <w:t xml:space="preserve">, poz. </w:t>
      </w:r>
      <w:r w:rsidR="00BE3976" w:rsidRPr="009A3855">
        <w:rPr>
          <w:rFonts w:ascii="Calibri" w:hAnsi="Calibri" w:cs="Tahoma"/>
          <w:sz w:val="22"/>
          <w:szCs w:val="22"/>
        </w:rPr>
        <w:t>1579</w:t>
      </w:r>
      <w:r w:rsidR="000D0569" w:rsidRPr="009A3855">
        <w:rPr>
          <w:rFonts w:ascii="Calibri" w:hAnsi="Calibri" w:cs="Tahoma"/>
          <w:sz w:val="22"/>
          <w:szCs w:val="22"/>
        </w:rPr>
        <w:t xml:space="preserve">, </w:t>
      </w:r>
      <w:r w:rsidR="00D4190B" w:rsidRPr="009A3855">
        <w:rPr>
          <w:rFonts w:ascii="Calibri" w:hAnsi="Calibri" w:cs="Tahoma"/>
          <w:sz w:val="22"/>
          <w:szCs w:val="22"/>
        </w:rPr>
        <w:t xml:space="preserve">z  </w:t>
      </w:r>
      <w:proofErr w:type="spellStart"/>
      <w:r w:rsidR="00D4190B" w:rsidRPr="009A3855">
        <w:rPr>
          <w:rFonts w:ascii="Calibri" w:hAnsi="Calibri" w:cs="Tahoma"/>
          <w:sz w:val="22"/>
          <w:szCs w:val="22"/>
        </w:rPr>
        <w:t>późn</w:t>
      </w:r>
      <w:proofErr w:type="spellEnd"/>
      <w:r w:rsidR="00D4190B" w:rsidRPr="009A3855">
        <w:rPr>
          <w:rFonts w:ascii="Calibri" w:hAnsi="Calibri" w:cs="Tahoma"/>
          <w:sz w:val="22"/>
          <w:szCs w:val="22"/>
        </w:rPr>
        <w:t xml:space="preserve">. </w:t>
      </w:r>
      <w:r w:rsidR="000D0569" w:rsidRPr="009A3855">
        <w:rPr>
          <w:rFonts w:ascii="Calibri" w:hAnsi="Calibri" w:cs="Tahoma"/>
          <w:sz w:val="22"/>
          <w:szCs w:val="22"/>
        </w:rPr>
        <w:t>zm.</w:t>
      </w:r>
      <w:r w:rsidRPr="009A3855">
        <w:rPr>
          <w:rFonts w:ascii="Calibri" w:hAnsi="Calibri" w:cs="Tahoma"/>
          <w:sz w:val="22"/>
          <w:szCs w:val="22"/>
        </w:rPr>
        <w:t>) zawarta została umowa</w:t>
      </w:r>
      <w:r w:rsidR="00866D6F" w:rsidRPr="009A3855">
        <w:rPr>
          <w:rFonts w:ascii="Calibri" w:hAnsi="Calibri" w:cs="Tahoma"/>
          <w:sz w:val="22"/>
          <w:szCs w:val="22"/>
        </w:rPr>
        <w:t>, zwana dalej „</w:t>
      </w:r>
      <w:r w:rsidR="00FA5C3E">
        <w:rPr>
          <w:rFonts w:ascii="Calibri" w:hAnsi="Calibri" w:cs="Tahoma"/>
          <w:sz w:val="22"/>
          <w:szCs w:val="22"/>
        </w:rPr>
        <w:t>u</w:t>
      </w:r>
      <w:r w:rsidR="00866D6F" w:rsidRPr="009A3855">
        <w:rPr>
          <w:rFonts w:ascii="Calibri" w:hAnsi="Calibri" w:cs="Tahoma"/>
          <w:sz w:val="22"/>
          <w:szCs w:val="22"/>
        </w:rPr>
        <w:t>mową”</w:t>
      </w:r>
      <w:r w:rsidRPr="009A3855">
        <w:rPr>
          <w:rFonts w:ascii="Calibri" w:hAnsi="Calibri" w:cs="Tahoma"/>
          <w:sz w:val="22"/>
          <w:szCs w:val="22"/>
        </w:rPr>
        <w:t>, o następującej treści:</w:t>
      </w:r>
    </w:p>
    <w:p w:rsidR="00BF5DE4" w:rsidRDefault="00BF5DE4" w:rsidP="00BF5DE4">
      <w:pPr>
        <w:pStyle w:val="ustp-umowy"/>
        <w:spacing w:line="276" w:lineRule="auto"/>
        <w:rPr>
          <w:rFonts w:ascii="Calibri" w:hAnsi="Calibri" w:cs="Tahoma"/>
          <w:color w:val="000000" w:themeColor="text1"/>
          <w:sz w:val="22"/>
          <w:szCs w:val="22"/>
        </w:rPr>
      </w:pPr>
    </w:p>
    <w:p w:rsidR="00A766F2" w:rsidRPr="009A3855" w:rsidRDefault="00E82165" w:rsidP="0057174C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§ </w:t>
      </w:r>
      <w:r w:rsidR="0057174C">
        <w:rPr>
          <w:rStyle w:val="Pogrubienie"/>
          <w:rFonts w:ascii="Calibri" w:hAnsi="Calibri" w:cs="Tahoma"/>
        </w:rPr>
        <w:t xml:space="preserve">1 </w:t>
      </w:r>
      <w:r w:rsidR="00A766F2" w:rsidRPr="009A3855">
        <w:rPr>
          <w:rStyle w:val="Pogrubienie"/>
          <w:rFonts w:ascii="Calibri" w:hAnsi="Calibri" w:cs="Tahoma"/>
        </w:rPr>
        <w:t>PRZEDMIOT UMOWY</w:t>
      </w:r>
    </w:p>
    <w:p w:rsidR="00F14DC3" w:rsidRPr="009A3855" w:rsidRDefault="00F14DC3" w:rsidP="009212A3">
      <w:pPr>
        <w:rPr>
          <w:rFonts w:ascii="Calibri" w:hAnsi="Calibri" w:cs="Tahoma"/>
        </w:rPr>
      </w:pPr>
    </w:p>
    <w:p w:rsidR="0057174C" w:rsidRDefault="00E82165" w:rsidP="0057174C">
      <w:pPr>
        <w:pStyle w:val="Akapitzlist"/>
        <w:numPr>
          <w:ilvl w:val="0"/>
          <w:numId w:val="15"/>
        </w:numPr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Przedmiotem </w:t>
      </w:r>
      <w:r w:rsidR="00FA5C3E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 xml:space="preserve">mowy jest </w:t>
      </w:r>
      <w:r w:rsidR="00494ED5">
        <w:rPr>
          <w:rFonts w:ascii="Calibri" w:hAnsi="Calibri" w:cs="Tahoma"/>
          <w:sz w:val="22"/>
          <w:szCs w:val="22"/>
        </w:rPr>
        <w:t>d</w:t>
      </w:r>
      <w:r w:rsidR="00494ED5" w:rsidRPr="00494ED5">
        <w:rPr>
          <w:rFonts w:ascii="Calibri" w:hAnsi="Calibri" w:cs="Tahoma"/>
          <w:sz w:val="22"/>
          <w:szCs w:val="22"/>
        </w:rPr>
        <w:t xml:space="preserve">ruk </w:t>
      </w:r>
      <w:r w:rsidR="00494ED5" w:rsidRPr="00494ED5">
        <w:rPr>
          <w:rFonts w:ascii="Calibri" w:hAnsi="Calibri" w:cs="Tahoma"/>
          <w:i/>
          <w:sz w:val="22"/>
          <w:szCs w:val="22"/>
        </w:rPr>
        <w:t>Atlasu geograficznego Polski</w:t>
      </w:r>
      <w:r w:rsidR="00494ED5" w:rsidRPr="00494ED5">
        <w:rPr>
          <w:rFonts w:ascii="Calibri" w:hAnsi="Calibri" w:cs="Tahoma"/>
          <w:sz w:val="22"/>
          <w:szCs w:val="22"/>
        </w:rPr>
        <w:t xml:space="preserve"> dla niewidomych i słabowidzących </w:t>
      </w:r>
      <w:r w:rsidR="00494ED5">
        <w:rPr>
          <w:rFonts w:ascii="Calibri" w:hAnsi="Calibri" w:cs="Tahoma"/>
          <w:sz w:val="22"/>
          <w:szCs w:val="22"/>
        </w:rPr>
        <w:t xml:space="preserve">w technologii </w:t>
      </w:r>
      <w:proofErr w:type="spellStart"/>
      <w:r w:rsidR="00494ED5">
        <w:rPr>
          <w:rFonts w:ascii="Calibri" w:hAnsi="Calibri" w:cs="Tahoma"/>
          <w:sz w:val="22"/>
          <w:szCs w:val="22"/>
        </w:rPr>
        <w:t>termoformowania</w:t>
      </w:r>
      <w:proofErr w:type="spellEnd"/>
      <w:r w:rsidR="009E5CAB">
        <w:rPr>
          <w:rFonts w:ascii="Calibri" w:hAnsi="Calibri" w:cs="Tahoma"/>
          <w:sz w:val="22"/>
          <w:szCs w:val="22"/>
        </w:rPr>
        <w:t>.</w:t>
      </w:r>
    </w:p>
    <w:p w:rsidR="009E5CAB" w:rsidRPr="0057174C" w:rsidRDefault="009E5CAB" w:rsidP="0057174C">
      <w:pPr>
        <w:pStyle w:val="Akapitzlist"/>
        <w:numPr>
          <w:ilvl w:val="0"/>
          <w:numId w:val="15"/>
        </w:numPr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7174C">
        <w:rPr>
          <w:rFonts w:ascii="Calibri" w:hAnsi="Calibri" w:cs="Tahoma"/>
          <w:sz w:val="22"/>
          <w:szCs w:val="22"/>
        </w:rPr>
        <w:t xml:space="preserve">Szczegółowy opis przedmiotu umowy określa </w:t>
      </w:r>
      <w:r w:rsidR="00A22B03" w:rsidRPr="0057174C">
        <w:rPr>
          <w:rFonts w:ascii="Calibri" w:hAnsi="Calibri" w:cs="Tahoma"/>
          <w:sz w:val="22"/>
          <w:szCs w:val="22"/>
        </w:rPr>
        <w:t>z</w:t>
      </w:r>
      <w:r w:rsidRPr="0057174C">
        <w:rPr>
          <w:rFonts w:ascii="Calibri" w:hAnsi="Calibri" w:cs="Tahoma"/>
          <w:sz w:val="22"/>
          <w:szCs w:val="22"/>
        </w:rPr>
        <w:t>ałącznik do umowy</w:t>
      </w:r>
      <w:r w:rsidR="0057174C" w:rsidRPr="0057174C">
        <w:rPr>
          <w:rFonts w:ascii="Calibri" w:hAnsi="Calibri" w:cs="Tahoma"/>
          <w:sz w:val="22"/>
          <w:szCs w:val="22"/>
        </w:rPr>
        <w:t>, stanowiący jej integralną część</w:t>
      </w:r>
      <w:r w:rsidR="0057174C">
        <w:rPr>
          <w:rFonts w:ascii="Calibri" w:hAnsi="Calibri" w:cs="Tahoma"/>
          <w:sz w:val="22"/>
          <w:szCs w:val="22"/>
        </w:rPr>
        <w:t>.</w:t>
      </w:r>
    </w:p>
    <w:p w:rsidR="0010526A" w:rsidRPr="009A3855" w:rsidRDefault="0010526A" w:rsidP="0057174C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§ </w:t>
      </w:r>
      <w:r w:rsidR="0057174C">
        <w:rPr>
          <w:rStyle w:val="Pogrubienie"/>
          <w:rFonts w:ascii="Calibri" w:hAnsi="Calibri" w:cs="Tahoma"/>
        </w:rPr>
        <w:t xml:space="preserve">2 </w:t>
      </w:r>
      <w:r w:rsidRPr="009A3855">
        <w:rPr>
          <w:rStyle w:val="Pogrubienie"/>
          <w:rFonts w:ascii="Calibri" w:hAnsi="Calibri" w:cs="Tahoma"/>
        </w:rPr>
        <w:t xml:space="preserve">TERMIN WYKONANIA </w:t>
      </w:r>
    </w:p>
    <w:p w:rsidR="00F14DC3" w:rsidRPr="009A3855" w:rsidRDefault="00F14DC3" w:rsidP="009212A3">
      <w:pPr>
        <w:rPr>
          <w:rFonts w:ascii="Calibri" w:hAnsi="Calibri" w:cs="Tahoma"/>
        </w:rPr>
      </w:pPr>
    </w:p>
    <w:p w:rsidR="000E55BD" w:rsidRPr="00253C70" w:rsidRDefault="000A1749" w:rsidP="00F10E4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Tahoma"/>
          <w:sz w:val="22"/>
          <w:szCs w:val="22"/>
        </w:rPr>
      </w:pPr>
      <w:r w:rsidRPr="00253C70">
        <w:rPr>
          <w:rFonts w:ascii="Calibri" w:hAnsi="Calibri" w:cs="Tahoma"/>
          <w:sz w:val="22"/>
          <w:szCs w:val="22"/>
        </w:rPr>
        <w:t xml:space="preserve">Wykonawca </w:t>
      </w:r>
      <w:r w:rsidRPr="00E00437">
        <w:rPr>
          <w:rFonts w:ascii="Calibri" w:hAnsi="Calibri" w:cs="Tahoma"/>
          <w:sz w:val="22"/>
          <w:szCs w:val="22"/>
        </w:rPr>
        <w:t>zobowiąz</w:t>
      </w:r>
      <w:r w:rsidR="00EF788E" w:rsidRPr="00E00437">
        <w:rPr>
          <w:rFonts w:ascii="Calibri" w:hAnsi="Calibri" w:cs="Tahoma"/>
          <w:sz w:val="22"/>
          <w:szCs w:val="22"/>
        </w:rPr>
        <w:t>uje się</w:t>
      </w:r>
      <w:r w:rsidRPr="00E00437">
        <w:rPr>
          <w:rFonts w:ascii="Calibri" w:hAnsi="Calibri" w:cs="Tahoma"/>
          <w:sz w:val="22"/>
          <w:szCs w:val="22"/>
        </w:rPr>
        <w:t xml:space="preserve"> </w:t>
      </w:r>
      <w:r w:rsidRPr="00C84E12">
        <w:rPr>
          <w:rFonts w:ascii="Calibri" w:hAnsi="Calibri" w:cs="Tahoma"/>
          <w:sz w:val="22"/>
          <w:szCs w:val="22"/>
        </w:rPr>
        <w:t>wykona</w:t>
      </w:r>
      <w:r w:rsidR="00EF788E" w:rsidRPr="00C84E12">
        <w:rPr>
          <w:rFonts w:ascii="Calibri" w:hAnsi="Calibri" w:cs="Tahoma"/>
          <w:sz w:val="22"/>
          <w:szCs w:val="22"/>
        </w:rPr>
        <w:t>ć</w:t>
      </w:r>
      <w:r w:rsidRPr="00FA5C3E">
        <w:rPr>
          <w:rFonts w:ascii="Calibri" w:hAnsi="Calibri" w:cs="Tahoma"/>
          <w:sz w:val="22"/>
          <w:szCs w:val="22"/>
        </w:rPr>
        <w:t xml:space="preserve"> </w:t>
      </w:r>
      <w:r w:rsidR="00914F24" w:rsidRPr="00FA5C3E">
        <w:rPr>
          <w:rFonts w:ascii="Calibri" w:hAnsi="Calibri" w:cs="Tahoma"/>
          <w:sz w:val="22"/>
          <w:szCs w:val="22"/>
        </w:rPr>
        <w:t>p</w:t>
      </w:r>
      <w:r w:rsidR="00EF788E" w:rsidRPr="00FA5C3E">
        <w:rPr>
          <w:rFonts w:ascii="Calibri" w:hAnsi="Calibri" w:cs="Tahoma"/>
          <w:sz w:val="22"/>
          <w:szCs w:val="22"/>
        </w:rPr>
        <w:t xml:space="preserve">rzedmiot </w:t>
      </w:r>
      <w:r w:rsidR="00914F24" w:rsidRPr="00FA5C3E">
        <w:rPr>
          <w:rFonts w:ascii="Calibri" w:hAnsi="Calibri" w:cs="Tahoma"/>
          <w:sz w:val="22"/>
          <w:szCs w:val="22"/>
        </w:rPr>
        <w:t>u</w:t>
      </w:r>
      <w:r w:rsidR="00EF788E" w:rsidRPr="00FA5C3E">
        <w:rPr>
          <w:rFonts w:ascii="Calibri" w:hAnsi="Calibri" w:cs="Tahoma"/>
          <w:sz w:val="22"/>
          <w:szCs w:val="22"/>
        </w:rPr>
        <w:t>mowy w</w:t>
      </w:r>
      <w:r w:rsidRPr="00FA5C3E">
        <w:rPr>
          <w:rFonts w:ascii="Calibri" w:hAnsi="Calibri" w:cs="Tahoma"/>
          <w:sz w:val="22"/>
          <w:szCs w:val="22"/>
        </w:rPr>
        <w:t xml:space="preserve"> terminie </w:t>
      </w:r>
      <w:r w:rsidR="003A3335" w:rsidRPr="008B02A4">
        <w:rPr>
          <w:rFonts w:ascii="Calibri" w:hAnsi="Calibri" w:cs="Tahoma"/>
          <w:sz w:val="22"/>
          <w:szCs w:val="22"/>
        </w:rPr>
        <w:t xml:space="preserve">do </w:t>
      </w:r>
      <w:r w:rsidR="008F4E8F" w:rsidRPr="008B02A4">
        <w:rPr>
          <w:rFonts w:ascii="Calibri" w:hAnsi="Calibri" w:cs="Tahoma"/>
          <w:sz w:val="22"/>
          <w:szCs w:val="22"/>
        </w:rPr>
        <w:t>1</w:t>
      </w:r>
      <w:r w:rsidR="008B02A4" w:rsidRPr="008B02A4">
        <w:rPr>
          <w:rFonts w:ascii="Calibri" w:hAnsi="Calibri" w:cs="Tahoma"/>
          <w:sz w:val="22"/>
          <w:szCs w:val="22"/>
        </w:rPr>
        <w:t>7</w:t>
      </w:r>
      <w:r w:rsidR="003A3335" w:rsidRPr="008B02A4">
        <w:rPr>
          <w:rFonts w:ascii="Calibri" w:hAnsi="Calibri" w:cs="Tahoma"/>
          <w:sz w:val="22"/>
          <w:szCs w:val="22"/>
        </w:rPr>
        <w:t xml:space="preserve"> </w:t>
      </w:r>
      <w:r w:rsidR="009E5CAB" w:rsidRPr="008B02A4">
        <w:rPr>
          <w:rFonts w:ascii="Calibri" w:hAnsi="Calibri" w:cs="Tahoma"/>
          <w:sz w:val="22"/>
          <w:szCs w:val="22"/>
        </w:rPr>
        <w:t>grudnia</w:t>
      </w:r>
      <w:r w:rsidR="003A3335" w:rsidRPr="008B02A4">
        <w:rPr>
          <w:rFonts w:ascii="Calibri" w:hAnsi="Calibri" w:cs="Tahoma"/>
          <w:sz w:val="22"/>
          <w:szCs w:val="22"/>
        </w:rPr>
        <w:t xml:space="preserve"> 2018 r.</w:t>
      </w:r>
    </w:p>
    <w:p w:rsidR="00AD26DC" w:rsidRPr="009A3855" w:rsidRDefault="0010526A" w:rsidP="0057174C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§ </w:t>
      </w:r>
      <w:r w:rsidR="0057174C">
        <w:rPr>
          <w:rStyle w:val="Pogrubienie"/>
          <w:rFonts w:ascii="Calibri" w:hAnsi="Calibri" w:cs="Tahoma"/>
        </w:rPr>
        <w:t xml:space="preserve">3 </w:t>
      </w:r>
      <w:r w:rsidRPr="009A3855">
        <w:rPr>
          <w:rStyle w:val="Pogrubienie"/>
          <w:rFonts w:ascii="Calibri" w:hAnsi="Calibri" w:cs="Tahoma"/>
        </w:rPr>
        <w:t>WYNAGRODZENIE</w:t>
      </w:r>
      <w:r w:rsidR="00AD26DC" w:rsidRPr="009A3855">
        <w:rPr>
          <w:rStyle w:val="Pogrubienie"/>
          <w:rFonts w:ascii="Calibri" w:hAnsi="Calibri" w:cs="Tahoma"/>
        </w:rPr>
        <w:t xml:space="preserve"> </w:t>
      </w:r>
    </w:p>
    <w:p w:rsidR="00150EE0" w:rsidRPr="009A3855" w:rsidRDefault="00150EE0" w:rsidP="00CF25E1">
      <w:pPr>
        <w:rPr>
          <w:rFonts w:ascii="Calibri" w:hAnsi="Calibri" w:cs="Tahoma"/>
        </w:rPr>
      </w:pPr>
    </w:p>
    <w:p w:rsidR="007D63C2" w:rsidRPr="009A3855" w:rsidRDefault="00D8541A" w:rsidP="00594E2F">
      <w:pPr>
        <w:pStyle w:val="ustp-umowy"/>
        <w:numPr>
          <w:ilvl w:val="0"/>
          <w:numId w:val="21"/>
        </w:numPr>
        <w:tabs>
          <w:tab w:val="left" w:pos="340"/>
        </w:tabs>
        <w:spacing w:line="276" w:lineRule="auto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Za wykonanie </w:t>
      </w:r>
      <w:r w:rsidR="00FA5C3E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</w:t>
      </w:r>
      <w:r w:rsidR="009F1122" w:rsidRPr="009A3855">
        <w:rPr>
          <w:rFonts w:ascii="Calibri" w:hAnsi="Calibri" w:cs="Tahoma"/>
          <w:sz w:val="22"/>
          <w:szCs w:val="22"/>
        </w:rPr>
        <w:t>,</w:t>
      </w:r>
      <w:r w:rsidRPr="009A3855">
        <w:rPr>
          <w:rFonts w:ascii="Calibri" w:hAnsi="Calibri" w:cs="Tahoma"/>
          <w:sz w:val="22"/>
          <w:szCs w:val="22"/>
        </w:rPr>
        <w:t xml:space="preserve"> Wykonawcy przysługuje maksymalne wynagrodzenie </w:t>
      </w:r>
      <w:r w:rsidR="00CB2EE4" w:rsidRPr="009A3855">
        <w:rPr>
          <w:rFonts w:ascii="Calibri" w:hAnsi="Calibri" w:cs="Tahoma"/>
          <w:sz w:val="22"/>
          <w:szCs w:val="22"/>
        </w:rPr>
        <w:t xml:space="preserve">brutto: </w:t>
      </w:r>
      <w:r w:rsidR="007D63C2" w:rsidRPr="009A3855">
        <w:rPr>
          <w:rFonts w:ascii="Calibri" w:hAnsi="Calibri" w:cs="Tahoma"/>
          <w:sz w:val="22"/>
          <w:szCs w:val="22"/>
        </w:rPr>
        <w:t>……</w:t>
      </w:r>
      <w:r w:rsidR="00CB2EE4" w:rsidRPr="009A3855">
        <w:rPr>
          <w:rFonts w:ascii="Calibri" w:hAnsi="Calibri" w:cs="Tahoma"/>
          <w:sz w:val="22"/>
          <w:szCs w:val="22"/>
        </w:rPr>
        <w:t>..</w:t>
      </w:r>
      <w:r w:rsidR="007D63C2" w:rsidRPr="009A3855">
        <w:rPr>
          <w:rFonts w:ascii="Calibri" w:hAnsi="Calibri" w:cs="Tahoma"/>
          <w:sz w:val="22"/>
          <w:szCs w:val="22"/>
        </w:rPr>
        <w:t>……… zł (słownie złotych: ………………. ), w tym</w:t>
      </w:r>
      <w:r w:rsidR="004964CF" w:rsidRPr="004964CF">
        <w:rPr>
          <w:rFonts w:ascii="Calibri" w:hAnsi="Calibri" w:cs="Tahoma"/>
          <w:sz w:val="22"/>
          <w:szCs w:val="22"/>
        </w:rPr>
        <w:t xml:space="preserve"> </w:t>
      </w:r>
      <w:r w:rsidR="004964CF" w:rsidRPr="009A3855">
        <w:rPr>
          <w:rFonts w:ascii="Calibri" w:hAnsi="Calibri" w:cs="Tahoma"/>
          <w:sz w:val="22"/>
          <w:szCs w:val="22"/>
        </w:rPr>
        <w:t>netto: …………… zł (słownie złotych: …………) oraz podatek od towarów i usług w kwocie ……..…………. zł (słownie złotych:…..………)</w:t>
      </w:r>
      <w:r w:rsidR="004964CF">
        <w:rPr>
          <w:rFonts w:ascii="Calibri" w:hAnsi="Calibri" w:cs="Tahoma"/>
          <w:sz w:val="22"/>
          <w:szCs w:val="22"/>
        </w:rPr>
        <w:t>.</w:t>
      </w:r>
    </w:p>
    <w:p w:rsidR="00190BB5" w:rsidRPr="00E929A0" w:rsidRDefault="003F19EA" w:rsidP="00594E2F">
      <w:pPr>
        <w:pStyle w:val="Tekstpodstawowywcity"/>
        <w:numPr>
          <w:ilvl w:val="0"/>
          <w:numId w:val="21"/>
        </w:numPr>
        <w:tabs>
          <w:tab w:val="num" w:pos="1494"/>
        </w:tabs>
        <w:spacing w:before="120"/>
        <w:jc w:val="both"/>
        <w:rPr>
          <w:rFonts w:ascii="Calibri" w:hAnsi="Calibri" w:cs="Tahoma"/>
          <w:b/>
          <w:sz w:val="22"/>
          <w:szCs w:val="22"/>
        </w:rPr>
      </w:pPr>
      <w:r w:rsidRPr="00E929A0">
        <w:rPr>
          <w:rFonts w:ascii="Calibri" w:hAnsi="Calibri" w:cs="Tahoma"/>
          <w:sz w:val="22"/>
          <w:szCs w:val="22"/>
        </w:rPr>
        <w:t>Z</w:t>
      </w:r>
      <w:r w:rsidR="00190BB5" w:rsidRPr="00E929A0">
        <w:rPr>
          <w:rFonts w:ascii="Calibri" w:hAnsi="Calibri" w:cs="Tahoma"/>
          <w:sz w:val="22"/>
          <w:szCs w:val="22"/>
        </w:rPr>
        <w:t>mian</w:t>
      </w:r>
      <w:r w:rsidRPr="00E929A0">
        <w:rPr>
          <w:rFonts w:ascii="Calibri" w:hAnsi="Calibri" w:cs="Tahoma"/>
          <w:sz w:val="22"/>
          <w:szCs w:val="22"/>
        </w:rPr>
        <w:t>a</w:t>
      </w:r>
      <w:r w:rsidR="00190BB5" w:rsidRPr="00E929A0">
        <w:rPr>
          <w:rFonts w:ascii="Calibri" w:hAnsi="Calibri" w:cs="Tahoma"/>
          <w:sz w:val="22"/>
          <w:szCs w:val="22"/>
        </w:rPr>
        <w:t xml:space="preserve"> stawki podatku </w:t>
      </w:r>
      <w:r w:rsidR="00F507B4" w:rsidRPr="00E929A0">
        <w:rPr>
          <w:rFonts w:ascii="Calibri" w:hAnsi="Calibri" w:cs="Tahoma"/>
          <w:sz w:val="22"/>
          <w:szCs w:val="22"/>
        </w:rPr>
        <w:t xml:space="preserve">od towarów i usług </w:t>
      </w:r>
      <w:r w:rsidR="00190BB5" w:rsidRPr="00E929A0">
        <w:rPr>
          <w:rFonts w:ascii="Calibri" w:hAnsi="Calibri" w:cs="Tahoma"/>
          <w:sz w:val="22"/>
          <w:szCs w:val="22"/>
        </w:rPr>
        <w:t>nie powoduj</w:t>
      </w:r>
      <w:r w:rsidRPr="00E929A0">
        <w:rPr>
          <w:rFonts w:ascii="Calibri" w:hAnsi="Calibri" w:cs="Tahoma"/>
          <w:sz w:val="22"/>
          <w:szCs w:val="22"/>
        </w:rPr>
        <w:t>e</w:t>
      </w:r>
      <w:r w:rsidR="00190BB5" w:rsidRPr="00E929A0">
        <w:rPr>
          <w:rFonts w:ascii="Calibri" w:hAnsi="Calibri" w:cs="Tahoma"/>
          <w:sz w:val="22"/>
          <w:szCs w:val="22"/>
        </w:rPr>
        <w:t xml:space="preserve"> zmiany wynagrodzenia.</w:t>
      </w:r>
    </w:p>
    <w:p w:rsidR="00795F65" w:rsidRPr="0057174C" w:rsidRDefault="0010526A" w:rsidP="00594E2F">
      <w:pPr>
        <w:pStyle w:val="Tekstpodstawowywcity"/>
        <w:numPr>
          <w:ilvl w:val="0"/>
          <w:numId w:val="21"/>
        </w:numPr>
        <w:tabs>
          <w:tab w:val="num" w:pos="1494"/>
        </w:tabs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Wynagrodzenie</w:t>
      </w:r>
      <w:r w:rsidR="008857F0" w:rsidRPr="009A3855">
        <w:rPr>
          <w:rFonts w:ascii="Calibri" w:hAnsi="Calibri" w:cs="Tahoma"/>
          <w:sz w:val="22"/>
          <w:szCs w:val="22"/>
        </w:rPr>
        <w:t>,</w:t>
      </w:r>
      <w:r w:rsidRPr="009A3855">
        <w:rPr>
          <w:rFonts w:ascii="Calibri" w:hAnsi="Calibri" w:cs="Tahoma"/>
          <w:sz w:val="22"/>
          <w:szCs w:val="22"/>
        </w:rPr>
        <w:t xml:space="preserve"> określone w ust. </w:t>
      </w:r>
      <w:r w:rsidR="002C771E" w:rsidRPr="009A3855">
        <w:rPr>
          <w:rFonts w:ascii="Calibri" w:hAnsi="Calibri" w:cs="Tahoma"/>
          <w:sz w:val="22"/>
          <w:szCs w:val="22"/>
        </w:rPr>
        <w:t>1</w:t>
      </w:r>
      <w:r w:rsidR="008857F0" w:rsidRPr="009A3855">
        <w:rPr>
          <w:rFonts w:ascii="Calibri" w:hAnsi="Calibri" w:cs="Tahoma"/>
          <w:sz w:val="22"/>
          <w:szCs w:val="22"/>
        </w:rPr>
        <w:t>,</w:t>
      </w:r>
      <w:r w:rsidR="00710EE5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 xml:space="preserve">wyczerpuje wszystkie żądania finansowe </w:t>
      </w:r>
      <w:r w:rsidR="00756C1F" w:rsidRPr="009A3855">
        <w:rPr>
          <w:rFonts w:ascii="Calibri" w:hAnsi="Calibri" w:cs="Tahoma"/>
          <w:sz w:val="22"/>
          <w:szCs w:val="22"/>
        </w:rPr>
        <w:t xml:space="preserve">Wykonawcy </w:t>
      </w:r>
      <w:r w:rsidRPr="009A3855">
        <w:rPr>
          <w:rFonts w:ascii="Calibri" w:hAnsi="Calibri" w:cs="Tahoma"/>
          <w:sz w:val="22"/>
          <w:szCs w:val="22"/>
        </w:rPr>
        <w:t xml:space="preserve">z tytułu wynagrodzenia za wykonywanie </w:t>
      </w:r>
      <w:r w:rsidR="008C4316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rzedmiotu </w:t>
      </w:r>
      <w:r w:rsidR="008C4316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 xml:space="preserve">mowy, </w:t>
      </w:r>
      <w:r w:rsidR="006E4577" w:rsidRPr="009A3855">
        <w:rPr>
          <w:rFonts w:ascii="Calibri" w:hAnsi="Calibri" w:cs="Tahoma"/>
          <w:sz w:val="22"/>
          <w:szCs w:val="22"/>
        </w:rPr>
        <w:t xml:space="preserve">w tym również wynagrodzenie za przeniesienie na Zamawiającego majątkowych praw autorskich, o których </w:t>
      </w:r>
      <w:r w:rsidR="006E4577" w:rsidRPr="00C01A77">
        <w:rPr>
          <w:rFonts w:ascii="Calibri" w:hAnsi="Calibri" w:cs="Tahoma"/>
          <w:sz w:val="22"/>
          <w:szCs w:val="22"/>
        </w:rPr>
        <w:t xml:space="preserve">mowa w </w:t>
      </w:r>
      <w:r w:rsidR="006E4577" w:rsidRPr="0057174C">
        <w:rPr>
          <w:rFonts w:ascii="Calibri" w:hAnsi="Calibri" w:cs="Tahoma"/>
          <w:sz w:val="22"/>
          <w:szCs w:val="22"/>
        </w:rPr>
        <w:t xml:space="preserve">§ </w:t>
      </w:r>
      <w:r w:rsidR="0057174C" w:rsidRPr="0057174C">
        <w:rPr>
          <w:rFonts w:ascii="Calibri" w:hAnsi="Calibri" w:cs="Tahoma"/>
          <w:sz w:val="22"/>
          <w:szCs w:val="22"/>
        </w:rPr>
        <w:t>7</w:t>
      </w:r>
      <w:r w:rsidR="006E4577" w:rsidRPr="0057174C">
        <w:rPr>
          <w:rFonts w:ascii="Calibri" w:hAnsi="Calibri" w:cs="Tahoma"/>
          <w:sz w:val="22"/>
          <w:szCs w:val="22"/>
        </w:rPr>
        <w:t xml:space="preserve">, </w:t>
      </w:r>
      <w:r w:rsidR="00695B8C">
        <w:rPr>
          <w:rFonts w:ascii="Calibri" w:hAnsi="Calibri" w:cs="Tahoma"/>
          <w:sz w:val="22"/>
          <w:szCs w:val="22"/>
        </w:rPr>
        <w:br/>
      </w:r>
      <w:r w:rsidRPr="0057174C">
        <w:rPr>
          <w:rFonts w:ascii="Calibri" w:hAnsi="Calibri" w:cs="Tahoma"/>
          <w:sz w:val="22"/>
          <w:szCs w:val="22"/>
        </w:rPr>
        <w:t xml:space="preserve">przy czym Zamawiający zapłaci wynagrodzenie wyłącznie za prawidłowo wykonany </w:t>
      </w:r>
      <w:r w:rsidR="008C4316" w:rsidRPr="0057174C">
        <w:rPr>
          <w:rFonts w:ascii="Calibri" w:hAnsi="Calibri" w:cs="Tahoma"/>
          <w:sz w:val="22"/>
          <w:szCs w:val="22"/>
        </w:rPr>
        <w:t>p</w:t>
      </w:r>
      <w:r w:rsidRPr="0057174C">
        <w:rPr>
          <w:rFonts w:ascii="Calibri" w:hAnsi="Calibri" w:cs="Tahoma"/>
          <w:sz w:val="22"/>
          <w:szCs w:val="22"/>
        </w:rPr>
        <w:t xml:space="preserve">rzedmiot </w:t>
      </w:r>
      <w:r w:rsidR="008C4316" w:rsidRPr="0057174C">
        <w:rPr>
          <w:rFonts w:ascii="Calibri" w:hAnsi="Calibri" w:cs="Tahoma"/>
          <w:sz w:val="22"/>
          <w:szCs w:val="22"/>
        </w:rPr>
        <w:t>u</w:t>
      </w:r>
      <w:r w:rsidRPr="0057174C">
        <w:rPr>
          <w:rFonts w:ascii="Calibri" w:hAnsi="Calibri" w:cs="Tahoma"/>
          <w:sz w:val="22"/>
          <w:szCs w:val="22"/>
        </w:rPr>
        <w:t xml:space="preserve">mowy, po dokonaniu </w:t>
      </w:r>
      <w:r w:rsidR="008274BE" w:rsidRPr="0057174C">
        <w:rPr>
          <w:rFonts w:ascii="Calibri" w:hAnsi="Calibri" w:cs="Tahoma"/>
          <w:sz w:val="22"/>
          <w:szCs w:val="22"/>
        </w:rPr>
        <w:t xml:space="preserve">jego </w:t>
      </w:r>
      <w:r w:rsidRPr="0057174C">
        <w:rPr>
          <w:rFonts w:ascii="Calibri" w:hAnsi="Calibri" w:cs="Tahoma"/>
          <w:sz w:val="22"/>
          <w:szCs w:val="22"/>
        </w:rPr>
        <w:t xml:space="preserve">odbioru zgodnie z </w:t>
      </w:r>
      <w:r w:rsidR="00895B19" w:rsidRPr="0057174C">
        <w:rPr>
          <w:rFonts w:ascii="Calibri" w:hAnsi="Calibri" w:cs="Tahoma"/>
          <w:sz w:val="22"/>
          <w:szCs w:val="22"/>
        </w:rPr>
        <w:t xml:space="preserve">procedurą określoną w </w:t>
      </w:r>
      <w:r w:rsidRPr="0057174C">
        <w:rPr>
          <w:rFonts w:ascii="Calibri" w:hAnsi="Calibri" w:cs="Tahoma"/>
          <w:sz w:val="22"/>
          <w:szCs w:val="22"/>
        </w:rPr>
        <w:t xml:space="preserve">§ </w:t>
      </w:r>
      <w:r w:rsidR="0057174C">
        <w:rPr>
          <w:rFonts w:ascii="Calibri" w:hAnsi="Calibri" w:cs="Tahoma"/>
          <w:sz w:val="22"/>
          <w:szCs w:val="22"/>
        </w:rPr>
        <w:t>5</w:t>
      </w:r>
      <w:r w:rsidRPr="0057174C">
        <w:rPr>
          <w:rFonts w:ascii="Calibri" w:hAnsi="Calibri" w:cs="Tahoma"/>
          <w:sz w:val="22"/>
          <w:szCs w:val="22"/>
        </w:rPr>
        <w:t>.</w:t>
      </w:r>
    </w:p>
    <w:p w:rsidR="00FF3928" w:rsidRPr="00691373" w:rsidRDefault="00FF3928" w:rsidP="00BF5DE4">
      <w:pPr>
        <w:pStyle w:val="Default"/>
        <w:numPr>
          <w:ilvl w:val="0"/>
          <w:numId w:val="2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91373">
        <w:rPr>
          <w:rFonts w:ascii="Calibri" w:hAnsi="Calibri" w:cs="Arial"/>
          <w:sz w:val="22"/>
          <w:szCs w:val="22"/>
        </w:rPr>
        <w:lastRenderedPageBreak/>
        <w:t>Wykonawca nie może przenieść na osoby trzecie swoich wierzytelności wynikających z </w:t>
      </w:r>
      <w:r w:rsidR="00FA5C3E">
        <w:rPr>
          <w:rFonts w:ascii="Calibri" w:hAnsi="Calibri" w:cs="Arial"/>
          <w:sz w:val="22"/>
          <w:szCs w:val="22"/>
        </w:rPr>
        <w:t>u</w:t>
      </w:r>
      <w:r w:rsidRPr="00691373">
        <w:rPr>
          <w:rFonts w:ascii="Calibri" w:hAnsi="Calibri" w:cs="Arial"/>
          <w:sz w:val="22"/>
          <w:szCs w:val="22"/>
        </w:rPr>
        <w:t xml:space="preserve">mowy bez uprzedniej pisemnej zgody Zamawiającego. </w:t>
      </w:r>
    </w:p>
    <w:p w:rsidR="00242806" w:rsidRPr="009A3855" w:rsidRDefault="00D30727" w:rsidP="0057174C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§ </w:t>
      </w:r>
      <w:r w:rsidR="0057174C">
        <w:rPr>
          <w:rStyle w:val="Pogrubienie"/>
          <w:rFonts w:ascii="Calibri" w:hAnsi="Calibri" w:cs="Tahoma"/>
        </w:rPr>
        <w:t xml:space="preserve">4 </w:t>
      </w:r>
      <w:r w:rsidR="00E327B0" w:rsidRPr="009A3855">
        <w:rPr>
          <w:rStyle w:val="Pogrubienie"/>
          <w:rFonts w:ascii="Calibri" w:hAnsi="Calibri" w:cs="Tahoma"/>
        </w:rPr>
        <w:t xml:space="preserve">OBOWIĄZKI </w:t>
      </w:r>
      <w:r w:rsidR="00901B4D" w:rsidRPr="009A3855">
        <w:rPr>
          <w:rStyle w:val="Pogrubienie"/>
          <w:rFonts w:ascii="Calibri" w:hAnsi="Calibri" w:cs="Tahoma"/>
        </w:rPr>
        <w:t>WYKONAWCY</w:t>
      </w:r>
    </w:p>
    <w:p w:rsidR="005E4722" w:rsidRPr="009A3855" w:rsidRDefault="005E4722" w:rsidP="00CF25E1">
      <w:pPr>
        <w:rPr>
          <w:rFonts w:ascii="Calibri" w:hAnsi="Calibri" w:cs="Tahoma"/>
          <w:color w:val="FF0000"/>
        </w:rPr>
      </w:pPr>
    </w:p>
    <w:p w:rsidR="001A076C" w:rsidRPr="009A3855" w:rsidRDefault="001A076C" w:rsidP="00594E2F">
      <w:pPr>
        <w:pStyle w:val="Tekstpodstawowywcity"/>
        <w:numPr>
          <w:ilvl w:val="0"/>
          <w:numId w:val="17"/>
        </w:numPr>
        <w:tabs>
          <w:tab w:val="num" w:pos="1494"/>
        </w:tabs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Wykonawca zobowiązuje się do wykonania </w:t>
      </w:r>
      <w:r w:rsidR="0057174C">
        <w:rPr>
          <w:rFonts w:ascii="Calibri" w:hAnsi="Calibri" w:cs="Tahoma"/>
          <w:sz w:val="22"/>
          <w:szCs w:val="22"/>
        </w:rPr>
        <w:t>p</w:t>
      </w:r>
      <w:r w:rsidR="002B5DCC" w:rsidRPr="009A3855">
        <w:rPr>
          <w:rFonts w:ascii="Calibri" w:hAnsi="Calibri" w:cs="Tahoma"/>
          <w:sz w:val="22"/>
          <w:szCs w:val="22"/>
        </w:rPr>
        <w:t xml:space="preserve">rzedmiotu </w:t>
      </w:r>
      <w:r w:rsidR="0057174C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 xml:space="preserve">mowy przy zachowaniu staranności określonej w art. </w:t>
      </w:r>
      <w:r w:rsidRPr="00695B8C">
        <w:rPr>
          <w:rFonts w:ascii="Calibri" w:hAnsi="Calibri" w:cs="Tahoma"/>
          <w:sz w:val="22"/>
          <w:szCs w:val="22"/>
        </w:rPr>
        <w:t>355 §</w:t>
      </w:r>
      <w:r w:rsidRPr="009A3855">
        <w:rPr>
          <w:rFonts w:ascii="Calibri" w:hAnsi="Calibri" w:cs="Tahoma"/>
          <w:sz w:val="22"/>
          <w:szCs w:val="22"/>
        </w:rPr>
        <w:t xml:space="preserve"> 2 Kodeksu cywilnego, zgodnie z obowiązującymi przepisami, normami technicznymi i warunkami </w:t>
      </w:r>
      <w:r w:rsidR="00A22B03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mowy.</w:t>
      </w:r>
    </w:p>
    <w:p w:rsidR="001A076C" w:rsidRPr="009A3855" w:rsidRDefault="001A076C" w:rsidP="00594E2F">
      <w:pPr>
        <w:pStyle w:val="Tekstpodstawowywcity"/>
        <w:numPr>
          <w:ilvl w:val="0"/>
          <w:numId w:val="17"/>
        </w:numPr>
        <w:tabs>
          <w:tab w:val="num" w:pos="1494"/>
        </w:tabs>
        <w:jc w:val="both"/>
        <w:rPr>
          <w:rFonts w:asciiTheme="minorHAnsi" w:hAnsiTheme="minorHAns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Wykonawca zobowiązuje się do przestrzegania przepisów ustawy z dnia </w:t>
      </w:r>
      <w:r w:rsidR="00447587">
        <w:rPr>
          <w:rFonts w:ascii="Calibri" w:hAnsi="Calibri" w:cs="Tahoma"/>
          <w:sz w:val="22"/>
          <w:szCs w:val="22"/>
        </w:rPr>
        <w:t>10 maj</w:t>
      </w:r>
      <w:r w:rsidR="006B02D5" w:rsidRPr="009A3855">
        <w:rPr>
          <w:rFonts w:ascii="Calibri" w:hAnsi="Calibri" w:cs="Tahoma"/>
          <w:sz w:val="22"/>
          <w:szCs w:val="22"/>
        </w:rPr>
        <w:t xml:space="preserve">a </w:t>
      </w:r>
      <w:r w:rsidR="00447587">
        <w:rPr>
          <w:rFonts w:ascii="Calibri" w:hAnsi="Calibri" w:cs="Tahoma"/>
          <w:sz w:val="22"/>
          <w:szCs w:val="22"/>
        </w:rPr>
        <w:t xml:space="preserve">2018 r. 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 w:rsidR="004663EB" w:rsidRPr="009A3855">
        <w:rPr>
          <w:rFonts w:ascii="Calibri" w:hAnsi="Calibri" w:cs="Tahoma"/>
          <w:sz w:val="22"/>
          <w:szCs w:val="22"/>
        </w:rPr>
        <w:br/>
      </w:r>
      <w:r w:rsidRPr="009A3855">
        <w:rPr>
          <w:rFonts w:ascii="Calibri" w:hAnsi="Calibri" w:cs="Tahoma"/>
          <w:sz w:val="22"/>
          <w:szCs w:val="22"/>
        </w:rPr>
        <w:t>o ochronie danych osobowych (Dz. U. z 20</w:t>
      </w:r>
      <w:r w:rsidR="00BF6218" w:rsidRPr="009A3855">
        <w:rPr>
          <w:rFonts w:ascii="Calibri" w:hAnsi="Calibri" w:cs="Tahoma"/>
          <w:sz w:val="22"/>
          <w:szCs w:val="22"/>
        </w:rPr>
        <w:t>1</w:t>
      </w:r>
      <w:r w:rsidR="007A681B">
        <w:rPr>
          <w:rFonts w:ascii="Calibri" w:hAnsi="Calibri" w:cs="Tahoma"/>
          <w:sz w:val="22"/>
          <w:szCs w:val="22"/>
        </w:rPr>
        <w:t>8</w:t>
      </w:r>
      <w:r w:rsidR="007F50AA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>r.</w:t>
      </w:r>
      <w:r w:rsidR="006B02D5" w:rsidRPr="009A3855">
        <w:rPr>
          <w:rFonts w:ascii="Calibri" w:hAnsi="Calibri" w:cs="Tahoma"/>
          <w:sz w:val="22"/>
          <w:szCs w:val="22"/>
        </w:rPr>
        <w:t>,</w:t>
      </w:r>
      <w:r w:rsidRPr="009A3855">
        <w:rPr>
          <w:rFonts w:ascii="Calibri" w:hAnsi="Calibri" w:cs="Tahoma"/>
          <w:sz w:val="22"/>
          <w:szCs w:val="22"/>
        </w:rPr>
        <w:t xml:space="preserve"> poz. </w:t>
      </w:r>
      <w:r w:rsidR="00447587">
        <w:rPr>
          <w:rFonts w:ascii="Calibri" w:hAnsi="Calibri" w:cs="Tahoma"/>
          <w:sz w:val="22"/>
          <w:szCs w:val="22"/>
        </w:rPr>
        <w:t>1000, 1669</w:t>
      </w:r>
      <w:r w:rsidRPr="009A3855">
        <w:rPr>
          <w:rFonts w:ascii="Calibri" w:hAnsi="Calibri" w:cs="Tahoma"/>
          <w:sz w:val="22"/>
          <w:szCs w:val="22"/>
        </w:rPr>
        <w:t>)</w:t>
      </w:r>
      <w:r w:rsidR="00612CE7">
        <w:rPr>
          <w:rFonts w:asciiTheme="minorHAnsi" w:hAnsiTheme="minorHAnsi"/>
          <w:sz w:val="22"/>
          <w:szCs w:val="22"/>
        </w:rPr>
        <w:t xml:space="preserve">, </w:t>
      </w:r>
      <w:r w:rsidR="00473B69" w:rsidRPr="009A3855">
        <w:rPr>
          <w:rFonts w:asciiTheme="minorHAnsi" w:hAnsiTheme="minorHAnsi"/>
          <w:sz w:val="22"/>
          <w:szCs w:val="22"/>
        </w:rPr>
        <w:t xml:space="preserve">ustawy z </w:t>
      </w:r>
      <w:r w:rsidR="0057174C">
        <w:rPr>
          <w:rFonts w:asciiTheme="minorHAnsi" w:hAnsiTheme="minorHAnsi"/>
          <w:sz w:val="22"/>
          <w:szCs w:val="22"/>
        </w:rPr>
        <w:t>dnia 5 sierpnia 2010 r. o </w:t>
      </w:r>
      <w:r w:rsidR="00473B69" w:rsidRPr="009A3855">
        <w:rPr>
          <w:rFonts w:asciiTheme="minorHAnsi" w:hAnsiTheme="minorHAnsi"/>
          <w:sz w:val="22"/>
          <w:szCs w:val="22"/>
        </w:rPr>
        <w:t>ochronie informacji niejawnych (Dz. U. z 201</w:t>
      </w:r>
      <w:r w:rsidR="00447587">
        <w:rPr>
          <w:rFonts w:asciiTheme="minorHAnsi" w:hAnsiTheme="minorHAnsi"/>
          <w:sz w:val="22"/>
          <w:szCs w:val="22"/>
        </w:rPr>
        <w:t>8</w:t>
      </w:r>
      <w:r w:rsidR="00473B69" w:rsidRPr="009A3855">
        <w:rPr>
          <w:rFonts w:asciiTheme="minorHAnsi" w:hAnsiTheme="minorHAnsi"/>
          <w:sz w:val="22"/>
          <w:szCs w:val="22"/>
        </w:rPr>
        <w:t xml:space="preserve"> r. poz. </w:t>
      </w:r>
      <w:r w:rsidR="00447587">
        <w:rPr>
          <w:rFonts w:asciiTheme="minorHAnsi" w:hAnsiTheme="minorHAnsi"/>
          <w:sz w:val="22"/>
          <w:szCs w:val="22"/>
        </w:rPr>
        <w:t xml:space="preserve">412, z </w:t>
      </w:r>
      <w:proofErr w:type="spellStart"/>
      <w:r w:rsidR="00447587">
        <w:rPr>
          <w:rFonts w:asciiTheme="minorHAnsi" w:hAnsiTheme="minorHAnsi"/>
          <w:sz w:val="22"/>
          <w:szCs w:val="22"/>
        </w:rPr>
        <w:t>późn</w:t>
      </w:r>
      <w:proofErr w:type="spellEnd"/>
      <w:r w:rsidR="00447587">
        <w:rPr>
          <w:rFonts w:asciiTheme="minorHAnsi" w:hAnsiTheme="minorHAnsi"/>
          <w:sz w:val="22"/>
          <w:szCs w:val="22"/>
        </w:rPr>
        <w:t>.</w:t>
      </w:r>
      <w:r w:rsidR="00473B69" w:rsidRPr="009A3855">
        <w:rPr>
          <w:rFonts w:asciiTheme="minorHAnsi" w:hAnsiTheme="minorHAnsi"/>
          <w:sz w:val="22"/>
          <w:szCs w:val="22"/>
        </w:rPr>
        <w:t xml:space="preserve"> zm.)</w:t>
      </w:r>
      <w:r w:rsidR="00612CE7">
        <w:rPr>
          <w:rFonts w:asciiTheme="minorHAnsi" w:hAnsiTheme="minorHAnsi" w:cs="Tahoma"/>
          <w:sz w:val="22"/>
          <w:szCs w:val="22"/>
        </w:rPr>
        <w:t xml:space="preserve"> </w:t>
      </w:r>
      <w:r w:rsidR="00612CE7" w:rsidRPr="00691373">
        <w:rPr>
          <w:rFonts w:ascii="Calibri" w:hAnsi="Calibri" w:cs="Tahoma"/>
          <w:sz w:val="22"/>
          <w:szCs w:val="22"/>
        </w:rPr>
        <w:t>oraz</w:t>
      </w:r>
      <w:r w:rsidR="00612CE7" w:rsidRPr="00691373">
        <w:rPr>
          <w:rFonts w:ascii="Calibri" w:hAnsi="Calibri" w:cs="Arial"/>
          <w:sz w:val="22"/>
          <w:szCs w:val="22"/>
        </w:rPr>
        <w:t xml:space="preserve"> </w:t>
      </w:r>
      <w:r w:rsidR="00612CE7" w:rsidRPr="00691373">
        <w:rPr>
          <w:rFonts w:ascii="Calibri" w:hAnsi="Calibr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 L. z 2016 r. Nr 119, str. 1)</w:t>
      </w:r>
      <w:r w:rsidR="00691373">
        <w:rPr>
          <w:rFonts w:ascii="Calibri" w:hAnsi="Calibri"/>
          <w:sz w:val="22"/>
          <w:szCs w:val="22"/>
        </w:rPr>
        <w:t>.</w:t>
      </w:r>
    </w:p>
    <w:p w:rsidR="001A076C" w:rsidRPr="009A3855" w:rsidRDefault="001A076C" w:rsidP="00594E2F">
      <w:pPr>
        <w:pStyle w:val="Tekstpodstawowywcity"/>
        <w:numPr>
          <w:ilvl w:val="0"/>
          <w:numId w:val="17"/>
        </w:numPr>
        <w:tabs>
          <w:tab w:val="left" w:pos="426"/>
          <w:tab w:val="num" w:pos="1494"/>
          <w:tab w:val="num" w:pos="1800"/>
        </w:tabs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Wykonawca odpowiada za działania i zaniechania osób i podmiotów, którymi posługuje się przy realizacji </w:t>
      </w:r>
      <w:r w:rsidR="00A22B03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rzedmiotu </w:t>
      </w:r>
      <w:r w:rsidR="00A22B03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 jak za własne działania lub zaniechania.</w:t>
      </w:r>
    </w:p>
    <w:p w:rsidR="001A076C" w:rsidRPr="000442E2" w:rsidRDefault="001A076C" w:rsidP="00594E2F">
      <w:pPr>
        <w:numPr>
          <w:ilvl w:val="0"/>
          <w:numId w:val="17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0442E2">
        <w:rPr>
          <w:rFonts w:ascii="Calibri" w:hAnsi="Calibri" w:cs="Tahoma"/>
          <w:sz w:val="22"/>
          <w:szCs w:val="22"/>
        </w:rPr>
        <w:t>Wykonawca ponosi pełną odpowiedzia</w:t>
      </w:r>
      <w:r w:rsidR="00CC15A6" w:rsidRPr="000442E2">
        <w:rPr>
          <w:rFonts w:ascii="Calibri" w:hAnsi="Calibri" w:cs="Tahoma"/>
          <w:sz w:val="22"/>
          <w:szCs w:val="22"/>
        </w:rPr>
        <w:t xml:space="preserve">lność za dokumentację geodezyjną i </w:t>
      </w:r>
      <w:r w:rsidRPr="000442E2">
        <w:rPr>
          <w:rFonts w:ascii="Calibri" w:hAnsi="Calibri" w:cs="Tahoma"/>
          <w:sz w:val="22"/>
          <w:szCs w:val="22"/>
        </w:rPr>
        <w:t xml:space="preserve">kartograficzną niezbędną do wykonania </w:t>
      </w:r>
      <w:r w:rsidR="00A22B03" w:rsidRPr="000442E2">
        <w:rPr>
          <w:rFonts w:ascii="Calibri" w:hAnsi="Calibri" w:cs="Tahoma"/>
          <w:sz w:val="22"/>
          <w:szCs w:val="22"/>
        </w:rPr>
        <w:t>p</w:t>
      </w:r>
      <w:r w:rsidR="00396813" w:rsidRPr="000442E2">
        <w:rPr>
          <w:rFonts w:ascii="Calibri" w:hAnsi="Calibri" w:cs="Tahoma"/>
          <w:sz w:val="22"/>
          <w:szCs w:val="22"/>
        </w:rPr>
        <w:t xml:space="preserve">rzedmiotu </w:t>
      </w:r>
      <w:r w:rsidR="00A22B03" w:rsidRPr="000442E2">
        <w:rPr>
          <w:rFonts w:ascii="Calibri" w:hAnsi="Calibri" w:cs="Tahoma"/>
          <w:sz w:val="22"/>
          <w:szCs w:val="22"/>
        </w:rPr>
        <w:t>u</w:t>
      </w:r>
      <w:r w:rsidRPr="000442E2">
        <w:rPr>
          <w:rFonts w:ascii="Calibri" w:hAnsi="Calibri" w:cs="Tahoma"/>
          <w:sz w:val="22"/>
          <w:szCs w:val="22"/>
        </w:rPr>
        <w:t>mowy, udostępnioną z państwowego zasobu geodezyjnego i kartograficznego.</w:t>
      </w:r>
      <w:r w:rsidR="00316D6B" w:rsidRPr="000442E2">
        <w:rPr>
          <w:rFonts w:ascii="Calibri" w:hAnsi="Calibri" w:cs="Tahoma"/>
          <w:sz w:val="22"/>
          <w:szCs w:val="22"/>
        </w:rPr>
        <w:t xml:space="preserve"> </w:t>
      </w:r>
    </w:p>
    <w:p w:rsidR="000E33E9" w:rsidRPr="009A3855" w:rsidRDefault="000E33E9" w:rsidP="00594E2F">
      <w:pPr>
        <w:numPr>
          <w:ilvl w:val="0"/>
          <w:numId w:val="17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Wykonawca zobowiązuje się do nieudostępniania osobom trzecim materiałów będących własnością Skarbu Państwa, stanowiących państwowy zasób geodezyjny i kartograficzny, ani niewykorzystywania ich do sporządzania jakichkolwiek kopii lub materiałów pochodnych do celów niebędących przedmiotem niniejszej </w:t>
      </w:r>
      <w:r w:rsidR="00A22B03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mowy.</w:t>
      </w:r>
    </w:p>
    <w:p w:rsidR="001A076C" w:rsidRPr="009A3855" w:rsidRDefault="001A076C" w:rsidP="00594E2F">
      <w:pPr>
        <w:numPr>
          <w:ilvl w:val="0"/>
          <w:numId w:val="17"/>
        </w:numPr>
        <w:tabs>
          <w:tab w:val="left" w:pos="426"/>
        </w:tabs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Wykonawca, po upływie okresu rękojmi za wady, zobowiązuje się do trwałego usunięcia</w:t>
      </w:r>
      <w:r w:rsidR="000C04E4" w:rsidRPr="009A3855">
        <w:rPr>
          <w:rFonts w:ascii="Calibri" w:hAnsi="Calibri" w:cs="Tahoma"/>
          <w:sz w:val="22"/>
          <w:szCs w:val="22"/>
        </w:rPr>
        <w:t xml:space="preserve"> </w:t>
      </w:r>
      <w:r w:rsidR="000C04E4" w:rsidRPr="009A3855">
        <w:rPr>
          <w:rFonts w:ascii="Calibri" w:hAnsi="Calibri" w:cs="Tahoma"/>
          <w:sz w:val="22"/>
          <w:szCs w:val="22"/>
        </w:rPr>
        <w:br/>
        <w:t>z komputerów oraz innych nośników danych</w:t>
      </w:r>
      <w:r w:rsidRPr="009A3855">
        <w:rPr>
          <w:rFonts w:ascii="Calibri" w:hAnsi="Calibri" w:cs="Tahoma"/>
          <w:sz w:val="22"/>
          <w:szCs w:val="22"/>
        </w:rPr>
        <w:t xml:space="preserve">, </w:t>
      </w:r>
      <w:r w:rsidR="000C04E4" w:rsidRPr="009A3855">
        <w:rPr>
          <w:rFonts w:ascii="Calibri" w:hAnsi="Calibri" w:cs="Tahoma"/>
          <w:sz w:val="22"/>
          <w:szCs w:val="22"/>
        </w:rPr>
        <w:t xml:space="preserve">wszystkich informacji, </w:t>
      </w:r>
      <w:r w:rsidRPr="009A3855">
        <w:rPr>
          <w:rFonts w:ascii="Calibri" w:hAnsi="Calibri" w:cs="Tahoma"/>
          <w:sz w:val="22"/>
          <w:szCs w:val="22"/>
        </w:rPr>
        <w:t>danych i materiałów otrzymanych</w:t>
      </w:r>
      <w:r w:rsidR="000C04E4" w:rsidRPr="009A3855">
        <w:rPr>
          <w:rFonts w:ascii="Calibri" w:hAnsi="Calibri" w:cs="Tahoma"/>
          <w:sz w:val="22"/>
          <w:szCs w:val="22"/>
        </w:rPr>
        <w:t>, jak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 w:rsidR="000C04E4" w:rsidRPr="009A3855">
        <w:rPr>
          <w:rFonts w:ascii="Calibri" w:hAnsi="Calibri" w:cs="Tahoma"/>
          <w:sz w:val="22"/>
          <w:szCs w:val="22"/>
        </w:rPr>
        <w:t>również</w:t>
      </w:r>
      <w:r w:rsidRPr="009A3855">
        <w:rPr>
          <w:rFonts w:ascii="Calibri" w:hAnsi="Calibri" w:cs="Tahoma"/>
          <w:sz w:val="22"/>
          <w:szCs w:val="22"/>
        </w:rPr>
        <w:t xml:space="preserve"> powstałych w trakcie realizacji </w:t>
      </w:r>
      <w:r w:rsidR="000C04E4" w:rsidRPr="009A3855">
        <w:rPr>
          <w:rFonts w:ascii="Calibri" w:hAnsi="Calibri" w:cs="Tahoma"/>
          <w:sz w:val="22"/>
          <w:szCs w:val="22"/>
        </w:rPr>
        <w:t>niniejszej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 w:rsidR="00A22B03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mowy.</w:t>
      </w:r>
    </w:p>
    <w:p w:rsidR="001A076C" w:rsidRPr="009A3855" w:rsidRDefault="001A076C" w:rsidP="00594E2F">
      <w:pPr>
        <w:widowControl w:val="0"/>
        <w:numPr>
          <w:ilvl w:val="0"/>
          <w:numId w:val="17"/>
        </w:numPr>
        <w:suppressAutoHyphens/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Wykonawca zwróci Zamawiającemu wszelkie koszty poniesione przez Zamawiającego </w:t>
      </w:r>
      <w:r w:rsidRPr="009A3855">
        <w:rPr>
          <w:rFonts w:ascii="Calibri" w:hAnsi="Calibri" w:cs="Tahoma"/>
          <w:sz w:val="22"/>
          <w:szCs w:val="22"/>
        </w:rPr>
        <w:br/>
        <w:t xml:space="preserve">w związku z naruszeniem przez Wykonawcę, w trakcie wykonywania </w:t>
      </w:r>
      <w:r w:rsidR="00A22B03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rzedmiotu </w:t>
      </w:r>
      <w:r w:rsidR="00A22B03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 xml:space="preserve">mowy, jakichkolwiek praw osób trzecich. </w:t>
      </w:r>
    </w:p>
    <w:p w:rsidR="001A076C" w:rsidRPr="009A3855" w:rsidRDefault="001A076C" w:rsidP="00594E2F">
      <w:pPr>
        <w:widowControl w:val="0"/>
        <w:numPr>
          <w:ilvl w:val="0"/>
          <w:numId w:val="17"/>
        </w:numPr>
        <w:suppressAutoHyphens/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Wykonawca umożliwi Zamawiającemu </w:t>
      </w:r>
      <w:r w:rsidR="00901B4D" w:rsidRPr="009A3855">
        <w:rPr>
          <w:rFonts w:ascii="Calibri" w:hAnsi="Calibri" w:cs="Tahoma"/>
          <w:sz w:val="22"/>
          <w:szCs w:val="22"/>
        </w:rPr>
        <w:t>lub podmiotom przez Zamawiającego upoważnionym, sprawowanie nadzoru</w:t>
      </w:r>
      <w:r w:rsidR="00CB23B5" w:rsidRPr="009A3855">
        <w:rPr>
          <w:rFonts w:ascii="Calibri" w:hAnsi="Calibri" w:cs="Tahoma"/>
          <w:sz w:val="22"/>
          <w:szCs w:val="22"/>
        </w:rPr>
        <w:t xml:space="preserve"> nad wykonywaniem </w:t>
      </w:r>
      <w:r w:rsidR="00A22B03">
        <w:rPr>
          <w:rFonts w:ascii="Calibri" w:hAnsi="Calibri" w:cs="Tahoma"/>
          <w:sz w:val="22"/>
          <w:szCs w:val="22"/>
        </w:rPr>
        <w:t>p</w:t>
      </w:r>
      <w:r w:rsidR="00396813" w:rsidRPr="009A3855">
        <w:rPr>
          <w:rFonts w:ascii="Calibri" w:hAnsi="Calibri" w:cs="Tahoma"/>
          <w:sz w:val="22"/>
          <w:szCs w:val="22"/>
        </w:rPr>
        <w:t xml:space="preserve">rzedmiotu </w:t>
      </w:r>
      <w:r w:rsidR="00A22B03">
        <w:rPr>
          <w:rFonts w:ascii="Calibri" w:hAnsi="Calibri" w:cs="Tahoma"/>
          <w:sz w:val="22"/>
          <w:szCs w:val="22"/>
        </w:rPr>
        <w:t>u</w:t>
      </w:r>
      <w:r w:rsidR="004663EB" w:rsidRPr="009A3855">
        <w:rPr>
          <w:rFonts w:ascii="Calibri" w:hAnsi="Calibri" w:cs="Tahoma"/>
          <w:sz w:val="22"/>
          <w:szCs w:val="22"/>
        </w:rPr>
        <w:t xml:space="preserve">mowy, kontrolowanie postępu </w:t>
      </w:r>
      <w:r w:rsidRPr="009A3855">
        <w:rPr>
          <w:rFonts w:ascii="Calibri" w:hAnsi="Calibri" w:cs="Tahoma"/>
          <w:sz w:val="22"/>
          <w:szCs w:val="22"/>
        </w:rPr>
        <w:t>i jakości prac</w:t>
      </w:r>
      <w:r w:rsidR="0068262F">
        <w:rPr>
          <w:rFonts w:ascii="Calibri" w:hAnsi="Calibri" w:cs="Tahoma"/>
          <w:sz w:val="22"/>
          <w:szCs w:val="22"/>
        </w:rPr>
        <w:t xml:space="preserve">, w wyniku których mogą zostać zgłoszone </w:t>
      </w:r>
      <w:r w:rsidRPr="009A3855">
        <w:rPr>
          <w:rFonts w:ascii="Calibri" w:hAnsi="Calibri" w:cs="Tahoma"/>
          <w:sz w:val="22"/>
          <w:szCs w:val="22"/>
        </w:rPr>
        <w:t>uwag</w:t>
      </w:r>
      <w:r w:rsidR="0068262F">
        <w:rPr>
          <w:rFonts w:ascii="Calibri" w:hAnsi="Calibri" w:cs="Tahoma"/>
          <w:sz w:val="22"/>
          <w:szCs w:val="22"/>
        </w:rPr>
        <w:t>i i zalecenia</w:t>
      </w:r>
      <w:r w:rsidR="00396813" w:rsidRPr="009A3855">
        <w:rPr>
          <w:rFonts w:ascii="Calibri" w:hAnsi="Calibri" w:cs="Tahoma"/>
          <w:sz w:val="22"/>
          <w:szCs w:val="22"/>
        </w:rPr>
        <w:t xml:space="preserve"> wiążąc</w:t>
      </w:r>
      <w:r w:rsidR="0068262F">
        <w:rPr>
          <w:rFonts w:ascii="Calibri" w:hAnsi="Calibri" w:cs="Tahoma"/>
          <w:sz w:val="22"/>
          <w:szCs w:val="22"/>
        </w:rPr>
        <w:t>e</w:t>
      </w:r>
      <w:r w:rsidR="00396813" w:rsidRPr="009A3855">
        <w:rPr>
          <w:rFonts w:ascii="Calibri" w:hAnsi="Calibri" w:cs="Tahoma"/>
          <w:sz w:val="22"/>
          <w:szCs w:val="22"/>
        </w:rPr>
        <w:t xml:space="preserve"> Wykonawcę w granicach </w:t>
      </w:r>
      <w:r w:rsidR="00A22B03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</w:t>
      </w:r>
      <w:r w:rsidR="0068262F">
        <w:rPr>
          <w:rFonts w:ascii="Calibri" w:hAnsi="Calibri" w:cs="Tahoma"/>
          <w:sz w:val="22"/>
          <w:szCs w:val="22"/>
        </w:rPr>
        <w:t xml:space="preserve"> i przekazane </w:t>
      </w:r>
      <w:r w:rsidR="009A5877">
        <w:rPr>
          <w:rFonts w:ascii="Calibri" w:hAnsi="Calibri" w:cs="Tahoma"/>
          <w:sz w:val="22"/>
          <w:szCs w:val="22"/>
        </w:rPr>
        <w:t>Wykonawcy na piśmie</w:t>
      </w:r>
      <w:r w:rsidRPr="009A3855">
        <w:rPr>
          <w:rFonts w:ascii="Calibri" w:hAnsi="Calibri" w:cs="Tahoma"/>
          <w:sz w:val="22"/>
          <w:szCs w:val="22"/>
        </w:rPr>
        <w:t xml:space="preserve">. </w:t>
      </w:r>
    </w:p>
    <w:p w:rsidR="001A076C" w:rsidRPr="009A3855" w:rsidRDefault="001A076C" w:rsidP="00594E2F">
      <w:pPr>
        <w:numPr>
          <w:ilvl w:val="0"/>
          <w:numId w:val="17"/>
        </w:numPr>
        <w:tabs>
          <w:tab w:val="num" w:pos="426"/>
        </w:tabs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 stosunku do uwag i zaleceń, o których mowa w </w:t>
      </w:r>
      <w:r w:rsidR="00EA047C">
        <w:rPr>
          <w:rFonts w:ascii="Calibri" w:hAnsi="Calibri" w:cs="Tahoma"/>
          <w:sz w:val="22"/>
          <w:szCs w:val="22"/>
        </w:rPr>
        <w:t xml:space="preserve">ust. 8 </w:t>
      </w:r>
      <w:r w:rsidRPr="009A3855">
        <w:rPr>
          <w:rFonts w:ascii="Calibri" w:hAnsi="Calibri" w:cs="Tahoma"/>
          <w:sz w:val="22"/>
          <w:szCs w:val="22"/>
        </w:rPr>
        <w:t xml:space="preserve">Wykonawca powinien ustosunkować się </w:t>
      </w:r>
      <w:r w:rsidR="00233CC9" w:rsidRPr="009A3855">
        <w:rPr>
          <w:rFonts w:ascii="Calibri" w:hAnsi="Calibri" w:cs="Tahoma"/>
          <w:sz w:val="22"/>
          <w:szCs w:val="22"/>
        </w:rPr>
        <w:t>na piśmie w terminie 3</w:t>
      </w:r>
      <w:r w:rsidR="006B02D5" w:rsidRPr="009A3855">
        <w:rPr>
          <w:rFonts w:ascii="Calibri" w:hAnsi="Calibri" w:cs="Tahoma"/>
          <w:sz w:val="22"/>
          <w:szCs w:val="22"/>
        </w:rPr>
        <w:t xml:space="preserve"> dni od dnia ich otrzymania </w:t>
      </w:r>
      <w:r w:rsidRPr="009A3855">
        <w:rPr>
          <w:rFonts w:ascii="Calibri" w:hAnsi="Calibri" w:cs="Tahoma"/>
          <w:sz w:val="22"/>
          <w:szCs w:val="22"/>
        </w:rPr>
        <w:t xml:space="preserve">od Zamawiającego. </w:t>
      </w:r>
    </w:p>
    <w:p w:rsidR="00076BC6" w:rsidRPr="00691373" w:rsidRDefault="001A076C" w:rsidP="00BF5DE4">
      <w:pPr>
        <w:numPr>
          <w:ilvl w:val="0"/>
          <w:numId w:val="17"/>
        </w:numPr>
        <w:tabs>
          <w:tab w:val="num" w:pos="426"/>
        </w:tabs>
        <w:jc w:val="both"/>
        <w:rPr>
          <w:rStyle w:val="Pogrubienie"/>
          <w:rFonts w:ascii="Calibri" w:hAnsi="Calibri" w:cs="Tahoma"/>
          <w:bCs w:val="0"/>
          <w:sz w:val="22"/>
          <w:szCs w:val="22"/>
        </w:rPr>
      </w:pPr>
      <w:r w:rsidRPr="009A3855">
        <w:rPr>
          <w:rFonts w:ascii="Calibri" w:hAnsi="Calibri" w:cs="Tahoma"/>
          <w:bCs/>
          <w:sz w:val="22"/>
          <w:szCs w:val="22"/>
        </w:rPr>
        <w:t>Nieustosunkowanie się w powyższym terminie przez Wykonawcę do zgłoszonych uwag Zamawiającego będzie traktowane jako przyjęcie i zaakceptowanie uwag oraz ich uwzględnienie.</w:t>
      </w:r>
    </w:p>
    <w:p w:rsidR="00BB31D0" w:rsidRPr="009A3855" w:rsidRDefault="00D30727" w:rsidP="0057174C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§ </w:t>
      </w:r>
      <w:r w:rsidR="0057174C">
        <w:rPr>
          <w:rStyle w:val="Pogrubienie"/>
          <w:rFonts w:ascii="Calibri" w:hAnsi="Calibri" w:cs="Tahoma"/>
        </w:rPr>
        <w:t xml:space="preserve">5 </w:t>
      </w:r>
      <w:r w:rsidR="0061687D" w:rsidRPr="009A3855">
        <w:rPr>
          <w:rStyle w:val="Pogrubienie"/>
          <w:rFonts w:ascii="Calibri" w:hAnsi="Calibri" w:cs="Tahoma"/>
        </w:rPr>
        <w:t xml:space="preserve">ZASADY </w:t>
      </w:r>
      <w:r w:rsidRPr="009A3855">
        <w:rPr>
          <w:rStyle w:val="Pogrubienie"/>
          <w:rFonts w:ascii="Calibri" w:hAnsi="Calibri" w:cs="Tahoma"/>
        </w:rPr>
        <w:t>ODBI</w:t>
      </w:r>
      <w:r w:rsidR="0061687D" w:rsidRPr="009A3855">
        <w:rPr>
          <w:rStyle w:val="Pogrubienie"/>
          <w:rFonts w:ascii="Calibri" w:hAnsi="Calibri" w:cs="Tahoma"/>
        </w:rPr>
        <w:t>O</w:t>
      </w:r>
      <w:r w:rsidRPr="009A3855">
        <w:rPr>
          <w:rStyle w:val="Pogrubienie"/>
          <w:rFonts w:ascii="Calibri" w:hAnsi="Calibri" w:cs="Tahoma"/>
        </w:rPr>
        <w:t>R</w:t>
      </w:r>
      <w:r w:rsidR="0061687D" w:rsidRPr="009A3855">
        <w:rPr>
          <w:rStyle w:val="Pogrubienie"/>
          <w:rFonts w:ascii="Calibri" w:hAnsi="Calibri" w:cs="Tahoma"/>
        </w:rPr>
        <w:t>U</w:t>
      </w:r>
      <w:r w:rsidR="00263F5B" w:rsidRPr="009A3855">
        <w:rPr>
          <w:rStyle w:val="Pogrubienie"/>
          <w:rFonts w:ascii="Calibri" w:hAnsi="Calibri" w:cs="Tahoma"/>
        </w:rPr>
        <w:t xml:space="preserve"> </w:t>
      </w:r>
    </w:p>
    <w:p w:rsidR="00CB3825" w:rsidRPr="009A3855" w:rsidRDefault="00CB3825" w:rsidP="00CF25E1">
      <w:pPr>
        <w:rPr>
          <w:rFonts w:ascii="Calibri" w:hAnsi="Calibri" w:cs="Tahoma"/>
          <w:color w:val="FF0000"/>
        </w:rPr>
      </w:pPr>
    </w:p>
    <w:p w:rsidR="00AF72F7" w:rsidRPr="009A3855" w:rsidRDefault="00AF72F7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D</w:t>
      </w:r>
      <w:r w:rsidR="00CB23B5" w:rsidRPr="009A3855">
        <w:rPr>
          <w:rFonts w:ascii="Calibri" w:hAnsi="Calibri" w:cs="Tahoma"/>
          <w:sz w:val="22"/>
          <w:szCs w:val="22"/>
        </w:rPr>
        <w:t xml:space="preserve">o dokonania odbioru </w:t>
      </w:r>
      <w:r w:rsidR="00A22B03">
        <w:rPr>
          <w:rFonts w:ascii="Calibri" w:hAnsi="Calibri" w:cs="Tahoma"/>
          <w:sz w:val="22"/>
          <w:szCs w:val="22"/>
        </w:rPr>
        <w:t>p</w:t>
      </w:r>
      <w:r w:rsidR="00DF0F77" w:rsidRPr="009A3855">
        <w:rPr>
          <w:rFonts w:ascii="Calibri" w:hAnsi="Calibri" w:cs="Tahoma"/>
          <w:sz w:val="22"/>
          <w:szCs w:val="22"/>
        </w:rPr>
        <w:t xml:space="preserve">rzedmiotu </w:t>
      </w:r>
      <w:r w:rsidR="00A22B03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</w:t>
      </w:r>
      <w:r w:rsidR="00793E48" w:rsidRPr="009A3855">
        <w:rPr>
          <w:rFonts w:ascii="Calibri" w:hAnsi="Calibri" w:cs="Tahoma"/>
          <w:sz w:val="22"/>
          <w:szCs w:val="22"/>
        </w:rPr>
        <w:t xml:space="preserve">, </w:t>
      </w:r>
      <w:r w:rsidRPr="009A3855">
        <w:rPr>
          <w:rFonts w:ascii="Calibri" w:hAnsi="Calibri" w:cs="Tahoma"/>
          <w:sz w:val="22"/>
          <w:szCs w:val="22"/>
        </w:rPr>
        <w:t>Zamawiający powoła komisję odbioru</w:t>
      </w:r>
      <w:r w:rsidR="009F5822" w:rsidRPr="009A3855">
        <w:rPr>
          <w:rFonts w:ascii="Calibri" w:hAnsi="Calibri" w:cs="Tahoma"/>
          <w:sz w:val="22"/>
          <w:szCs w:val="22"/>
        </w:rPr>
        <w:t>,</w:t>
      </w:r>
      <w:r w:rsidRPr="009A3855">
        <w:rPr>
          <w:rFonts w:ascii="Calibri" w:hAnsi="Calibri" w:cs="Tahoma"/>
          <w:sz w:val="22"/>
          <w:szCs w:val="22"/>
        </w:rPr>
        <w:t xml:space="preserve"> zwaną dalej „Komisją”.</w:t>
      </w:r>
    </w:p>
    <w:p w:rsidR="00AF72F7" w:rsidRPr="009A3855" w:rsidRDefault="00DF0F77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Z czynności odbioru </w:t>
      </w:r>
      <w:r w:rsidR="00A22B03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rzedmiotu </w:t>
      </w:r>
      <w:r w:rsidR="00A22B03">
        <w:rPr>
          <w:rFonts w:ascii="Calibri" w:hAnsi="Calibri" w:cs="Tahoma"/>
          <w:sz w:val="22"/>
          <w:szCs w:val="22"/>
        </w:rPr>
        <w:t>u</w:t>
      </w:r>
      <w:r w:rsidR="00AF72F7" w:rsidRPr="009A3855">
        <w:rPr>
          <w:rFonts w:ascii="Calibri" w:hAnsi="Calibri" w:cs="Tahoma"/>
          <w:sz w:val="22"/>
          <w:szCs w:val="22"/>
        </w:rPr>
        <w:t>mowy</w:t>
      </w:r>
      <w:r w:rsidR="006806B4" w:rsidRPr="009A3855">
        <w:rPr>
          <w:rFonts w:ascii="Calibri" w:hAnsi="Calibri" w:cs="Tahoma"/>
          <w:sz w:val="22"/>
          <w:szCs w:val="22"/>
        </w:rPr>
        <w:t>,</w:t>
      </w:r>
      <w:r w:rsidR="00AF72F7" w:rsidRPr="009A3855">
        <w:rPr>
          <w:rFonts w:ascii="Calibri" w:hAnsi="Calibri" w:cs="Tahoma"/>
          <w:sz w:val="22"/>
          <w:szCs w:val="22"/>
        </w:rPr>
        <w:t xml:space="preserve"> Komisja każdorazowo sporządz</w:t>
      </w:r>
      <w:r w:rsidR="00246342" w:rsidRPr="009A3855">
        <w:rPr>
          <w:rFonts w:ascii="Calibri" w:hAnsi="Calibri" w:cs="Tahoma"/>
          <w:sz w:val="22"/>
          <w:szCs w:val="22"/>
        </w:rPr>
        <w:t>i</w:t>
      </w:r>
      <w:r w:rsidR="00AF72F7" w:rsidRPr="009A3855">
        <w:rPr>
          <w:rFonts w:ascii="Calibri" w:hAnsi="Calibri" w:cs="Tahoma"/>
          <w:sz w:val="22"/>
          <w:szCs w:val="22"/>
        </w:rPr>
        <w:t xml:space="preserve"> protokół odbioru.</w:t>
      </w:r>
    </w:p>
    <w:p w:rsidR="002F6C44" w:rsidRPr="009A3855" w:rsidRDefault="00CB23B5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Odbioru </w:t>
      </w:r>
      <w:r w:rsidR="00A22B03">
        <w:rPr>
          <w:rFonts w:ascii="Calibri" w:hAnsi="Calibri" w:cs="Tahoma"/>
          <w:sz w:val="22"/>
          <w:szCs w:val="22"/>
        </w:rPr>
        <w:t>p</w:t>
      </w:r>
      <w:r w:rsidR="0051648B" w:rsidRPr="009A3855">
        <w:rPr>
          <w:rFonts w:ascii="Calibri" w:hAnsi="Calibri" w:cs="Tahoma"/>
          <w:sz w:val="22"/>
          <w:szCs w:val="22"/>
        </w:rPr>
        <w:t xml:space="preserve">rzedmiotu </w:t>
      </w:r>
      <w:r w:rsidR="00A22B03">
        <w:rPr>
          <w:rFonts w:ascii="Calibri" w:hAnsi="Calibri" w:cs="Tahoma"/>
          <w:sz w:val="22"/>
          <w:szCs w:val="22"/>
        </w:rPr>
        <w:t>u</w:t>
      </w:r>
      <w:r w:rsidR="00AF72F7" w:rsidRPr="009A3855">
        <w:rPr>
          <w:rFonts w:ascii="Calibri" w:hAnsi="Calibri" w:cs="Tahoma"/>
          <w:sz w:val="22"/>
          <w:szCs w:val="22"/>
        </w:rPr>
        <w:t>mowy</w:t>
      </w:r>
      <w:r w:rsidR="00FB690A" w:rsidRPr="009A3855">
        <w:rPr>
          <w:rFonts w:ascii="Calibri" w:hAnsi="Calibri" w:cs="Tahoma"/>
          <w:sz w:val="22"/>
          <w:szCs w:val="22"/>
        </w:rPr>
        <w:t xml:space="preserve">, </w:t>
      </w:r>
      <w:r w:rsidR="00056FFC" w:rsidRPr="009A3855">
        <w:rPr>
          <w:rFonts w:ascii="Calibri" w:hAnsi="Calibri" w:cs="Tahoma"/>
          <w:sz w:val="22"/>
          <w:szCs w:val="22"/>
        </w:rPr>
        <w:t xml:space="preserve">dokonywać będzie Komisja </w:t>
      </w:r>
      <w:r w:rsidR="006806B4" w:rsidRPr="009A3855">
        <w:rPr>
          <w:rFonts w:ascii="Calibri" w:hAnsi="Calibri" w:cs="Tahoma"/>
          <w:sz w:val="22"/>
          <w:szCs w:val="22"/>
        </w:rPr>
        <w:t xml:space="preserve">w miejscu wskazanym przez </w:t>
      </w:r>
      <w:r w:rsidR="00AF72F7" w:rsidRPr="009A3855">
        <w:rPr>
          <w:rFonts w:ascii="Calibri" w:hAnsi="Calibri" w:cs="Tahoma"/>
          <w:sz w:val="22"/>
          <w:szCs w:val="22"/>
        </w:rPr>
        <w:t>Zamawiającego.</w:t>
      </w:r>
    </w:p>
    <w:p w:rsidR="002F6C44" w:rsidRDefault="0057357A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lastRenderedPageBreak/>
        <w:t>Dostarczony Zamawiającemu</w:t>
      </w:r>
      <w:r w:rsidR="00CB23B5" w:rsidRPr="009A3855">
        <w:rPr>
          <w:rFonts w:ascii="Calibri" w:hAnsi="Calibri" w:cs="Tahoma"/>
          <w:sz w:val="22"/>
          <w:szCs w:val="22"/>
        </w:rPr>
        <w:t xml:space="preserve"> </w:t>
      </w:r>
      <w:r w:rsidR="00A22B03">
        <w:rPr>
          <w:rFonts w:ascii="Calibri" w:hAnsi="Calibri" w:cs="Tahoma"/>
          <w:sz w:val="22"/>
          <w:szCs w:val="22"/>
        </w:rPr>
        <w:t>p</w:t>
      </w:r>
      <w:r w:rsidR="00AF72F7" w:rsidRPr="009A3855">
        <w:rPr>
          <w:rFonts w:ascii="Calibri" w:hAnsi="Calibri" w:cs="Tahoma"/>
          <w:sz w:val="22"/>
          <w:szCs w:val="22"/>
        </w:rPr>
        <w:t xml:space="preserve">rzedmiot </w:t>
      </w:r>
      <w:r w:rsidR="00A22B03">
        <w:rPr>
          <w:rFonts w:ascii="Calibri" w:hAnsi="Calibri" w:cs="Tahoma"/>
          <w:sz w:val="22"/>
          <w:szCs w:val="22"/>
        </w:rPr>
        <w:t>u</w:t>
      </w:r>
      <w:r w:rsidR="00AF72F7" w:rsidRPr="009A3855">
        <w:rPr>
          <w:rFonts w:ascii="Calibri" w:hAnsi="Calibri" w:cs="Tahoma"/>
          <w:sz w:val="22"/>
          <w:szCs w:val="22"/>
        </w:rPr>
        <w:t>mowy</w:t>
      </w:r>
      <w:r w:rsidR="00693C89" w:rsidRPr="009A3855">
        <w:rPr>
          <w:rFonts w:ascii="Calibri" w:hAnsi="Calibri" w:cs="Tahoma"/>
          <w:sz w:val="22"/>
          <w:szCs w:val="22"/>
        </w:rPr>
        <w:t xml:space="preserve">, </w:t>
      </w:r>
      <w:r w:rsidR="00B05804" w:rsidRPr="009A3855">
        <w:rPr>
          <w:rFonts w:ascii="Calibri" w:hAnsi="Calibri" w:cs="Tahoma"/>
          <w:sz w:val="22"/>
          <w:szCs w:val="22"/>
        </w:rPr>
        <w:t>poddan</w:t>
      </w:r>
      <w:r w:rsidR="003A3335">
        <w:rPr>
          <w:rFonts w:ascii="Calibri" w:hAnsi="Calibri" w:cs="Tahoma"/>
          <w:sz w:val="22"/>
          <w:szCs w:val="22"/>
        </w:rPr>
        <w:t>y</w:t>
      </w:r>
      <w:r w:rsidR="00B05804" w:rsidRPr="009A3855">
        <w:rPr>
          <w:rFonts w:ascii="Calibri" w:hAnsi="Calibri" w:cs="Tahoma"/>
          <w:sz w:val="22"/>
          <w:szCs w:val="22"/>
        </w:rPr>
        <w:t xml:space="preserve"> </w:t>
      </w:r>
      <w:r w:rsidR="00AF72F7" w:rsidRPr="009A3855">
        <w:rPr>
          <w:rFonts w:ascii="Calibri" w:hAnsi="Calibri" w:cs="Tahoma"/>
          <w:sz w:val="22"/>
          <w:szCs w:val="22"/>
        </w:rPr>
        <w:t>zostan</w:t>
      </w:r>
      <w:r w:rsidR="003A3335">
        <w:rPr>
          <w:rFonts w:ascii="Calibri" w:hAnsi="Calibri" w:cs="Tahoma"/>
          <w:sz w:val="22"/>
          <w:szCs w:val="22"/>
        </w:rPr>
        <w:t>ie</w:t>
      </w:r>
      <w:r w:rsidR="00AF72F7" w:rsidRPr="009A3855">
        <w:rPr>
          <w:rFonts w:ascii="Calibri" w:hAnsi="Calibri" w:cs="Tahoma"/>
          <w:sz w:val="22"/>
          <w:szCs w:val="22"/>
        </w:rPr>
        <w:t xml:space="preserve"> kontroli zgodności </w:t>
      </w:r>
      <w:r w:rsidRPr="009A3855">
        <w:rPr>
          <w:rFonts w:ascii="Calibri" w:hAnsi="Calibri" w:cs="Tahoma"/>
          <w:sz w:val="22"/>
          <w:szCs w:val="22"/>
        </w:rPr>
        <w:t>wykonania z</w:t>
      </w:r>
      <w:r w:rsidR="00A22B03">
        <w:rPr>
          <w:rFonts w:ascii="Calibri" w:hAnsi="Calibri" w:cs="Tahoma"/>
          <w:sz w:val="22"/>
          <w:szCs w:val="22"/>
        </w:rPr>
        <w:t xml:space="preserve">e szczegółowym opisem przedmiotu umowy, stanowiącym załącznik nr </w:t>
      </w:r>
      <w:r w:rsidR="00EF7482">
        <w:rPr>
          <w:rFonts w:ascii="Calibri" w:hAnsi="Calibri" w:cs="Tahoma"/>
          <w:sz w:val="22"/>
          <w:szCs w:val="22"/>
        </w:rPr>
        <w:t xml:space="preserve">1 </w:t>
      </w:r>
      <w:r w:rsidR="0058651E">
        <w:rPr>
          <w:rFonts w:ascii="Calibri" w:hAnsi="Calibri" w:cs="Tahoma"/>
          <w:sz w:val="22"/>
          <w:szCs w:val="22"/>
        </w:rPr>
        <w:t>do umowy</w:t>
      </w:r>
      <w:r w:rsidR="00A22B03">
        <w:rPr>
          <w:rFonts w:ascii="Calibri" w:hAnsi="Calibri" w:cs="Tahoma"/>
          <w:sz w:val="22"/>
          <w:szCs w:val="22"/>
        </w:rPr>
        <w:t xml:space="preserve"> </w:t>
      </w:r>
      <w:r w:rsidR="00DE7368" w:rsidRPr="009A3855">
        <w:rPr>
          <w:rFonts w:ascii="Calibri" w:hAnsi="Calibri" w:cs="Tahoma"/>
          <w:sz w:val="22"/>
          <w:szCs w:val="22"/>
        </w:rPr>
        <w:t>oraz</w:t>
      </w:r>
      <w:r w:rsidRPr="009A3855">
        <w:rPr>
          <w:rFonts w:ascii="Calibri" w:hAnsi="Calibri" w:cs="Tahoma"/>
          <w:sz w:val="22"/>
          <w:szCs w:val="22"/>
        </w:rPr>
        <w:t xml:space="preserve"> postanowieniami niniejszej Umowy</w:t>
      </w:r>
      <w:r w:rsidR="00AF72F7" w:rsidRPr="009A3855">
        <w:rPr>
          <w:rFonts w:ascii="Calibri" w:hAnsi="Calibri" w:cs="Tahoma"/>
          <w:sz w:val="22"/>
          <w:szCs w:val="22"/>
        </w:rPr>
        <w:t>, zwan</w:t>
      </w:r>
      <w:r w:rsidRPr="009A3855">
        <w:rPr>
          <w:rFonts w:ascii="Calibri" w:hAnsi="Calibri" w:cs="Tahoma"/>
          <w:sz w:val="22"/>
          <w:szCs w:val="22"/>
        </w:rPr>
        <w:t>ej</w:t>
      </w:r>
      <w:r w:rsidR="00AF72F7" w:rsidRPr="009A3855">
        <w:rPr>
          <w:rFonts w:ascii="Calibri" w:hAnsi="Calibri" w:cs="Tahoma"/>
          <w:sz w:val="22"/>
          <w:szCs w:val="22"/>
        </w:rPr>
        <w:t xml:space="preserve"> dalej „kontrolą jakości”.</w:t>
      </w:r>
    </w:p>
    <w:p w:rsidR="0034293C" w:rsidRDefault="0093788B" w:rsidP="0034293C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E96551">
        <w:rPr>
          <w:rFonts w:ascii="Calibri" w:hAnsi="Calibri" w:cs="Tahoma"/>
          <w:sz w:val="22"/>
          <w:szCs w:val="22"/>
        </w:rPr>
        <w:t xml:space="preserve">Zamawiający przeprowadzi kontrolę jakości w terminie przez siebie wyznaczonym, najpóźniej </w:t>
      </w:r>
      <w:r w:rsidRPr="00E96551">
        <w:rPr>
          <w:rFonts w:ascii="Calibri" w:hAnsi="Calibri" w:cs="Tahoma"/>
          <w:sz w:val="22"/>
          <w:szCs w:val="22"/>
        </w:rPr>
        <w:br/>
        <w:t xml:space="preserve">w ciągu </w:t>
      </w:r>
      <w:r w:rsidR="00EF7482">
        <w:rPr>
          <w:rFonts w:ascii="Calibri" w:hAnsi="Calibri" w:cs="Tahoma"/>
          <w:sz w:val="22"/>
          <w:szCs w:val="22"/>
        </w:rPr>
        <w:t>7</w:t>
      </w:r>
      <w:r w:rsidRPr="00BF5DE4">
        <w:rPr>
          <w:rFonts w:ascii="Calibri" w:hAnsi="Calibri" w:cs="Tahoma"/>
          <w:sz w:val="22"/>
          <w:szCs w:val="22"/>
        </w:rPr>
        <w:t xml:space="preserve"> dni od </w:t>
      </w:r>
      <w:r w:rsidR="00EA047C">
        <w:rPr>
          <w:rFonts w:ascii="Calibri" w:hAnsi="Calibri" w:cs="Tahoma"/>
          <w:sz w:val="22"/>
          <w:szCs w:val="22"/>
        </w:rPr>
        <w:t xml:space="preserve">dnia </w:t>
      </w:r>
      <w:r w:rsidRPr="00BF5DE4">
        <w:rPr>
          <w:rFonts w:ascii="Calibri" w:hAnsi="Calibri" w:cs="Tahoma"/>
          <w:sz w:val="22"/>
          <w:szCs w:val="22"/>
        </w:rPr>
        <w:t xml:space="preserve">przekazania </w:t>
      </w:r>
      <w:r w:rsidR="00914F24">
        <w:rPr>
          <w:rFonts w:ascii="Calibri" w:hAnsi="Calibri" w:cs="Tahoma"/>
          <w:sz w:val="22"/>
          <w:szCs w:val="22"/>
        </w:rPr>
        <w:t>przedmiotu umowy.</w:t>
      </w:r>
    </w:p>
    <w:p w:rsidR="001E7A68" w:rsidRPr="0058651E" w:rsidRDefault="001E7A68" w:rsidP="0034293C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8651E">
        <w:rPr>
          <w:rFonts w:ascii="Calibri" w:hAnsi="Calibri" w:cs="Tahoma"/>
          <w:sz w:val="22"/>
          <w:szCs w:val="22"/>
        </w:rPr>
        <w:t xml:space="preserve">Zamawiający przeprowadzi kontrolę jakości na wybranych próbkach, a stwierdzone </w:t>
      </w:r>
      <w:r w:rsidR="00EA047C">
        <w:rPr>
          <w:rFonts w:ascii="Calibri" w:hAnsi="Calibri" w:cs="Tahoma"/>
          <w:sz w:val="22"/>
          <w:szCs w:val="22"/>
        </w:rPr>
        <w:t xml:space="preserve">w </w:t>
      </w:r>
      <w:r w:rsidRPr="0058651E">
        <w:rPr>
          <w:rFonts w:ascii="Calibri" w:hAnsi="Calibri" w:cs="Tahoma"/>
          <w:sz w:val="22"/>
          <w:szCs w:val="22"/>
        </w:rPr>
        <w:t xml:space="preserve">nich wady będą stanowiły ocenę jakości całego </w:t>
      </w:r>
      <w:r w:rsidR="00914F24" w:rsidRPr="0058651E">
        <w:rPr>
          <w:rFonts w:ascii="Calibri" w:hAnsi="Calibri" w:cs="Tahoma"/>
          <w:sz w:val="22"/>
          <w:szCs w:val="22"/>
        </w:rPr>
        <w:t>przedmiotu umowy.</w:t>
      </w:r>
      <w:r w:rsidR="0034293C" w:rsidRPr="0058651E">
        <w:rPr>
          <w:rFonts w:ascii="Calibri" w:hAnsi="Calibri" w:cs="Tahoma"/>
          <w:sz w:val="22"/>
          <w:szCs w:val="22"/>
        </w:rPr>
        <w:t xml:space="preserve"> Pod po</w:t>
      </w:r>
      <w:r w:rsidR="0058651E">
        <w:rPr>
          <w:rFonts w:ascii="Calibri" w:hAnsi="Calibri" w:cs="Tahoma"/>
          <w:sz w:val="22"/>
          <w:szCs w:val="22"/>
        </w:rPr>
        <w:t>jęciem wady należy  rozumieć w </w:t>
      </w:r>
      <w:r w:rsidR="0034293C" w:rsidRPr="0058651E">
        <w:rPr>
          <w:rFonts w:ascii="Calibri" w:hAnsi="Calibri" w:cs="Tahoma"/>
          <w:sz w:val="22"/>
          <w:szCs w:val="22"/>
        </w:rPr>
        <w:t>szczególności wykonanie przedmiotu umowy niezgodnie ze szczegółowym opisem przedmiotu umowy</w:t>
      </w:r>
      <w:r w:rsidR="0058651E">
        <w:rPr>
          <w:rFonts w:ascii="Calibri" w:hAnsi="Calibri" w:cs="Tahoma"/>
          <w:sz w:val="22"/>
          <w:szCs w:val="22"/>
        </w:rPr>
        <w:t>, stanowiącym załącznik do umowy</w:t>
      </w:r>
      <w:r w:rsidR="0034293C" w:rsidRPr="0058651E">
        <w:rPr>
          <w:rFonts w:ascii="Calibri" w:hAnsi="Calibri" w:cs="Tahoma"/>
          <w:sz w:val="22"/>
          <w:szCs w:val="22"/>
        </w:rPr>
        <w:t xml:space="preserve"> oraz postanowieniami niniejszej </w:t>
      </w:r>
      <w:r w:rsidR="0058651E">
        <w:rPr>
          <w:rFonts w:ascii="Calibri" w:hAnsi="Calibri" w:cs="Tahoma"/>
          <w:sz w:val="22"/>
          <w:szCs w:val="22"/>
        </w:rPr>
        <w:t>u</w:t>
      </w:r>
      <w:r w:rsidR="0034293C" w:rsidRPr="0058651E">
        <w:rPr>
          <w:rFonts w:ascii="Calibri" w:hAnsi="Calibri" w:cs="Tahoma"/>
          <w:sz w:val="22"/>
          <w:szCs w:val="22"/>
        </w:rPr>
        <w:t>mowy</w:t>
      </w:r>
      <w:r w:rsidR="0058651E">
        <w:rPr>
          <w:rFonts w:ascii="Calibri" w:hAnsi="Calibri" w:cs="Tahoma"/>
          <w:sz w:val="22"/>
          <w:szCs w:val="22"/>
        </w:rPr>
        <w:t>.</w:t>
      </w:r>
    </w:p>
    <w:p w:rsidR="002F6C44" w:rsidRPr="0058651E" w:rsidRDefault="00CB23B5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E96551">
        <w:rPr>
          <w:rFonts w:ascii="Calibri" w:hAnsi="Calibri" w:cs="Tahoma"/>
          <w:sz w:val="22"/>
          <w:szCs w:val="22"/>
        </w:rPr>
        <w:t xml:space="preserve">Zamawiający odmówi odebrania </w:t>
      </w:r>
      <w:r w:rsidR="00F75AB3">
        <w:rPr>
          <w:rFonts w:ascii="Calibri" w:hAnsi="Calibri" w:cs="Tahoma"/>
          <w:sz w:val="22"/>
          <w:szCs w:val="22"/>
        </w:rPr>
        <w:t xml:space="preserve">przedmiotu umowy </w:t>
      </w:r>
      <w:r w:rsidR="00BF48C3" w:rsidRPr="00E96551">
        <w:rPr>
          <w:rFonts w:ascii="Calibri" w:hAnsi="Calibri" w:cs="Tahoma"/>
          <w:sz w:val="22"/>
          <w:szCs w:val="22"/>
        </w:rPr>
        <w:t xml:space="preserve"> </w:t>
      </w:r>
      <w:r w:rsidR="00AF72F7" w:rsidRPr="00E96551">
        <w:rPr>
          <w:rFonts w:ascii="Calibri" w:hAnsi="Calibri" w:cs="Tahoma"/>
          <w:sz w:val="22"/>
          <w:szCs w:val="22"/>
        </w:rPr>
        <w:t>w przypadku stwierdzenia podczas kontroli jakośc</w:t>
      </w:r>
      <w:r w:rsidR="006F14F5" w:rsidRPr="00E96551">
        <w:rPr>
          <w:rFonts w:ascii="Calibri" w:hAnsi="Calibri" w:cs="Tahoma"/>
          <w:sz w:val="22"/>
          <w:szCs w:val="22"/>
        </w:rPr>
        <w:t xml:space="preserve">i </w:t>
      </w:r>
      <w:r w:rsidR="001667C6" w:rsidRPr="00E96551">
        <w:rPr>
          <w:rFonts w:ascii="Calibri" w:hAnsi="Calibri" w:cs="Tahoma"/>
          <w:sz w:val="22"/>
          <w:szCs w:val="22"/>
        </w:rPr>
        <w:t>wad</w:t>
      </w:r>
      <w:r w:rsidR="0051648B" w:rsidRPr="00E96551">
        <w:rPr>
          <w:rFonts w:ascii="Calibri" w:hAnsi="Calibri" w:cs="Tahoma"/>
          <w:sz w:val="22"/>
          <w:szCs w:val="22"/>
        </w:rPr>
        <w:t>, popart</w:t>
      </w:r>
      <w:r w:rsidR="001667C6" w:rsidRPr="00E96551">
        <w:rPr>
          <w:rFonts w:ascii="Calibri" w:hAnsi="Calibri" w:cs="Tahoma"/>
          <w:sz w:val="22"/>
          <w:szCs w:val="22"/>
        </w:rPr>
        <w:t>ych</w:t>
      </w:r>
      <w:r w:rsidR="0051648B" w:rsidRPr="00E96551">
        <w:rPr>
          <w:rFonts w:ascii="Calibri" w:hAnsi="Calibri" w:cs="Tahoma"/>
          <w:sz w:val="22"/>
          <w:szCs w:val="22"/>
        </w:rPr>
        <w:t xml:space="preserve"> </w:t>
      </w:r>
      <w:r w:rsidR="00AF72F7" w:rsidRPr="00E96551">
        <w:rPr>
          <w:rFonts w:ascii="Calibri" w:hAnsi="Calibri" w:cs="Tahoma"/>
          <w:sz w:val="22"/>
          <w:szCs w:val="22"/>
        </w:rPr>
        <w:t>stosownymi postanowieniami Komisji</w:t>
      </w:r>
      <w:r w:rsidR="006F14F5" w:rsidRPr="00E96551">
        <w:rPr>
          <w:rFonts w:ascii="Calibri" w:hAnsi="Calibri" w:cs="Tahoma"/>
          <w:sz w:val="22"/>
          <w:szCs w:val="22"/>
        </w:rPr>
        <w:t>,</w:t>
      </w:r>
      <w:r w:rsidR="00AF72F7" w:rsidRPr="00E96551">
        <w:rPr>
          <w:rFonts w:ascii="Calibri" w:hAnsi="Calibri" w:cs="Tahoma"/>
          <w:sz w:val="22"/>
          <w:szCs w:val="22"/>
        </w:rPr>
        <w:t xml:space="preserve"> zawartymi w protokole odbioru</w:t>
      </w:r>
      <w:r w:rsidR="0058651E">
        <w:rPr>
          <w:rFonts w:ascii="Calibri" w:hAnsi="Calibri" w:cs="Tahoma"/>
          <w:sz w:val="22"/>
          <w:szCs w:val="22"/>
        </w:rPr>
        <w:t xml:space="preserve">, </w:t>
      </w:r>
      <w:r w:rsidR="0058651E" w:rsidRPr="0058651E">
        <w:rPr>
          <w:rFonts w:ascii="Calibri" w:hAnsi="Calibri" w:cs="Tahoma"/>
          <w:sz w:val="22"/>
          <w:szCs w:val="22"/>
        </w:rPr>
        <w:t>w </w:t>
      </w:r>
      <w:r w:rsidR="0061687D" w:rsidRPr="0058651E">
        <w:rPr>
          <w:rFonts w:ascii="Calibri" w:hAnsi="Calibri" w:cs="Tahoma"/>
          <w:sz w:val="22"/>
          <w:szCs w:val="22"/>
        </w:rPr>
        <w:t>którym</w:t>
      </w:r>
      <w:r w:rsidR="00AF72F7" w:rsidRPr="0058651E">
        <w:rPr>
          <w:rFonts w:ascii="Calibri" w:hAnsi="Calibri" w:cs="Tahoma"/>
          <w:sz w:val="22"/>
          <w:szCs w:val="22"/>
        </w:rPr>
        <w:t xml:space="preserve"> </w:t>
      </w:r>
      <w:r w:rsidR="002C5887" w:rsidRPr="0058651E">
        <w:rPr>
          <w:rFonts w:ascii="Calibri" w:hAnsi="Calibri" w:cs="Tahoma"/>
          <w:sz w:val="22"/>
          <w:szCs w:val="22"/>
        </w:rPr>
        <w:t xml:space="preserve">zostanie </w:t>
      </w:r>
      <w:r w:rsidR="00AF72F7" w:rsidRPr="0058651E">
        <w:rPr>
          <w:rFonts w:ascii="Calibri" w:hAnsi="Calibri" w:cs="Tahoma"/>
          <w:sz w:val="22"/>
          <w:szCs w:val="22"/>
        </w:rPr>
        <w:t xml:space="preserve">wyznaczy </w:t>
      </w:r>
      <w:r w:rsidR="0073097F" w:rsidRPr="0058651E">
        <w:rPr>
          <w:rFonts w:ascii="Calibri" w:hAnsi="Calibri" w:cs="Tahoma"/>
          <w:sz w:val="22"/>
          <w:szCs w:val="22"/>
        </w:rPr>
        <w:t xml:space="preserve">Wykonawcy </w:t>
      </w:r>
      <w:r w:rsidRPr="0058651E">
        <w:rPr>
          <w:rFonts w:ascii="Calibri" w:hAnsi="Calibri" w:cs="Tahoma"/>
          <w:sz w:val="22"/>
          <w:szCs w:val="22"/>
        </w:rPr>
        <w:t xml:space="preserve">termin </w:t>
      </w:r>
      <w:r w:rsidR="006F14F5" w:rsidRPr="0058651E">
        <w:rPr>
          <w:rFonts w:ascii="Calibri" w:hAnsi="Calibri" w:cs="Tahoma"/>
          <w:sz w:val="22"/>
          <w:szCs w:val="22"/>
        </w:rPr>
        <w:t xml:space="preserve">poprawy </w:t>
      </w:r>
      <w:r w:rsidR="00EF7482">
        <w:rPr>
          <w:rFonts w:ascii="Calibri" w:hAnsi="Calibri" w:cs="Tahoma"/>
          <w:sz w:val="22"/>
          <w:szCs w:val="22"/>
        </w:rPr>
        <w:t xml:space="preserve">przedmiotu umowy </w:t>
      </w:r>
      <w:r w:rsidR="00AF72F7" w:rsidRPr="0058651E">
        <w:rPr>
          <w:rFonts w:ascii="Calibri" w:hAnsi="Calibri" w:cs="Tahoma"/>
          <w:sz w:val="22"/>
          <w:szCs w:val="22"/>
        </w:rPr>
        <w:t>.</w:t>
      </w:r>
    </w:p>
    <w:p w:rsidR="002F6C44" w:rsidRPr="0058651E" w:rsidRDefault="0049386E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8651E">
        <w:rPr>
          <w:rFonts w:ascii="Calibri" w:hAnsi="Calibri" w:cs="Tahoma"/>
          <w:sz w:val="22"/>
          <w:szCs w:val="22"/>
        </w:rPr>
        <w:t xml:space="preserve">Wykonawca zobowiązuje się usunąć wykryte </w:t>
      </w:r>
      <w:r w:rsidR="00AE4DD5">
        <w:rPr>
          <w:rFonts w:ascii="Calibri" w:hAnsi="Calibri" w:cs="Tahoma"/>
          <w:sz w:val="22"/>
          <w:szCs w:val="22"/>
        </w:rPr>
        <w:t xml:space="preserve">w całym przedmiocie umowy </w:t>
      </w:r>
      <w:r w:rsidRPr="0058651E">
        <w:rPr>
          <w:rFonts w:ascii="Calibri" w:hAnsi="Calibri" w:cs="Tahoma"/>
          <w:sz w:val="22"/>
          <w:szCs w:val="22"/>
        </w:rPr>
        <w:t xml:space="preserve">wady, w terminie wskazanym przez Zamawiającego w protokole z odbioru i ponownie przekazać </w:t>
      </w:r>
      <w:r w:rsidR="001E7A68" w:rsidRPr="0058651E">
        <w:rPr>
          <w:rFonts w:ascii="Calibri" w:hAnsi="Calibri" w:cs="Tahoma"/>
          <w:sz w:val="22"/>
          <w:szCs w:val="22"/>
        </w:rPr>
        <w:t>go</w:t>
      </w:r>
      <w:r w:rsidRPr="0058651E">
        <w:rPr>
          <w:rFonts w:ascii="Calibri" w:hAnsi="Calibri" w:cs="Tahoma"/>
          <w:sz w:val="22"/>
          <w:szCs w:val="22"/>
        </w:rPr>
        <w:t xml:space="preserve"> do kontroli jakości pod rygorem naliczenia kar umownych, o których mowa w § </w:t>
      </w:r>
      <w:r w:rsidR="0058651E" w:rsidRPr="0058651E">
        <w:rPr>
          <w:rFonts w:ascii="Calibri" w:hAnsi="Calibri" w:cs="Tahoma"/>
          <w:sz w:val="22"/>
          <w:szCs w:val="22"/>
        </w:rPr>
        <w:t>8</w:t>
      </w:r>
      <w:r w:rsidRPr="0058651E">
        <w:rPr>
          <w:rFonts w:ascii="Calibri" w:hAnsi="Calibri" w:cs="Tahoma"/>
          <w:sz w:val="22"/>
          <w:szCs w:val="22"/>
        </w:rPr>
        <w:t xml:space="preserve"> ust. 2 pkt </w:t>
      </w:r>
      <w:r w:rsidR="0058651E" w:rsidRPr="0058651E">
        <w:rPr>
          <w:rFonts w:ascii="Calibri" w:hAnsi="Calibri" w:cs="Tahoma"/>
          <w:sz w:val="22"/>
          <w:szCs w:val="22"/>
        </w:rPr>
        <w:t>2</w:t>
      </w:r>
      <w:r w:rsidRPr="0058651E">
        <w:rPr>
          <w:rFonts w:ascii="Calibri" w:hAnsi="Calibri" w:cs="Tahoma"/>
          <w:sz w:val="22"/>
          <w:szCs w:val="22"/>
        </w:rPr>
        <w:t>.</w:t>
      </w:r>
    </w:p>
    <w:p w:rsidR="00C41C45" w:rsidRPr="00E96551" w:rsidRDefault="0049386E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E96551">
        <w:rPr>
          <w:rFonts w:ascii="Calibri" w:hAnsi="Calibri" w:cs="Tahoma"/>
          <w:sz w:val="22"/>
          <w:szCs w:val="22"/>
        </w:rPr>
        <w:t xml:space="preserve">Zamawiający ponownie przeprowadzi kontrolę jakości </w:t>
      </w:r>
      <w:r w:rsidR="001E7A68" w:rsidRPr="00E96551">
        <w:rPr>
          <w:rFonts w:ascii="Calibri" w:hAnsi="Calibri" w:cs="Tahoma"/>
          <w:sz w:val="22"/>
          <w:szCs w:val="22"/>
        </w:rPr>
        <w:t xml:space="preserve">przekazanego </w:t>
      </w:r>
      <w:r w:rsidR="00F75AB3">
        <w:rPr>
          <w:rFonts w:ascii="Calibri" w:hAnsi="Calibri" w:cs="Tahoma"/>
          <w:sz w:val="22"/>
          <w:szCs w:val="22"/>
        </w:rPr>
        <w:t>p</w:t>
      </w:r>
      <w:r w:rsidRPr="00E96551">
        <w:rPr>
          <w:rFonts w:ascii="Calibri" w:hAnsi="Calibri" w:cs="Tahoma"/>
          <w:sz w:val="22"/>
          <w:szCs w:val="22"/>
        </w:rPr>
        <w:t xml:space="preserve">rzedmiotu </w:t>
      </w:r>
      <w:r w:rsidR="00F75AB3">
        <w:rPr>
          <w:rFonts w:ascii="Calibri" w:hAnsi="Calibri" w:cs="Tahoma"/>
          <w:sz w:val="22"/>
          <w:szCs w:val="22"/>
        </w:rPr>
        <w:t>u</w:t>
      </w:r>
      <w:r w:rsidRPr="00E96551">
        <w:rPr>
          <w:rFonts w:ascii="Calibri" w:hAnsi="Calibri" w:cs="Tahoma"/>
          <w:sz w:val="22"/>
          <w:szCs w:val="22"/>
        </w:rPr>
        <w:t xml:space="preserve">mowy zgodnie z </w:t>
      </w:r>
      <w:r w:rsidR="001E7A68" w:rsidRPr="00E96551">
        <w:rPr>
          <w:rFonts w:ascii="Calibri" w:hAnsi="Calibri" w:cs="Tahoma"/>
          <w:sz w:val="22"/>
          <w:szCs w:val="22"/>
        </w:rPr>
        <w:t>ust</w:t>
      </w:r>
      <w:r w:rsidRPr="00E96551">
        <w:rPr>
          <w:rFonts w:ascii="Calibri" w:hAnsi="Calibri" w:cs="Tahoma"/>
          <w:sz w:val="22"/>
          <w:szCs w:val="22"/>
        </w:rPr>
        <w:t xml:space="preserve">. </w:t>
      </w:r>
      <w:r w:rsidR="00F75AB3">
        <w:rPr>
          <w:rFonts w:ascii="Calibri" w:hAnsi="Calibri" w:cs="Tahoma"/>
          <w:sz w:val="22"/>
          <w:szCs w:val="22"/>
        </w:rPr>
        <w:t>5</w:t>
      </w:r>
      <w:r w:rsidR="001E7A68" w:rsidRPr="00E96551">
        <w:rPr>
          <w:rFonts w:ascii="Calibri" w:hAnsi="Calibri" w:cs="Tahoma"/>
          <w:sz w:val="22"/>
          <w:szCs w:val="22"/>
        </w:rPr>
        <w:t>-</w:t>
      </w:r>
      <w:r w:rsidR="00F75AB3">
        <w:rPr>
          <w:rFonts w:ascii="Calibri" w:hAnsi="Calibri" w:cs="Tahoma"/>
          <w:sz w:val="22"/>
          <w:szCs w:val="22"/>
        </w:rPr>
        <w:t>7</w:t>
      </w:r>
      <w:r w:rsidR="001E7A68" w:rsidRPr="00E96551">
        <w:rPr>
          <w:rFonts w:ascii="Calibri" w:hAnsi="Calibri" w:cs="Tahoma"/>
          <w:sz w:val="22"/>
          <w:szCs w:val="22"/>
        </w:rPr>
        <w:t xml:space="preserve">, z zastrzeżeniem iż </w:t>
      </w:r>
      <w:r w:rsidR="001A2807">
        <w:rPr>
          <w:rFonts w:ascii="Calibri" w:hAnsi="Calibri" w:cs="Tahoma"/>
          <w:sz w:val="22"/>
          <w:szCs w:val="22"/>
        </w:rPr>
        <w:t xml:space="preserve">kolejna </w:t>
      </w:r>
      <w:r w:rsidR="001E7A68" w:rsidRPr="00E96551">
        <w:rPr>
          <w:rFonts w:ascii="Calibri" w:hAnsi="Calibri" w:cs="Tahoma"/>
          <w:sz w:val="22"/>
          <w:szCs w:val="22"/>
        </w:rPr>
        <w:t xml:space="preserve">próbka </w:t>
      </w:r>
      <w:r w:rsidR="001A2807">
        <w:rPr>
          <w:rFonts w:ascii="Calibri" w:hAnsi="Calibri" w:cs="Tahoma"/>
          <w:sz w:val="22"/>
          <w:szCs w:val="22"/>
        </w:rPr>
        <w:t>może</w:t>
      </w:r>
      <w:r w:rsidR="001E7A68" w:rsidRPr="00E96551">
        <w:rPr>
          <w:rFonts w:ascii="Calibri" w:hAnsi="Calibri" w:cs="Tahoma"/>
          <w:sz w:val="22"/>
          <w:szCs w:val="22"/>
        </w:rPr>
        <w:t xml:space="preserve"> obejmowa</w:t>
      </w:r>
      <w:r w:rsidR="001A2807">
        <w:rPr>
          <w:rFonts w:ascii="Calibri" w:hAnsi="Calibri" w:cs="Tahoma"/>
          <w:sz w:val="22"/>
          <w:szCs w:val="22"/>
        </w:rPr>
        <w:t>ć</w:t>
      </w:r>
      <w:r w:rsidR="001E7A68" w:rsidRPr="00E96551">
        <w:rPr>
          <w:rFonts w:ascii="Calibri" w:hAnsi="Calibri" w:cs="Tahoma"/>
          <w:sz w:val="22"/>
          <w:szCs w:val="22"/>
        </w:rPr>
        <w:t xml:space="preserve"> inn</w:t>
      </w:r>
      <w:r w:rsidR="00F75AB3">
        <w:rPr>
          <w:rFonts w:ascii="Calibri" w:hAnsi="Calibri" w:cs="Tahoma"/>
          <w:sz w:val="22"/>
          <w:szCs w:val="22"/>
        </w:rPr>
        <w:t xml:space="preserve">ą część przedmiotu umowy </w:t>
      </w:r>
      <w:r w:rsidR="001E7A68" w:rsidRPr="00E96551">
        <w:rPr>
          <w:rFonts w:ascii="Calibri" w:hAnsi="Calibri" w:cs="Tahoma"/>
          <w:sz w:val="22"/>
          <w:szCs w:val="22"/>
        </w:rPr>
        <w:t>niż podczas p</w:t>
      </w:r>
      <w:r w:rsidR="001A2807">
        <w:rPr>
          <w:rFonts w:ascii="Calibri" w:hAnsi="Calibri" w:cs="Tahoma"/>
          <w:sz w:val="22"/>
          <w:szCs w:val="22"/>
        </w:rPr>
        <w:t>oprzedniej</w:t>
      </w:r>
      <w:r w:rsidR="001E7A68" w:rsidRPr="00E96551">
        <w:rPr>
          <w:rFonts w:ascii="Calibri" w:hAnsi="Calibri" w:cs="Tahoma"/>
          <w:sz w:val="22"/>
          <w:szCs w:val="22"/>
        </w:rPr>
        <w:t xml:space="preserve"> kontroli.</w:t>
      </w:r>
      <w:r w:rsidRPr="00E96551">
        <w:rPr>
          <w:rFonts w:ascii="Calibri" w:hAnsi="Calibri" w:cs="Tahoma"/>
          <w:sz w:val="22"/>
          <w:szCs w:val="22"/>
        </w:rPr>
        <w:t xml:space="preserve"> </w:t>
      </w:r>
    </w:p>
    <w:p w:rsidR="002F6C44" w:rsidRPr="009A3855" w:rsidRDefault="00AF72F7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Przedmiot </w:t>
      </w:r>
      <w:r w:rsidR="00F75AB3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</w:t>
      </w:r>
      <w:r w:rsidR="000324A8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>uważa się za odebran</w:t>
      </w:r>
      <w:r w:rsidR="00695B8C">
        <w:rPr>
          <w:rFonts w:ascii="Calibri" w:hAnsi="Calibri" w:cs="Tahoma"/>
          <w:sz w:val="22"/>
          <w:szCs w:val="22"/>
        </w:rPr>
        <w:t>y</w:t>
      </w:r>
      <w:r w:rsidRPr="009A3855">
        <w:rPr>
          <w:rFonts w:ascii="Calibri" w:hAnsi="Calibri" w:cs="Tahoma"/>
          <w:sz w:val="22"/>
          <w:szCs w:val="22"/>
        </w:rPr>
        <w:t xml:space="preserve"> przez Zamawiającego w przypadku podpisania przez Komisję protokoł</w:t>
      </w:r>
      <w:r w:rsidR="000324A8" w:rsidRPr="009A3855">
        <w:rPr>
          <w:rFonts w:ascii="Calibri" w:hAnsi="Calibri" w:cs="Tahoma"/>
          <w:sz w:val="22"/>
          <w:szCs w:val="22"/>
        </w:rPr>
        <w:t>ów</w:t>
      </w:r>
      <w:r w:rsidRPr="009A3855">
        <w:rPr>
          <w:rFonts w:ascii="Calibri" w:hAnsi="Calibri" w:cs="Tahoma"/>
          <w:sz w:val="22"/>
          <w:szCs w:val="22"/>
        </w:rPr>
        <w:t xml:space="preserve"> odbioru</w:t>
      </w:r>
      <w:r w:rsidR="00FE5665" w:rsidRPr="009A3855">
        <w:rPr>
          <w:rFonts w:ascii="Calibri" w:hAnsi="Calibri" w:cs="Tahoma"/>
          <w:sz w:val="22"/>
          <w:szCs w:val="22"/>
        </w:rPr>
        <w:t xml:space="preserve"> bez zastrzeżeń</w:t>
      </w:r>
      <w:r w:rsidRPr="009A3855">
        <w:rPr>
          <w:rFonts w:ascii="Calibri" w:hAnsi="Calibri" w:cs="Tahoma"/>
          <w:sz w:val="22"/>
          <w:szCs w:val="22"/>
        </w:rPr>
        <w:t>.</w:t>
      </w:r>
      <w:r w:rsidRPr="009A3855">
        <w:rPr>
          <w:rFonts w:ascii="Calibri" w:hAnsi="Calibri" w:cs="Tahoma"/>
          <w:spacing w:val="-1"/>
          <w:sz w:val="22"/>
          <w:szCs w:val="22"/>
        </w:rPr>
        <w:t xml:space="preserve"> </w:t>
      </w:r>
    </w:p>
    <w:p w:rsidR="00EE2A60" w:rsidRPr="002B6A2D" w:rsidRDefault="005D6524" w:rsidP="00414EB3">
      <w:pPr>
        <w:numPr>
          <w:ilvl w:val="0"/>
          <w:numId w:val="16"/>
        </w:numPr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F375B">
        <w:rPr>
          <w:rFonts w:ascii="Calibri" w:hAnsi="Calibri" w:cs="Tahoma"/>
          <w:sz w:val="22"/>
          <w:szCs w:val="22"/>
        </w:rPr>
        <w:t xml:space="preserve">W razie stwierdzenia w czasie odbioru lub w okresie rękojmi za wady, wad powstałych z przyczyn, za które odpowiada Wykonawca, nie </w:t>
      </w:r>
      <w:r w:rsidRPr="00C84E12">
        <w:rPr>
          <w:rFonts w:ascii="Calibri" w:hAnsi="Calibri" w:cs="Tahoma"/>
          <w:sz w:val="22"/>
          <w:szCs w:val="22"/>
        </w:rPr>
        <w:t xml:space="preserve">nadających się do usunięcia - Zamawiający może odstąpić od Umowy </w:t>
      </w:r>
      <w:r w:rsidR="00C52460" w:rsidRPr="00C84E12">
        <w:rPr>
          <w:rFonts w:ascii="Calibri" w:hAnsi="Calibri" w:cs="Tahoma"/>
          <w:sz w:val="22"/>
          <w:szCs w:val="22"/>
        </w:rPr>
        <w:t>w terminie 30 dni od stwierdzenia</w:t>
      </w:r>
      <w:r w:rsidR="00C52460">
        <w:rPr>
          <w:rFonts w:ascii="Calibri" w:hAnsi="Calibri" w:cs="Tahoma"/>
          <w:sz w:val="22"/>
          <w:szCs w:val="22"/>
        </w:rPr>
        <w:t xml:space="preserve"> okoliczności stanowiącej podstawę odstąpienia </w:t>
      </w:r>
      <w:r w:rsidRPr="009F375B">
        <w:rPr>
          <w:rFonts w:ascii="Calibri" w:hAnsi="Calibri" w:cs="Tahoma"/>
          <w:sz w:val="22"/>
          <w:szCs w:val="22"/>
        </w:rPr>
        <w:t xml:space="preserve">lub żądać wykonania </w:t>
      </w:r>
      <w:r w:rsidR="00F75AB3">
        <w:rPr>
          <w:rFonts w:ascii="Calibri" w:hAnsi="Calibri" w:cs="Tahoma"/>
          <w:sz w:val="22"/>
          <w:szCs w:val="22"/>
        </w:rPr>
        <w:t>p</w:t>
      </w:r>
      <w:r w:rsidRPr="009F375B">
        <w:rPr>
          <w:rFonts w:ascii="Calibri" w:hAnsi="Calibri" w:cs="Tahoma"/>
          <w:sz w:val="22"/>
          <w:szCs w:val="22"/>
        </w:rPr>
        <w:t xml:space="preserve">rzedmiotu </w:t>
      </w:r>
      <w:r w:rsidR="00F75AB3">
        <w:rPr>
          <w:rFonts w:ascii="Calibri" w:hAnsi="Calibri" w:cs="Tahoma"/>
          <w:sz w:val="22"/>
          <w:szCs w:val="22"/>
        </w:rPr>
        <w:t>u</w:t>
      </w:r>
      <w:r w:rsidRPr="009F375B">
        <w:rPr>
          <w:rFonts w:ascii="Calibri" w:hAnsi="Calibri" w:cs="Tahoma"/>
          <w:sz w:val="22"/>
          <w:szCs w:val="22"/>
        </w:rPr>
        <w:t>mowy po raz drugi, a Wykonawca naprawi na koszt własny szkody poniesione przez Zamawiającego.</w:t>
      </w:r>
    </w:p>
    <w:p w:rsidR="0057174C" w:rsidRPr="009A3855" w:rsidRDefault="0057174C" w:rsidP="0057174C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§ </w:t>
      </w:r>
      <w:r>
        <w:rPr>
          <w:rStyle w:val="Pogrubienie"/>
          <w:rFonts w:ascii="Calibri" w:hAnsi="Calibri" w:cs="Tahoma"/>
        </w:rPr>
        <w:t xml:space="preserve">6 </w:t>
      </w:r>
      <w:r w:rsidRPr="009A3855">
        <w:rPr>
          <w:rStyle w:val="Pogrubienie"/>
          <w:rFonts w:ascii="Calibri" w:hAnsi="Calibri" w:cs="Tahoma"/>
        </w:rPr>
        <w:t>SPOSÓB PŁATNOŚCI</w:t>
      </w:r>
    </w:p>
    <w:p w:rsidR="0057174C" w:rsidRPr="009A3855" w:rsidRDefault="0057174C" w:rsidP="0057174C">
      <w:pPr>
        <w:rPr>
          <w:rFonts w:ascii="Calibri" w:hAnsi="Calibri" w:cs="Tahoma"/>
          <w:color w:val="FF0000"/>
        </w:rPr>
      </w:pPr>
    </w:p>
    <w:p w:rsidR="0057174C" w:rsidRPr="009A3855" w:rsidRDefault="0057174C" w:rsidP="0057174C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Podpisan</w:t>
      </w:r>
      <w:r>
        <w:rPr>
          <w:rFonts w:ascii="Calibri" w:hAnsi="Calibri" w:cs="Tahoma"/>
          <w:sz w:val="22"/>
          <w:szCs w:val="22"/>
        </w:rPr>
        <w:t>y</w:t>
      </w:r>
      <w:r w:rsidRPr="009A3855">
        <w:rPr>
          <w:rFonts w:ascii="Calibri" w:hAnsi="Calibri" w:cs="Tahoma"/>
          <w:sz w:val="22"/>
          <w:szCs w:val="22"/>
        </w:rPr>
        <w:t xml:space="preserve"> przez Komisję protok</w:t>
      </w:r>
      <w:r>
        <w:rPr>
          <w:rFonts w:ascii="Calibri" w:hAnsi="Calibri" w:cs="Tahoma"/>
          <w:sz w:val="22"/>
          <w:szCs w:val="22"/>
        </w:rPr>
        <w:t>ół</w:t>
      </w:r>
      <w:r w:rsidRPr="009A3855">
        <w:rPr>
          <w:rFonts w:ascii="Calibri" w:hAnsi="Calibri" w:cs="Tahoma"/>
          <w:sz w:val="22"/>
          <w:szCs w:val="22"/>
        </w:rPr>
        <w:t xml:space="preserve"> odbioru</w:t>
      </w:r>
      <w:r w:rsidR="00AE4DD5" w:rsidRPr="00AE4DD5">
        <w:rPr>
          <w:rFonts w:ascii="Calibri" w:hAnsi="Calibri" w:cs="Tahoma"/>
          <w:sz w:val="22"/>
          <w:szCs w:val="22"/>
        </w:rPr>
        <w:t xml:space="preserve"> </w:t>
      </w:r>
      <w:r w:rsidR="00AE4DD5" w:rsidRPr="009A3855">
        <w:rPr>
          <w:rFonts w:ascii="Calibri" w:hAnsi="Calibri" w:cs="Tahoma"/>
          <w:sz w:val="22"/>
          <w:szCs w:val="22"/>
        </w:rPr>
        <w:t>bez zastrzeżeń</w:t>
      </w:r>
      <w:r w:rsidRPr="009A3855">
        <w:rPr>
          <w:rFonts w:ascii="Calibri" w:hAnsi="Calibri" w:cs="Tahoma"/>
          <w:sz w:val="22"/>
          <w:szCs w:val="22"/>
        </w:rPr>
        <w:t>, stanowi dla Wykonawcy podstawę do wystawienia faktur</w:t>
      </w:r>
      <w:r>
        <w:rPr>
          <w:rFonts w:ascii="Calibri" w:hAnsi="Calibri" w:cs="Tahoma"/>
          <w:sz w:val="22"/>
          <w:szCs w:val="22"/>
        </w:rPr>
        <w:t>y</w:t>
      </w:r>
      <w:r w:rsidRPr="009A3855">
        <w:rPr>
          <w:rFonts w:ascii="Calibri" w:hAnsi="Calibri" w:cs="Tahoma"/>
          <w:sz w:val="22"/>
          <w:szCs w:val="22"/>
        </w:rPr>
        <w:t xml:space="preserve"> za wykonanie </w:t>
      </w:r>
      <w:r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rzedmiotu </w:t>
      </w:r>
      <w:r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</w:t>
      </w:r>
      <w:r>
        <w:rPr>
          <w:rFonts w:ascii="Calibri" w:hAnsi="Calibri" w:cs="Tahoma"/>
          <w:sz w:val="22"/>
          <w:szCs w:val="22"/>
        </w:rPr>
        <w:t>.</w:t>
      </w:r>
    </w:p>
    <w:p w:rsidR="0057174C" w:rsidRPr="009A3855" w:rsidRDefault="0057174C" w:rsidP="0057174C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Należność za przyjęty bez zastrzeżeń </w:t>
      </w:r>
      <w:r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rzedmiot </w:t>
      </w:r>
      <w:r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 płatna będzie przelewem na rachunek Wykonawcy nr …………………………………………. w terminie do 30 dni od daty doręczenia Zamawiającemu prawidłowo wystawionej faktury. Za datę płatności przyjmuje się datę obciążenia rachunku bankowego  Zamawiającego.</w:t>
      </w:r>
    </w:p>
    <w:p w:rsidR="0057174C" w:rsidRPr="009A3855" w:rsidRDefault="0057174C" w:rsidP="0057174C">
      <w:pPr>
        <w:widowControl w:val="0"/>
        <w:numPr>
          <w:ilvl w:val="0"/>
          <w:numId w:val="2"/>
        </w:numPr>
        <w:suppressAutoHyphens/>
        <w:ind w:left="357" w:hanging="357"/>
        <w:jc w:val="both"/>
        <w:rPr>
          <w:rFonts w:ascii="Calibri" w:hAnsi="Calibri" w:cs="Tahoma"/>
          <w:b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Błędne wystawienie faktury spowoduje naliczenie ponownego 30 - dniowego terminu płatności, od dnia dostarczenia prawidłowo wystawionej faktury stanowiącej podstawę do uiszczenia zapłaty.</w:t>
      </w:r>
    </w:p>
    <w:p w:rsidR="0057174C" w:rsidRPr="00DD59C3" w:rsidRDefault="0057174C" w:rsidP="0057174C">
      <w:pPr>
        <w:numPr>
          <w:ilvl w:val="0"/>
          <w:numId w:val="2"/>
        </w:numPr>
        <w:spacing w:before="120" w:after="120" w:line="250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DD59C3">
        <w:rPr>
          <w:rFonts w:ascii="Calibri" w:hAnsi="Calibri" w:cs="Tahoma"/>
          <w:sz w:val="22"/>
          <w:szCs w:val="22"/>
        </w:rPr>
        <w:t xml:space="preserve">Zmiana numeru rachunku bankowego wymienionego w ust. 2 nie wymaga sporządzenia aneksu do </w:t>
      </w:r>
      <w:r w:rsidR="00FA5C3E">
        <w:rPr>
          <w:rFonts w:ascii="Calibri" w:hAnsi="Calibri" w:cs="Tahoma"/>
          <w:sz w:val="22"/>
          <w:szCs w:val="22"/>
        </w:rPr>
        <w:t>u</w:t>
      </w:r>
      <w:r w:rsidRPr="00DD59C3">
        <w:rPr>
          <w:rFonts w:ascii="Calibri" w:hAnsi="Calibri" w:cs="Tahoma"/>
          <w:sz w:val="22"/>
          <w:szCs w:val="22"/>
        </w:rPr>
        <w:t xml:space="preserve">mowy, lecz pisemnego powiadomienia o tym fakcie Zamawiającego. Zmiana staje się skuteczna z chwilą otrzymania przez Zamawiającego pisma dotyczącego tej zmiany. </w:t>
      </w:r>
    </w:p>
    <w:p w:rsidR="0057174C" w:rsidRDefault="0057174C" w:rsidP="0057174C">
      <w:pPr>
        <w:pStyle w:val="Tekstpodstawowy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Zamawiający oświadcza, iż nie jest płatnikiem podatku od towarów i usług VAT.</w:t>
      </w:r>
    </w:p>
    <w:p w:rsidR="00C37741" w:rsidRDefault="00C37741" w:rsidP="00C37741">
      <w:pPr>
        <w:pStyle w:val="Tekstpodstawowy"/>
        <w:suppressAutoHyphens/>
        <w:spacing w:after="0"/>
        <w:jc w:val="both"/>
        <w:rPr>
          <w:rFonts w:ascii="Calibri" w:hAnsi="Calibri" w:cs="Tahoma"/>
          <w:sz w:val="22"/>
          <w:szCs w:val="22"/>
        </w:rPr>
      </w:pPr>
    </w:p>
    <w:p w:rsidR="00C37741" w:rsidRDefault="00C37741" w:rsidP="00C37741">
      <w:pPr>
        <w:pStyle w:val="Tekstpodstawowy"/>
        <w:suppressAutoHyphens/>
        <w:spacing w:after="0"/>
        <w:jc w:val="both"/>
        <w:rPr>
          <w:rFonts w:ascii="Calibri" w:hAnsi="Calibri" w:cs="Tahoma"/>
          <w:sz w:val="22"/>
          <w:szCs w:val="22"/>
        </w:rPr>
      </w:pPr>
    </w:p>
    <w:p w:rsidR="00C37741" w:rsidRPr="0057174C" w:rsidRDefault="00C37741" w:rsidP="00C37741">
      <w:pPr>
        <w:pStyle w:val="Tekstpodstawowy"/>
        <w:suppressAutoHyphens/>
        <w:spacing w:after="0"/>
        <w:jc w:val="both"/>
        <w:rPr>
          <w:rStyle w:val="Pogrubienie"/>
          <w:rFonts w:ascii="Calibri" w:hAnsi="Calibri" w:cs="Tahoma"/>
          <w:b w:val="0"/>
          <w:bCs w:val="0"/>
          <w:sz w:val="22"/>
          <w:szCs w:val="22"/>
        </w:rPr>
      </w:pPr>
    </w:p>
    <w:p w:rsidR="00362AA1" w:rsidRPr="009A3855" w:rsidRDefault="0057174C" w:rsidP="0057174C">
      <w:pPr>
        <w:pStyle w:val="Podtytu"/>
        <w:spacing w:before="240"/>
        <w:rPr>
          <w:rStyle w:val="Pogrubienie"/>
          <w:rFonts w:ascii="Calibri" w:hAnsi="Calibri" w:cs="Tahoma"/>
        </w:rPr>
      </w:pPr>
      <w:r>
        <w:rPr>
          <w:rStyle w:val="Pogrubienie"/>
          <w:rFonts w:ascii="Calibri" w:hAnsi="Calibri" w:cs="Tahoma"/>
        </w:rPr>
        <w:lastRenderedPageBreak/>
        <w:t xml:space="preserve">§ 7 </w:t>
      </w:r>
      <w:r w:rsidR="00362AA1">
        <w:rPr>
          <w:rStyle w:val="Pogrubienie"/>
          <w:rFonts w:ascii="Calibri" w:hAnsi="Calibri" w:cs="Tahoma"/>
        </w:rPr>
        <w:t xml:space="preserve">MAJĄTKOWE </w:t>
      </w:r>
      <w:r w:rsidR="00362AA1" w:rsidRPr="009A3855">
        <w:rPr>
          <w:rStyle w:val="Pogrubienie"/>
          <w:rFonts w:ascii="Calibri" w:hAnsi="Calibri" w:cs="Tahoma"/>
        </w:rPr>
        <w:t>PRAWA AUTORSKIE</w:t>
      </w:r>
    </w:p>
    <w:p w:rsidR="00362AA1" w:rsidRPr="009A3855" w:rsidRDefault="00362AA1" w:rsidP="00362AA1"/>
    <w:p w:rsidR="00362AA1" w:rsidRPr="009A3855" w:rsidRDefault="00362AA1" w:rsidP="00362AA1">
      <w:pPr>
        <w:pStyle w:val="Akapitzlist"/>
        <w:numPr>
          <w:ilvl w:val="0"/>
          <w:numId w:val="7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</w:rPr>
        <w:t xml:space="preserve">Z </w:t>
      </w:r>
      <w:r w:rsidRPr="009A3855">
        <w:rPr>
          <w:rFonts w:ascii="Calibri" w:hAnsi="Calibri" w:cs="Tahoma"/>
          <w:sz w:val="22"/>
          <w:szCs w:val="22"/>
        </w:rPr>
        <w:t>chwilą podpisania przez Zamawiającego bez zastrzeżeń protokoł</w:t>
      </w:r>
      <w:r w:rsidR="00B45386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 xml:space="preserve"> odbioru, o który</w:t>
      </w:r>
      <w:r w:rsidR="00B45386">
        <w:rPr>
          <w:rFonts w:ascii="Calibri" w:hAnsi="Calibri" w:cs="Tahoma"/>
          <w:sz w:val="22"/>
          <w:szCs w:val="22"/>
        </w:rPr>
        <w:t>m</w:t>
      </w:r>
      <w:r w:rsidRPr="009A3855">
        <w:rPr>
          <w:rFonts w:ascii="Calibri" w:hAnsi="Calibri" w:cs="Tahoma"/>
          <w:sz w:val="22"/>
          <w:szCs w:val="22"/>
        </w:rPr>
        <w:t xml:space="preserve"> mowa </w:t>
      </w:r>
      <w:r>
        <w:rPr>
          <w:rFonts w:ascii="Calibri" w:hAnsi="Calibri" w:cs="Tahoma"/>
          <w:sz w:val="22"/>
          <w:szCs w:val="22"/>
        </w:rPr>
        <w:br/>
      </w:r>
      <w:r w:rsidRPr="0058651E">
        <w:rPr>
          <w:rFonts w:ascii="Calibri" w:hAnsi="Calibri" w:cs="Tahoma"/>
          <w:sz w:val="22"/>
          <w:szCs w:val="22"/>
        </w:rPr>
        <w:t xml:space="preserve">w § </w:t>
      </w:r>
      <w:r w:rsidR="0058651E" w:rsidRPr="0058651E">
        <w:rPr>
          <w:rFonts w:ascii="Calibri" w:hAnsi="Calibri" w:cs="Tahoma"/>
          <w:sz w:val="22"/>
          <w:szCs w:val="22"/>
        </w:rPr>
        <w:t>5</w:t>
      </w:r>
      <w:r w:rsidRPr="0058651E">
        <w:rPr>
          <w:rFonts w:ascii="Calibri" w:hAnsi="Calibri" w:cs="Tahoma"/>
          <w:sz w:val="22"/>
          <w:szCs w:val="22"/>
        </w:rPr>
        <w:t xml:space="preserve"> ust. 2, Wy</w:t>
      </w:r>
      <w:r w:rsidRPr="009A3855">
        <w:rPr>
          <w:rFonts w:ascii="Calibri" w:hAnsi="Calibri" w:cs="Tahoma"/>
          <w:sz w:val="22"/>
          <w:szCs w:val="22"/>
        </w:rPr>
        <w:t xml:space="preserve">konawca przenosi na Zamawiającego wszelkie majątkowe prawa autorskie do powstałych w ramach wykonywania </w:t>
      </w:r>
      <w:r w:rsidR="0058651E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 utworów - w rozumieniu ustawy z dnia 4 lutego 1994 r. o prawie autorskim i prawach pokrewnych (</w:t>
      </w:r>
      <w:proofErr w:type="spellStart"/>
      <w:r w:rsidRPr="009A3855">
        <w:rPr>
          <w:rFonts w:ascii="Calibri" w:hAnsi="Calibri" w:cs="Tahoma"/>
          <w:sz w:val="22"/>
          <w:szCs w:val="22"/>
        </w:rPr>
        <w:t>t.j</w:t>
      </w:r>
      <w:proofErr w:type="spellEnd"/>
      <w:r w:rsidRPr="009A3855">
        <w:rPr>
          <w:rFonts w:ascii="Calibri" w:hAnsi="Calibri" w:cs="Tahoma"/>
          <w:sz w:val="22"/>
          <w:szCs w:val="22"/>
        </w:rPr>
        <w:t>. Dz. U. z 201</w:t>
      </w:r>
      <w:r w:rsidR="00B83811">
        <w:rPr>
          <w:rFonts w:ascii="Calibri" w:hAnsi="Calibri" w:cs="Tahoma"/>
          <w:sz w:val="22"/>
          <w:szCs w:val="22"/>
        </w:rPr>
        <w:t>8</w:t>
      </w:r>
      <w:r w:rsidRPr="009A3855">
        <w:rPr>
          <w:rFonts w:ascii="Calibri" w:hAnsi="Calibri" w:cs="Tahoma"/>
          <w:sz w:val="22"/>
          <w:szCs w:val="22"/>
        </w:rPr>
        <w:t xml:space="preserve"> r., poz. </w:t>
      </w:r>
      <w:r w:rsidR="00B83811">
        <w:rPr>
          <w:rFonts w:ascii="Calibri" w:hAnsi="Calibri" w:cs="Tahoma"/>
          <w:sz w:val="22"/>
          <w:szCs w:val="22"/>
        </w:rPr>
        <w:t xml:space="preserve">1191 </w:t>
      </w:r>
      <w:r w:rsidRPr="009A3855">
        <w:rPr>
          <w:rFonts w:ascii="Calibri" w:hAnsi="Calibri" w:cs="Tahoma"/>
          <w:sz w:val="22"/>
          <w:szCs w:val="22"/>
        </w:rPr>
        <w:t xml:space="preserve">z </w:t>
      </w:r>
      <w:proofErr w:type="spellStart"/>
      <w:r w:rsidRPr="009A3855">
        <w:rPr>
          <w:rFonts w:ascii="Calibri" w:hAnsi="Calibri" w:cs="Tahoma"/>
          <w:sz w:val="22"/>
          <w:szCs w:val="22"/>
        </w:rPr>
        <w:t>późn</w:t>
      </w:r>
      <w:proofErr w:type="spellEnd"/>
      <w:r w:rsidRPr="009A3855">
        <w:rPr>
          <w:rFonts w:ascii="Calibri" w:hAnsi="Calibri" w:cs="Tahoma"/>
          <w:sz w:val="22"/>
          <w:szCs w:val="22"/>
        </w:rPr>
        <w:t>. zm.), zwanych dalej „Utworami”.</w:t>
      </w:r>
    </w:p>
    <w:p w:rsidR="00362AA1" w:rsidRPr="001A54D0" w:rsidRDefault="00362AA1" w:rsidP="00362AA1">
      <w:pPr>
        <w:numPr>
          <w:ilvl w:val="0"/>
          <w:numId w:val="7"/>
        </w:numPr>
        <w:tabs>
          <w:tab w:val="clear" w:pos="360"/>
          <w:tab w:val="num" w:pos="-180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1A54D0">
        <w:rPr>
          <w:rFonts w:ascii="Calibri" w:hAnsi="Calibri" w:cs="Tahoma"/>
          <w:sz w:val="22"/>
          <w:szCs w:val="22"/>
        </w:rPr>
        <w:t xml:space="preserve">Przeniesienie autorskich praw majątkowych do Utworów </w:t>
      </w:r>
      <w:r w:rsidR="0012214B">
        <w:rPr>
          <w:rFonts w:ascii="Calibri" w:hAnsi="Calibri" w:cs="Tahoma"/>
          <w:sz w:val="22"/>
          <w:szCs w:val="22"/>
        </w:rPr>
        <w:t>następuje</w:t>
      </w:r>
      <w:r w:rsidRPr="001A54D0">
        <w:rPr>
          <w:rFonts w:ascii="Calibri" w:hAnsi="Calibri" w:cs="Tahoma"/>
          <w:sz w:val="22"/>
          <w:szCs w:val="22"/>
        </w:rPr>
        <w:t xml:space="preserve"> </w:t>
      </w:r>
      <w:r w:rsidR="0012214B">
        <w:rPr>
          <w:rFonts w:ascii="Calibri" w:hAnsi="Calibri" w:cs="Tahoma"/>
          <w:sz w:val="22"/>
          <w:szCs w:val="22"/>
        </w:rPr>
        <w:t>na</w:t>
      </w:r>
      <w:r w:rsidRPr="001A54D0">
        <w:rPr>
          <w:rFonts w:ascii="Calibri" w:hAnsi="Calibri" w:cs="Tahoma"/>
          <w:sz w:val="22"/>
          <w:szCs w:val="22"/>
        </w:rPr>
        <w:t xml:space="preserve"> wsz</w:t>
      </w:r>
      <w:r w:rsidR="0012214B">
        <w:rPr>
          <w:rFonts w:ascii="Calibri" w:hAnsi="Calibri" w:cs="Tahoma"/>
          <w:sz w:val="22"/>
          <w:szCs w:val="22"/>
        </w:rPr>
        <w:t>elkich</w:t>
      </w:r>
      <w:r w:rsidRPr="001A54D0">
        <w:rPr>
          <w:rFonts w:ascii="Calibri" w:hAnsi="Calibri" w:cs="Tahoma"/>
          <w:sz w:val="22"/>
          <w:szCs w:val="22"/>
        </w:rPr>
        <w:t xml:space="preserve"> </w:t>
      </w:r>
      <w:r w:rsidR="0012214B">
        <w:rPr>
          <w:rFonts w:ascii="Calibri" w:hAnsi="Calibri" w:cs="Tahoma"/>
          <w:sz w:val="22"/>
          <w:szCs w:val="22"/>
        </w:rPr>
        <w:t xml:space="preserve">polach eksploatacji znanych w dniu zawarcia </w:t>
      </w:r>
      <w:r w:rsidR="0058651E">
        <w:rPr>
          <w:rFonts w:ascii="Calibri" w:hAnsi="Calibri" w:cs="Tahoma"/>
          <w:sz w:val="22"/>
          <w:szCs w:val="22"/>
        </w:rPr>
        <w:t>u</w:t>
      </w:r>
      <w:r w:rsidRPr="001A54D0">
        <w:rPr>
          <w:rFonts w:ascii="Calibri" w:hAnsi="Calibri" w:cs="Tahoma"/>
          <w:sz w:val="22"/>
          <w:szCs w:val="22"/>
        </w:rPr>
        <w:t>mowy, w szczególności:</w:t>
      </w:r>
    </w:p>
    <w:p w:rsidR="00975572" w:rsidRPr="00CE3437" w:rsidRDefault="00975572" w:rsidP="00975572">
      <w:pPr>
        <w:numPr>
          <w:ilvl w:val="0"/>
          <w:numId w:val="8"/>
        </w:numPr>
        <w:tabs>
          <w:tab w:val="clear" w:pos="1800"/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CE3437">
        <w:rPr>
          <w:rFonts w:asciiTheme="minorHAnsi" w:hAnsiTheme="minorHAnsi"/>
          <w:sz w:val="22"/>
          <w:szCs w:val="22"/>
        </w:rPr>
        <w:t>utrwalani</w:t>
      </w:r>
      <w:r w:rsidR="00CE3437" w:rsidRPr="00CE3437">
        <w:rPr>
          <w:rFonts w:asciiTheme="minorHAnsi" w:hAnsiTheme="minorHAnsi"/>
          <w:sz w:val="22"/>
          <w:szCs w:val="22"/>
        </w:rPr>
        <w:t>e</w:t>
      </w:r>
      <w:r w:rsidRPr="00CE3437">
        <w:rPr>
          <w:rFonts w:asciiTheme="minorHAnsi" w:hAnsiTheme="minorHAnsi"/>
          <w:sz w:val="22"/>
          <w:szCs w:val="22"/>
        </w:rPr>
        <w:t xml:space="preserve"> i zwielokrotniani</w:t>
      </w:r>
      <w:r w:rsidR="00CE3437" w:rsidRPr="00CE3437">
        <w:rPr>
          <w:rFonts w:asciiTheme="minorHAnsi" w:hAnsiTheme="minorHAnsi"/>
          <w:sz w:val="22"/>
          <w:szCs w:val="22"/>
        </w:rPr>
        <w:t>e</w:t>
      </w:r>
      <w:r w:rsidRPr="00CE3437">
        <w:rPr>
          <w:rFonts w:asciiTheme="minorHAnsi" w:hAnsiTheme="minorHAnsi"/>
          <w:sz w:val="22"/>
          <w:szCs w:val="22"/>
        </w:rPr>
        <w:t xml:space="preserve"> – wytwarzanie</w:t>
      </w:r>
      <w:r w:rsidR="00CE3437" w:rsidRPr="00CE3437">
        <w:rPr>
          <w:rFonts w:asciiTheme="minorHAnsi" w:hAnsiTheme="minorHAnsi"/>
          <w:sz w:val="22"/>
          <w:szCs w:val="22"/>
        </w:rPr>
        <w:t xml:space="preserve"> określoną techniką egzemplarzy U</w:t>
      </w:r>
      <w:r w:rsidRPr="00CE3437">
        <w:rPr>
          <w:rFonts w:asciiTheme="minorHAnsi" w:hAnsiTheme="minorHAnsi"/>
          <w:sz w:val="22"/>
          <w:szCs w:val="22"/>
        </w:rPr>
        <w:t xml:space="preserve">tworu, </w:t>
      </w:r>
      <w:r w:rsidR="00CE3437">
        <w:rPr>
          <w:rFonts w:asciiTheme="minorHAnsi" w:hAnsiTheme="minorHAnsi"/>
          <w:sz w:val="22"/>
          <w:szCs w:val="22"/>
        </w:rPr>
        <w:br/>
      </w:r>
      <w:r w:rsidRPr="00CE3437">
        <w:rPr>
          <w:rFonts w:asciiTheme="minorHAnsi" w:hAnsiTheme="minorHAnsi"/>
          <w:sz w:val="22"/>
          <w:szCs w:val="22"/>
        </w:rPr>
        <w:t>w tym techniką drukarską, reprograficzną, zapisu magnetycznego oraz techniką cyfrową;</w:t>
      </w:r>
    </w:p>
    <w:p w:rsidR="00975572" w:rsidRPr="00CE3437" w:rsidRDefault="00CE3437" w:rsidP="00975572">
      <w:pPr>
        <w:numPr>
          <w:ilvl w:val="0"/>
          <w:numId w:val="8"/>
        </w:numPr>
        <w:tabs>
          <w:tab w:val="clear" w:pos="1800"/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94E2F">
        <w:rPr>
          <w:rFonts w:ascii="Calibri" w:hAnsi="Calibri" w:cs="Tahoma"/>
          <w:sz w:val="22"/>
          <w:szCs w:val="22"/>
        </w:rPr>
        <w:t>wykorzystanie w cało</w:t>
      </w:r>
      <w:r w:rsidRPr="00594E2F">
        <w:rPr>
          <w:rFonts w:ascii="Calibri" w:hAnsi="Calibri" w:cs="Tahoma" w:hint="eastAsia"/>
          <w:sz w:val="22"/>
          <w:szCs w:val="22"/>
        </w:rPr>
        <w:t>ś</w:t>
      </w:r>
      <w:r w:rsidRPr="00594E2F">
        <w:rPr>
          <w:rFonts w:ascii="Calibri" w:hAnsi="Calibri" w:cs="Tahoma"/>
          <w:sz w:val="22"/>
          <w:szCs w:val="22"/>
        </w:rPr>
        <w:t>ci lub w cz</w:t>
      </w:r>
      <w:r w:rsidRPr="00594E2F">
        <w:rPr>
          <w:rFonts w:ascii="Calibri" w:hAnsi="Calibri" w:cs="Tahoma" w:hint="eastAsia"/>
          <w:sz w:val="22"/>
          <w:szCs w:val="22"/>
        </w:rPr>
        <w:t>ęś</w:t>
      </w:r>
      <w:r w:rsidRPr="00594E2F">
        <w:rPr>
          <w:rFonts w:ascii="Calibri" w:hAnsi="Calibri" w:cs="Tahoma"/>
          <w:sz w:val="22"/>
          <w:szCs w:val="22"/>
        </w:rPr>
        <w:t>ci oraz ł</w:t>
      </w:r>
      <w:r w:rsidRPr="00594E2F">
        <w:rPr>
          <w:rFonts w:ascii="Calibri" w:hAnsi="Calibri" w:cs="Tahoma" w:hint="eastAsia"/>
          <w:sz w:val="22"/>
          <w:szCs w:val="22"/>
        </w:rPr>
        <w:t>ą</w:t>
      </w:r>
      <w:r w:rsidRPr="00594E2F">
        <w:rPr>
          <w:rFonts w:ascii="Calibri" w:hAnsi="Calibri" w:cs="Tahoma"/>
          <w:sz w:val="22"/>
          <w:szCs w:val="22"/>
        </w:rPr>
        <w:t>cznie z innymi utworami,</w:t>
      </w:r>
      <w:r>
        <w:rPr>
          <w:rFonts w:ascii="Calibri" w:hAnsi="Calibri" w:cs="Tahoma"/>
          <w:sz w:val="22"/>
          <w:szCs w:val="22"/>
        </w:rPr>
        <w:t xml:space="preserve"> opracowywanie </w:t>
      </w:r>
      <w:r w:rsidRPr="00594E2F">
        <w:rPr>
          <w:rFonts w:ascii="Calibri" w:hAnsi="Calibri" w:cs="Tahoma"/>
          <w:sz w:val="22"/>
          <w:szCs w:val="22"/>
        </w:rPr>
        <w:t>poprzez dodanie ró</w:t>
      </w:r>
      <w:r w:rsidRPr="00594E2F">
        <w:rPr>
          <w:rFonts w:ascii="Calibri" w:hAnsi="Calibri" w:cs="Tahoma" w:hint="eastAsia"/>
          <w:sz w:val="22"/>
          <w:szCs w:val="22"/>
        </w:rPr>
        <w:t>ż</w:t>
      </w:r>
      <w:r w:rsidRPr="00594E2F">
        <w:rPr>
          <w:rFonts w:ascii="Calibri" w:hAnsi="Calibri" w:cs="Tahoma"/>
          <w:sz w:val="22"/>
          <w:szCs w:val="22"/>
        </w:rPr>
        <w:t>nych elementów, uaktualnienie,</w:t>
      </w:r>
      <w:r>
        <w:rPr>
          <w:rFonts w:ascii="Calibri" w:hAnsi="Calibri" w:cs="Tahoma"/>
          <w:sz w:val="22"/>
          <w:szCs w:val="22"/>
        </w:rPr>
        <w:t xml:space="preserve"> </w:t>
      </w:r>
      <w:r w:rsidRPr="00594E2F">
        <w:rPr>
          <w:rFonts w:ascii="Calibri" w:hAnsi="Calibri" w:cs="Tahoma"/>
          <w:sz w:val="22"/>
          <w:szCs w:val="22"/>
        </w:rPr>
        <w:t>modyfikacj</w:t>
      </w:r>
      <w:r w:rsidRPr="00594E2F">
        <w:rPr>
          <w:rFonts w:ascii="Calibri" w:hAnsi="Calibri" w:cs="Tahoma" w:hint="eastAsia"/>
          <w:sz w:val="22"/>
          <w:szCs w:val="22"/>
        </w:rPr>
        <w:t>ę</w:t>
      </w:r>
      <w:r w:rsidRPr="00594E2F">
        <w:rPr>
          <w:rFonts w:ascii="Calibri" w:hAnsi="Calibri" w:cs="Tahoma"/>
          <w:sz w:val="22"/>
          <w:szCs w:val="22"/>
        </w:rPr>
        <w:t>, tłumaczenie na j</w:t>
      </w:r>
      <w:r w:rsidRPr="00594E2F">
        <w:rPr>
          <w:rFonts w:ascii="Calibri" w:hAnsi="Calibri" w:cs="Tahoma" w:hint="eastAsia"/>
          <w:sz w:val="22"/>
          <w:szCs w:val="22"/>
        </w:rPr>
        <w:t>ę</w:t>
      </w:r>
      <w:r>
        <w:rPr>
          <w:rFonts w:ascii="Calibri" w:hAnsi="Calibri" w:cs="Tahoma"/>
          <w:sz w:val="22"/>
          <w:szCs w:val="22"/>
        </w:rPr>
        <w:t xml:space="preserve">zyki </w:t>
      </w:r>
      <w:r w:rsidRPr="00594E2F">
        <w:rPr>
          <w:rFonts w:ascii="Calibri" w:hAnsi="Calibri" w:cs="Tahoma"/>
          <w:sz w:val="22"/>
          <w:szCs w:val="22"/>
        </w:rPr>
        <w:t>obce</w:t>
      </w:r>
      <w:r w:rsidRPr="00E929A0">
        <w:rPr>
          <w:rFonts w:ascii="Calibri" w:hAnsi="Calibri" w:cs="Tahoma"/>
          <w:sz w:val="22"/>
          <w:szCs w:val="22"/>
        </w:rPr>
        <w:t>, zmian</w:t>
      </w:r>
      <w:r w:rsidRPr="00E929A0">
        <w:rPr>
          <w:rFonts w:ascii="Calibri" w:hAnsi="Calibri" w:cs="Tahoma" w:hint="eastAsia"/>
          <w:sz w:val="22"/>
          <w:szCs w:val="22"/>
        </w:rPr>
        <w:t>ę</w:t>
      </w:r>
      <w:r w:rsidRPr="00E929A0">
        <w:rPr>
          <w:rFonts w:ascii="Calibri" w:hAnsi="Calibri" w:cs="Tahoma"/>
          <w:sz w:val="22"/>
          <w:szCs w:val="22"/>
        </w:rPr>
        <w:t xml:space="preserve"> barw</w:t>
      </w:r>
      <w:r w:rsidRPr="00594E2F">
        <w:rPr>
          <w:rFonts w:ascii="Calibri" w:hAnsi="Calibri" w:cs="Tahoma"/>
          <w:sz w:val="22"/>
          <w:szCs w:val="22"/>
        </w:rPr>
        <w:t xml:space="preserve"> lub wielko</w:t>
      </w:r>
      <w:r w:rsidRPr="00594E2F">
        <w:rPr>
          <w:rFonts w:ascii="Calibri" w:hAnsi="Calibri" w:cs="Tahoma" w:hint="eastAsia"/>
          <w:sz w:val="22"/>
          <w:szCs w:val="22"/>
        </w:rPr>
        <w:t>ś</w:t>
      </w:r>
      <w:r w:rsidRPr="00594E2F">
        <w:rPr>
          <w:rFonts w:ascii="Calibri" w:hAnsi="Calibri" w:cs="Tahoma"/>
          <w:sz w:val="22"/>
          <w:szCs w:val="22"/>
        </w:rPr>
        <w:t>ci cało</w:t>
      </w:r>
      <w:r w:rsidRPr="00594E2F">
        <w:rPr>
          <w:rFonts w:ascii="Calibri" w:hAnsi="Calibri" w:cs="Tahoma" w:hint="eastAsia"/>
          <w:sz w:val="22"/>
          <w:szCs w:val="22"/>
        </w:rPr>
        <w:t>ś</w:t>
      </w:r>
      <w:r w:rsidRPr="00594E2F">
        <w:rPr>
          <w:rFonts w:ascii="Calibri" w:hAnsi="Calibri" w:cs="Tahoma"/>
          <w:sz w:val="22"/>
          <w:szCs w:val="22"/>
        </w:rPr>
        <w:t>ci</w:t>
      </w:r>
      <w:r>
        <w:rPr>
          <w:rFonts w:ascii="Calibri" w:hAnsi="Calibri" w:cs="Tahoma"/>
          <w:sz w:val="22"/>
          <w:szCs w:val="22"/>
        </w:rPr>
        <w:t xml:space="preserve"> </w:t>
      </w:r>
      <w:r w:rsidRPr="00594E2F">
        <w:rPr>
          <w:rFonts w:ascii="Calibri" w:hAnsi="Calibri" w:cs="Tahoma"/>
          <w:sz w:val="22"/>
          <w:szCs w:val="22"/>
        </w:rPr>
        <w:t>lub cz</w:t>
      </w:r>
      <w:r w:rsidRPr="00594E2F">
        <w:rPr>
          <w:rFonts w:ascii="Calibri" w:hAnsi="Calibri" w:cs="Tahoma" w:hint="eastAsia"/>
          <w:sz w:val="22"/>
          <w:szCs w:val="22"/>
        </w:rPr>
        <w:t>ęś</w:t>
      </w:r>
      <w:r w:rsidRPr="00594E2F">
        <w:rPr>
          <w:rFonts w:ascii="Calibri" w:hAnsi="Calibri" w:cs="Tahoma"/>
          <w:sz w:val="22"/>
          <w:szCs w:val="22"/>
        </w:rPr>
        <w:t>ci</w:t>
      </w:r>
      <w:r w:rsidR="00975572" w:rsidRPr="00CE3437">
        <w:rPr>
          <w:rFonts w:asciiTheme="minorHAnsi" w:hAnsiTheme="minorHAnsi"/>
          <w:sz w:val="22"/>
          <w:szCs w:val="22"/>
        </w:rPr>
        <w:t>;</w:t>
      </w:r>
    </w:p>
    <w:p w:rsidR="00975572" w:rsidRPr="00CE3437" w:rsidRDefault="00975572" w:rsidP="00975572">
      <w:pPr>
        <w:numPr>
          <w:ilvl w:val="0"/>
          <w:numId w:val="8"/>
        </w:numPr>
        <w:tabs>
          <w:tab w:val="clear" w:pos="1800"/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CE3437">
        <w:rPr>
          <w:rFonts w:asciiTheme="minorHAnsi" w:hAnsiTheme="minorHAnsi"/>
          <w:sz w:val="22"/>
          <w:szCs w:val="22"/>
        </w:rPr>
        <w:t>obrotu oryginałem albo egzemplarzami, na których utwór utrwalono - wprowadzanie do obrotu, użyczenie lub najem oryginału albo egzemplarzy;</w:t>
      </w:r>
    </w:p>
    <w:p w:rsidR="00B45386" w:rsidRPr="00B45386" w:rsidRDefault="00975572" w:rsidP="0058651E">
      <w:pPr>
        <w:numPr>
          <w:ilvl w:val="0"/>
          <w:numId w:val="8"/>
        </w:numPr>
        <w:tabs>
          <w:tab w:val="clear" w:pos="1800"/>
          <w:tab w:val="left" w:pos="851"/>
        </w:tabs>
        <w:ind w:left="850" w:hanging="425"/>
        <w:jc w:val="both"/>
        <w:rPr>
          <w:rFonts w:asciiTheme="minorHAnsi" w:hAnsiTheme="minorHAnsi" w:cs="Tahoma"/>
          <w:sz w:val="22"/>
          <w:szCs w:val="22"/>
        </w:rPr>
      </w:pPr>
      <w:r w:rsidRPr="00CE3437">
        <w:rPr>
          <w:rFonts w:asciiTheme="minorHAnsi" w:hAnsiTheme="minorHAnsi"/>
          <w:sz w:val="22"/>
          <w:szCs w:val="22"/>
        </w:rPr>
        <w:t xml:space="preserve">rozpowszechniania utworu w sposób inny niż określony w pkt 3 – publiczne wykonanie, wystawienie, wyświetlenie, odtworzenie oraz nadawanie i reemitowanie, a także publiczne udostępnianie utworu w taki sposób, aby każdy mógł mieć do niego dostęp w miejscu </w:t>
      </w:r>
      <w:r w:rsidR="00CE3437">
        <w:rPr>
          <w:rFonts w:asciiTheme="minorHAnsi" w:hAnsiTheme="minorHAnsi"/>
          <w:sz w:val="22"/>
          <w:szCs w:val="22"/>
        </w:rPr>
        <w:br/>
      </w:r>
      <w:r w:rsidRPr="00CE3437">
        <w:rPr>
          <w:rFonts w:asciiTheme="minorHAnsi" w:hAnsiTheme="minorHAnsi"/>
          <w:sz w:val="22"/>
          <w:szCs w:val="22"/>
        </w:rPr>
        <w:t>i</w:t>
      </w:r>
      <w:r w:rsidR="00B45386">
        <w:rPr>
          <w:rFonts w:asciiTheme="minorHAnsi" w:hAnsiTheme="minorHAnsi"/>
          <w:sz w:val="22"/>
          <w:szCs w:val="22"/>
        </w:rPr>
        <w:t xml:space="preserve"> w czasie przez siebie wybranym</w:t>
      </w:r>
      <w:r w:rsidR="0058651E">
        <w:rPr>
          <w:rFonts w:asciiTheme="minorHAnsi" w:hAnsiTheme="minorHAnsi"/>
          <w:sz w:val="22"/>
          <w:szCs w:val="22"/>
        </w:rPr>
        <w:t>.</w:t>
      </w:r>
    </w:p>
    <w:p w:rsidR="004049A3" w:rsidRDefault="004049A3" w:rsidP="00554399">
      <w:pPr>
        <w:numPr>
          <w:ilvl w:val="0"/>
          <w:numId w:val="7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8651E">
        <w:rPr>
          <w:rFonts w:ascii="Calibri" w:hAnsi="Calibri" w:cs="Tahoma"/>
          <w:sz w:val="22"/>
          <w:szCs w:val="22"/>
        </w:rPr>
        <w:t xml:space="preserve">Przeniesienie autorskich praw majątkowych na mocy </w:t>
      </w:r>
      <w:r w:rsidR="00FA5C3E">
        <w:rPr>
          <w:rFonts w:ascii="Calibri" w:hAnsi="Calibri" w:cs="Tahoma"/>
          <w:sz w:val="22"/>
          <w:szCs w:val="22"/>
        </w:rPr>
        <w:t>u</w:t>
      </w:r>
      <w:r w:rsidRPr="0058651E">
        <w:rPr>
          <w:rFonts w:ascii="Calibri" w:hAnsi="Calibri" w:cs="Tahoma"/>
          <w:sz w:val="22"/>
          <w:szCs w:val="22"/>
        </w:rPr>
        <w:t>mowy dokonuje się na czas nieokreślony oraz w sposób nieograniczony, co do miejsca.</w:t>
      </w:r>
    </w:p>
    <w:p w:rsidR="0058651E" w:rsidRDefault="0058651E" w:rsidP="0058651E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8651E">
        <w:rPr>
          <w:rFonts w:ascii="Calibri" w:hAnsi="Calibri" w:cs="Tahoma"/>
          <w:sz w:val="22"/>
          <w:szCs w:val="22"/>
        </w:rPr>
        <w:t xml:space="preserve">Wykonawca nie ma prawa do przeniesienia praw autorskich do Utworów, będących </w:t>
      </w:r>
      <w:r w:rsidR="00FA5C3E">
        <w:rPr>
          <w:rFonts w:ascii="Calibri" w:hAnsi="Calibri" w:cs="Tahoma"/>
          <w:sz w:val="22"/>
          <w:szCs w:val="22"/>
        </w:rPr>
        <w:t>p</w:t>
      </w:r>
      <w:r w:rsidRPr="0058651E">
        <w:rPr>
          <w:rFonts w:ascii="Calibri" w:hAnsi="Calibri" w:cs="Tahoma"/>
          <w:sz w:val="22"/>
          <w:szCs w:val="22"/>
        </w:rPr>
        <w:t xml:space="preserve">rzedmiotem </w:t>
      </w:r>
      <w:r w:rsidR="00FA5C3E">
        <w:rPr>
          <w:rFonts w:ascii="Calibri" w:hAnsi="Calibri" w:cs="Tahoma"/>
          <w:sz w:val="22"/>
          <w:szCs w:val="22"/>
        </w:rPr>
        <w:t>u</w:t>
      </w:r>
      <w:r w:rsidRPr="0058651E">
        <w:rPr>
          <w:rFonts w:ascii="Calibri" w:hAnsi="Calibri" w:cs="Tahoma"/>
          <w:sz w:val="22"/>
          <w:szCs w:val="22"/>
        </w:rPr>
        <w:t>mowy, na inne osoby niż Zamawiający.</w:t>
      </w:r>
    </w:p>
    <w:p w:rsidR="0058651E" w:rsidRPr="0058651E" w:rsidRDefault="0058651E" w:rsidP="0058651E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8651E">
        <w:rPr>
          <w:rFonts w:ascii="Calibri" w:hAnsi="Calibri" w:cs="Tahoma"/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:rsidR="00362AA1" w:rsidRDefault="00362AA1" w:rsidP="00362AA1">
      <w:pPr>
        <w:numPr>
          <w:ilvl w:val="0"/>
          <w:numId w:val="7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8651E">
        <w:rPr>
          <w:rFonts w:ascii="Calibri" w:hAnsi="Calibri" w:cs="Tahoma"/>
          <w:sz w:val="22"/>
          <w:szCs w:val="22"/>
        </w:rPr>
        <w:t>Wraz z przekazaniem Zamawiającemu Utworów Wykonawca upoważnia Zamawiającego do dokonywania zmian w Utworach.</w:t>
      </w:r>
    </w:p>
    <w:p w:rsidR="0058651E" w:rsidRPr="0058651E" w:rsidRDefault="0058651E" w:rsidP="0058651E">
      <w:pPr>
        <w:numPr>
          <w:ilvl w:val="0"/>
          <w:numId w:val="7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8651E">
        <w:rPr>
          <w:rFonts w:ascii="Calibri" w:hAnsi="Calibri" w:cs="Tahoma"/>
          <w:sz w:val="22"/>
          <w:szCs w:val="22"/>
        </w:rPr>
        <w:t>Z chwilą przeniesienia autorskich praw majątkowych na Zamawiającego, przysługuje mu prawo do korzystania z przedmiotu umowy zarówno w całości jak i w częściach.</w:t>
      </w:r>
    </w:p>
    <w:p w:rsidR="00362AA1" w:rsidRPr="0058651E" w:rsidRDefault="00362AA1" w:rsidP="00362AA1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8651E">
        <w:rPr>
          <w:rFonts w:ascii="Calibri" w:hAnsi="Calibri" w:cs="Tahoma"/>
          <w:sz w:val="22"/>
          <w:szCs w:val="22"/>
        </w:rPr>
        <w:t xml:space="preserve">Wykonawca oświadcza, że jego prawa autorskie do Utworów nie będą ograniczone </w:t>
      </w:r>
      <w:r w:rsidRPr="0058651E">
        <w:rPr>
          <w:rFonts w:ascii="Calibri" w:hAnsi="Calibri" w:cs="Tahoma"/>
          <w:sz w:val="22"/>
          <w:szCs w:val="22"/>
        </w:rPr>
        <w:br/>
        <w:t xml:space="preserve">w zakresie objętym </w:t>
      </w:r>
      <w:r w:rsidR="0058651E" w:rsidRPr="0058651E">
        <w:rPr>
          <w:rFonts w:ascii="Calibri" w:hAnsi="Calibri" w:cs="Tahoma"/>
          <w:sz w:val="22"/>
          <w:szCs w:val="22"/>
        </w:rPr>
        <w:t>p</w:t>
      </w:r>
      <w:r w:rsidRPr="0058651E">
        <w:rPr>
          <w:rFonts w:ascii="Calibri" w:hAnsi="Calibri" w:cs="Tahoma"/>
          <w:sz w:val="22"/>
          <w:szCs w:val="22"/>
        </w:rPr>
        <w:t xml:space="preserve">rzedmiotem </w:t>
      </w:r>
      <w:r w:rsidR="0058651E" w:rsidRPr="0058651E">
        <w:rPr>
          <w:rFonts w:ascii="Calibri" w:hAnsi="Calibri" w:cs="Tahoma"/>
          <w:sz w:val="22"/>
          <w:szCs w:val="22"/>
        </w:rPr>
        <w:t>u</w:t>
      </w:r>
      <w:r w:rsidRPr="0058651E">
        <w:rPr>
          <w:rFonts w:ascii="Calibri" w:hAnsi="Calibri" w:cs="Tahoma"/>
          <w:sz w:val="22"/>
          <w:szCs w:val="22"/>
        </w:rPr>
        <w:t>mowy, oraz że Utwory nie będą zawierać żadnych zapożyczeń, a w szczególności takich, które mogłyby powodować odpowiedzialność Zamawiającego.</w:t>
      </w:r>
    </w:p>
    <w:p w:rsidR="004049A3" w:rsidRPr="0058651E" w:rsidRDefault="004049A3" w:rsidP="00362AA1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8651E">
        <w:rPr>
          <w:rFonts w:ascii="Calibri" w:hAnsi="Calibri" w:cs="Tahoma"/>
          <w:sz w:val="22"/>
          <w:szCs w:val="22"/>
        </w:rPr>
        <w:t xml:space="preserve">Wykonawca gwarantuje, że realizacja </w:t>
      </w:r>
      <w:r w:rsidR="00FA5C3E">
        <w:rPr>
          <w:rFonts w:ascii="Calibri" w:hAnsi="Calibri" w:cs="Tahoma"/>
          <w:sz w:val="22"/>
          <w:szCs w:val="22"/>
        </w:rPr>
        <w:t>u</w:t>
      </w:r>
      <w:r w:rsidRPr="0058651E">
        <w:rPr>
          <w:rFonts w:ascii="Calibri" w:hAnsi="Calibri" w:cs="Tahoma"/>
          <w:sz w:val="22"/>
          <w:szCs w:val="22"/>
        </w:rPr>
        <w:t>mowy nie spowoduje naruszenia czyichkolwiek praw autorskich, znaków handlowych, towarowych, patentów, rozwiązań konstrukcyjnych oraz innych praw chronionych.</w:t>
      </w:r>
    </w:p>
    <w:p w:rsidR="00362AA1" w:rsidRPr="0058651E" w:rsidRDefault="00362AA1" w:rsidP="00362AA1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8651E">
        <w:rPr>
          <w:rFonts w:ascii="Calibri" w:hAnsi="Calibri" w:cs="Tahoma"/>
          <w:sz w:val="22"/>
          <w:szCs w:val="22"/>
        </w:rPr>
        <w:t>Zamawiającemu przysługuje prawo przeniesienia na osobę trzecią nabytych autorskich praw majątkowych do Utworów.</w:t>
      </w:r>
    </w:p>
    <w:p w:rsidR="0058651E" w:rsidRPr="0058651E" w:rsidRDefault="00362AA1" w:rsidP="0058651E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8651E">
        <w:rPr>
          <w:rFonts w:ascii="Calibri" w:hAnsi="Calibri" w:cs="Tahoma"/>
          <w:sz w:val="22"/>
          <w:szCs w:val="22"/>
        </w:rPr>
        <w:t>Zamawiającemu służy wyłączne prawo do zezwalania na wykonywanie zależnego prawa autorskiego w stosunku do Utworów.</w:t>
      </w:r>
    </w:p>
    <w:p w:rsidR="00414EB3" w:rsidRPr="0058651E" w:rsidRDefault="006C3984" w:rsidP="0058651E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8651E">
        <w:rPr>
          <w:rFonts w:ascii="Calibri" w:hAnsi="Calibri" w:cs="Tahoma"/>
          <w:sz w:val="22"/>
          <w:szCs w:val="22"/>
        </w:rPr>
        <w:t>Z chwilą odbioru przedmiotu umowy na Zamawiającego, w ramach wartości wynagrodzenia przechodzi własność nośników, na których zostało ono utrwalone.</w:t>
      </w:r>
    </w:p>
    <w:p w:rsidR="00C37741" w:rsidRDefault="00C37741" w:rsidP="0057174C">
      <w:pPr>
        <w:pStyle w:val="Podtytu"/>
        <w:spacing w:before="240"/>
        <w:rPr>
          <w:rStyle w:val="Pogrubienie"/>
          <w:rFonts w:ascii="Calibri" w:hAnsi="Calibri" w:cs="Tahoma"/>
        </w:rPr>
      </w:pPr>
    </w:p>
    <w:p w:rsidR="00580849" w:rsidRPr="009A3855" w:rsidRDefault="00D9168E" w:rsidP="0057174C">
      <w:pPr>
        <w:pStyle w:val="Podtytu"/>
        <w:spacing w:before="240"/>
        <w:rPr>
          <w:rStyle w:val="Pogrubienie"/>
          <w:rFonts w:ascii="Calibri" w:hAnsi="Calibri" w:cs="Tahoma"/>
        </w:rPr>
      </w:pPr>
      <w:bookmarkStart w:id="0" w:name="_GoBack"/>
      <w:bookmarkEnd w:id="0"/>
      <w:r w:rsidRPr="009A3855">
        <w:rPr>
          <w:rStyle w:val="Pogrubienie"/>
          <w:rFonts w:ascii="Calibri" w:hAnsi="Calibri" w:cs="Tahoma"/>
        </w:rPr>
        <w:lastRenderedPageBreak/>
        <w:t xml:space="preserve">§ </w:t>
      </w:r>
      <w:r w:rsidR="0057174C">
        <w:rPr>
          <w:rStyle w:val="Pogrubienie"/>
          <w:rFonts w:ascii="Calibri" w:hAnsi="Calibri" w:cs="Tahoma"/>
        </w:rPr>
        <w:t xml:space="preserve">8 </w:t>
      </w:r>
      <w:r w:rsidR="00580849" w:rsidRPr="009A3855">
        <w:rPr>
          <w:rStyle w:val="Pogrubienie"/>
          <w:rFonts w:ascii="Calibri" w:hAnsi="Calibri" w:cs="Tahoma"/>
        </w:rPr>
        <w:t>KARY UMOWNE</w:t>
      </w:r>
    </w:p>
    <w:p w:rsidR="00CB3825" w:rsidRPr="009A3855" w:rsidRDefault="00CB3825" w:rsidP="00CB3825">
      <w:pPr>
        <w:rPr>
          <w:rFonts w:ascii="Calibri" w:hAnsi="Calibri" w:cs="Tahoma"/>
          <w:color w:val="FF0000"/>
          <w:sz w:val="22"/>
          <w:szCs w:val="22"/>
        </w:rPr>
      </w:pPr>
    </w:p>
    <w:p w:rsidR="00D9168E" w:rsidRPr="0058651E" w:rsidRDefault="00EF1A53" w:rsidP="000F7782">
      <w:pPr>
        <w:numPr>
          <w:ilvl w:val="0"/>
          <w:numId w:val="3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Wykonawca </w:t>
      </w:r>
      <w:r w:rsidR="00D9168E" w:rsidRPr="009A3855">
        <w:rPr>
          <w:rFonts w:ascii="Calibri" w:hAnsi="Calibri" w:cs="Tahoma"/>
          <w:sz w:val="22"/>
          <w:szCs w:val="22"/>
        </w:rPr>
        <w:t xml:space="preserve">zobowiązany jest zapłacić Zamawiającemu karę umowną w wysokości </w:t>
      </w:r>
      <w:r w:rsidR="00762B77">
        <w:rPr>
          <w:rFonts w:ascii="Calibri" w:hAnsi="Calibri" w:cs="Tahoma"/>
          <w:sz w:val="22"/>
          <w:szCs w:val="22"/>
        </w:rPr>
        <w:t>20</w:t>
      </w:r>
      <w:r w:rsidR="00D9168E" w:rsidRPr="009A3855">
        <w:rPr>
          <w:rFonts w:ascii="Calibri" w:hAnsi="Calibri" w:cs="Tahoma"/>
          <w:sz w:val="22"/>
          <w:szCs w:val="22"/>
        </w:rPr>
        <w:t xml:space="preserve">% </w:t>
      </w:r>
      <w:r w:rsidR="00164E04" w:rsidRPr="0058651E">
        <w:rPr>
          <w:rFonts w:ascii="Calibri" w:hAnsi="Calibri" w:cs="Tahoma"/>
          <w:sz w:val="22"/>
          <w:szCs w:val="22"/>
        </w:rPr>
        <w:t xml:space="preserve">maksymalnego </w:t>
      </w:r>
      <w:r w:rsidR="00D9168E" w:rsidRPr="0058651E">
        <w:rPr>
          <w:rFonts w:ascii="Calibri" w:hAnsi="Calibri" w:cs="Tahoma"/>
          <w:sz w:val="22"/>
          <w:szCs w:val="22"/>
        </w:rPr>
        <w:t>wynagro</w:t>
      </w:r>
      <w:r w:rsidR="00C360E8" w:rsidRPr="0058651E">
        <w:rPr>
          <w:rFonts w:ascii="Calibri" w:hAnsi="Calibri" w:cs="Tahoma"/>
          <w:sz w:val="22"/>
          <w:szCs w:val="22"/>
        </w:rPr>
        <w:t>dzenia</w:t>
      </w:r>
      <w:r w:rsidR="00D9168E" w:rsidRPr="0058651E">
        <w:rPr>
          <w:rFonts w:ascii="Calibri" w:hAnsi="Calibri" w:cs="Tahoma"/>
          <w:sz w:val="22"/>
          <w:szCs w:val="22"/>
        </w:rPr>
        <w:t xml:space="preserve"> brutto, o którym mowa </w:t>
      </w:r>
      <w:r w:rsidR="005C6E88" w:rsidRPr="0058651E">
        <w:rPr>
          <w:rFonts w:ascii="Calibri" w:hAnsi="Calibri" w:cs="Tahoma"/>
          <w:sz w:val="22"/>
          <w:szCs w:val="22"/>
        </w:rPr>
        <w:t xml:space="preserve">w </w:t>
      </w:r>
      <w:r w:rsidR="00D9168E" w:rsidRPr="0058651E">
        <w:rPr>
          <w:rFonts w:ascii="Calibri" w:hAnsi="Calibri" w:cs="Tahoma"/>
          <w:sz w:val="22"/>
          <w:szCs w:val="22"/>
        </w:rPr>
        <w:t xml:space="preserve">§ </w:t>
      </w:r>
      <w:r w:rsidR="0058651E" w:rsidRPr="0058651E">
        <w:rPr>
          <w:rFonts w:ascii="Calibri" w:hAnsi="Calibri" w:cs="Tahoma"/>
          <w:sz w:val="22"/>
          <w:szCs w:val="22"/>
        </w:rPr>
        <w:t>3</w:t>
      </w:r>
      <w:r w:rsidR="0032180F" w:rsidRPr="0058651E">
        <w:rPr>
          <w:rFonts w:ascii="Calibri" w:hAnsi="Calibri" w:cs="Tahoma"/>
          <w:sz w:val="22"/>
          <w:szCs w:val="22"/>
        </w:rPr>
        <w:t xml:space="preserve"> </w:t>
      </w:r>
      <w:r w:rsidR="00244452" w:rsidRPr="0058651E">
        <w:rPr>
          <w:rFonts w:ascii="Calibri" w:hAnsi="Calibri" w:cs="Tahoma"/>
          <w:sz w:val="22"/>
          <w:szCs w:val="22"/>
        </w:rPr>
        <w:t xml:space="preserve">ust. </w:t>
      </w:r>
      <w:r w:rsidR="00A42949" w:rsidRPr="0058651E">
        <w:rPr>
          <w:rFonts w:ascii="Calibri" w:hAnsi="Calibri" w:cs="Tahoma"/>
          <w:sz w:val="22"/>
          <w:szCs w:val="22"/>
        </w:rPr>
        <w:t>1</w:t>
      </w:r>
      <w:r w:rsidR="00D9168E" w:rsidRPr="0058651E">
        <w:rPr>
          <w:rFonts w:ascii="Calibri" w:hAnsi="Calibri" w:cs="Tahoma"/>
          <w:sz w:val="22"/>
          <w:szCs w:val="22"/>
        </w:rPr>
        <w:t>, w przypadku</w:t>
      </w:r>
      <w:r w:rsidR="0020460E" w:rsidRPr="0058651E">
        <w:rPr>
          <w:rFonts w:ascii="Calibri" w:hAnsi="Calibri" w:cs="Tahoma"/>
          <w:sz w:val="22"/>
          <w:szCs w:val="22"/>
        </w:rPr>
        <w:t xml:space="preserve"> </w:t>
      </w:r>
      <w:r w:rsidR="00762B77" w:rsidRPr="0058651E">
        <w:rPr>
          <w:rFonts w:ascii="Calibri" w:hAnsi="Calibri" w:cs="Tahoma"/>
          <w:sz w:val="22"/>
          <w:szCs w:val="22"/>
        </w:rPr>
        <w:t xml:space="preserve">niewykonania </w:t>
      </w:r>
      <w:r w:rsidR="00270081" w:rsidRPr="0058651E">
        <w:rPr>
          <w:rFonts w:ascii="Calibri" w:hAnsi="Calibri" w:cs="Tahoma"/>
          <w:sz w:val="22"/>
          <w:szCs w:val="22"/>
        </w:rPr>
        <w:t>u</w:t>
      </w:r>
      <w:r w:rsidR="00762B77" w:rsidRPr="0058651E">
        <w:rPr>
          <w:rFonts w:ascii="Calibri" w:hAnsi="Calibri" w:cs="Tahoma"/>
          <w:sz w:val="22"/>
          <w:szCs w:val="22"/>
        </w:rPr>
        <w:t xml:space="preserve">mowy choćby w części, wypowiedzenia </w:t>
      </w:r>
      <w:r w:rsidR="00270081" w:rsidRPr="0058651E">
        <w:rPr>
          <w:rFonts w:ascii="Calibri" w:hAnsi="Calibri" w:cs="Tahoma"/>
          <w:sz w:val="22"/>
          <w:szCs w:val="22"/>
        </w:rPr>
        <w:t>u</w:t>
      </w:r>
      <w:r w:rsidR="00762B77" w:rsidRPr="0058651E">
        <w:rPr>
          <w:rFonts w:ascii="Calibri" w:hAnsi="Calibri" w:cs="Tahoma"/>
          <w:sz w:val="22"/>
          <w:szCs w:val="22"/>
        </w:rPr>
        <w:t xml:space="preserve">mowy choćby w części przez Wykonawcę lub Zamawiającego, </w:t>
      </w:r>
      <w:r w:rsidR="00D9168E" w:rsidRPr="0058651E">
        <w:rPr>
          <w:rFonts w:ascii="Calibri" w:hAnsi="Calibri" w:cs="Tahoma"/>
          <w:sz w:val="22"/>
          <w:szCs w:val="22"/>
        </w:rPr>
        <w:t xml:space="preserve">odstąpienia przez </w:t>
      </w:r>
      <w:r w:rsidRPr="0058651E">
        <w:rPr>
          <w:rFonts w:ascii="Calibri" w:hAnsi="Calibri" w:cs="Tahoma"/>
          <w:sz w:val="22"/>
          <w:szCs w:val="22"/>
        </w:rPr>
        <w:t xml:space="preserve">Wykonawcę </w:t>
      </w:r>
      <w:r w:rsidR="00D9168E" w:rsidRPr="0058651E">
        <w:rPr>
          <w:rFonts w:ascii="Calibri" w:hAnsi="Calibri" w:cs="Tahoma"/>
          <w:sz w:val="22"/>
          <w:szCs w:val="22"/>
        </w:rPr>
        <w:t xml:space="preserve">lub Zamawiającego od </w:t>
      </w:r>
      <w:r w:rsidR="00270081" w:rsidRPr="0058651E">
        <w:rPr>
          <w:rFonts w:ascii="Calibri" w:hAnsi="Calibri" w:cs="Tahoma"/>
          <w:sz w:val="22"/>
          <w:szCs w:val="22"/>
        </w:rPr>
        <w:t>u</w:t>
      </w:r>
      <w:r w:rsidR="00D9168E" w:rsidRPr="0058651E">
        <w:rPr>
          <w:rFonts w:ascii="Calibri" w:hAnsi="Calibri" w:cs="Tahoma"/>
          <w:sz w:val="22"/>
          <w:szCs w:val="22"/>
        </w:rPr>
        <w:t xml:space="preserve">mowy </w:t>
      </w:r>
      <w:r w:rsidR="002C771E" w:rsidRPr="0058651E">
        <w:rPr>
          <w:rFonts w:ascii="Calibri" w:hAnsi="Calibri" w:cs="Tahoma"/>
          <w:sz w:val="22"/>
          <w:szCs w:val="22"/>
        </w:rPr>
        <w:t xml:space="preserve">lub </w:t>
      </w:r>
      <w:r w:rsidR="00E25AD1" w:rsidRPr="0058651E">
        <w:rPr>
          <w:rFonts w:ascii="Calibri" w:hAnsi="Calibri" w:cs="Tahoma"/>
          <w:sz w:val="22"/>
          <w:szCs w:val="22"/>
        </w:rPr>
        <w:t>jej części</w:t>
      </w:r>
      <w:r w:rsidR="00762B77" w:rsidRPr="0058651E">
        <w:rPr>
          <w:rFonts w:ascii="Calibri" w:hAnsi="Calibri" w:cs="Tahoma"/>
          <w:sz w:val="22"/>
          <w:szCs w:val="22"/>
        </w:rPr>
        <w:t>,</w:t>
      </w:r>
      <w:r w:rsidR="0058651E">
        <w:rPr>
          <w:rFonts w:ascii="Calibri" w:hAnsi="Calibri" w:cs="Tahoma"/>
          <w:sz w:val="22"/>
          <w:szCs w:val="22"/>
        </w:rPr>
        <w:t xml:space="preserve"> </w:t>
      </w:r>
      <w:r w:rsidR="00D9168E" w:rsidRPr="0058651E">
        <w:rPr>
          <w:rFonts w:ascii="Calibri" w:hAnsi="Calibri" w:cs="Tahoma"/>
          <w:sz w:val="22"/>
          <w:szCs w:val="22"/>
        </w:rPr>
        <w:t xml:space="preserve">z </w:t>
      </w:r>
      <w:r w:rsidR="0058651E">
        <w:rPr>
          <w:rFonts w:ascii="Calibri" w:hAnsi="Calibri" w:cs="Tahoma"/>
          <w:sz w:val="22"/>
          <w:szCs w:val="22"/>
        </w:rPr>
        <w:t> </w:t>
      </w:r>
      <w:r w:rsidR="00D9168E" w:rsidRPr="0058651E">
        <w:rPr>
          <w:rFonts w:ascii="Calibri" w:hAnsi="Calibri" w:cs="Tahoma"/>
          <w:sz w:val="22"/>
          <w:szCs w:val="22"/>
        </w:rPr>
        <w:t xml:space="preserve">powodu okoliczności, za które odpowiada </w:t>
      </w:r>
      <w:r w:rsidRPr="0058651E">
        <w:rPr>
          <w:rFonts w:ascii="Calibri" w:hAnsi="Calibri" w:cs="Tahoma"/>
          <w:sz w:val="22"/>
          <w:szCs w:val="22"/>
        </w:rPr>
        <w:t>Wykonawca</w:t>
      </w:r>
      <w:r w:rsidR="00DA0CAC" w:rsidRPr="0058651E">
        <w:rPr>
          <w:rFonts w:ascii="Calibri" w:hAnsi="Calibri" w:cs="Tahoma"/>
          <w:sz w:val="22"/>
          <w:szCs w:val="22"/>
        </w:rPr>
        <w:t>.</w:t>
      </w:r>
    </w:p>
    <w:p w:rsidR="00B8236B" w:rsidRPr="0058651E" w:rsidRDefault="00EF1A53" w:rsidP="000F7782">
      <w:pPr>
        <w:numPr>
          <w:ilvl w:val="0"/>
          <w:numId w:val="3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58651E">
        <w:rPr>
          <w:rFonts w:ascii="Calibri" w:hAnsi="Calibri" w:cs="Tahoma"/>
          <w:sz w:val="22"/>
          <w:szCs w:val="22"/>
        </w:rPr>
        <w:t xml:space="preserve">Wykonawca </w:t>
      </w:r>
      <w:r w:rsidR="00D9168E" w:rsidRPr="0058651E">
        <w:rPr>
          <w:rFonts w:ascii="Calibri" w:hAnsi="Calibri" w:cs="Tahoma"/>
          <w:sz w:val="22"/>
          <w:szCs w:val="22"/>
        </w:rPr>
        <w:t>zobowiązany jest zapłacić Zamawiającemu kar</w:t>
      </w:r>
      <w:r w:rsidR="004B4CB8" w:rsidRPr="0058651E">
        <w:rPr>
          <w:rFonts w:ascii="Calibri" w:hAnsi="Calibri" w:cs="Tahoma"/>
          <w:sz w:val="22"/>
          <w:szCs w:val="22"/>
        </w:rPr>
        <w:t>y</w:t>
      </w:r>
      <w:r w:rsidR="00D9168E" w:rsidRPr="0058651E">
        <w:rPr>
          <w:rFonts w:ascii="Calibri" w:hAnsi="Calibri" w:cs="Tahoma"/>
          <w:sz w:val="22"/>
          <w:szCs w:val="22"/>
        </w:rPr>
        <w:t xml:space="preserve"> umown</w:t>
      </w:r>
      <w:r w:rsidR="004B4CB8" w:rsidRPr="0058651E">
        <w:rPr>
          <w:rFonts w:ascii="Calibri" w:hAnsi="Calibri" w:cs="Tahoma"/>
          <w:sz w:val="22"/>
          <w:szCs w:val="22"/>
        </w:rPr>
        <w:t>e</w:t>
      </w:r>
      <w:r w:rsidR="00D9168E" w:rsidRPr="0058651E">
        <w:rPr>
          <w:rFonts w:ascii="Calibri" w:hAnsi="Calibri" w:cs="Tahoma"/>
          <w:sz w:val="22"/>
          <w:szCs w:val="22"/>
        </w:rPr>
        <w:t xml:space="preserve"> w wysokości: </w:t>
      </w:r>
    </w:p>
    <w:p w:rsidR="000943EA" w:rsidRPr="0058651E" w:rsidRDefault="00EB1D6C" w:rsidP="001E0B26">
      <w:pPr>
        <w:numPr>
          <w:ilvl w:val="0"/>
          <w:numId w:val="18"/>
        </w:numPr>
        <w:tabs>
          <w:tab w:val="clear" w:pos="870"/>
          <w:tab w:val="num" w:pos="709"/>
        </w:tabs>
        <w:spacing w:after="120"/>
        <w:ind w:left="709" w:hanging="283"/>
        <w:jc w:val="both"/>
        <w:rPr>
          <w:rFonts w:ascii="Calibri" w:hAnsi="Calibri" w:cs="Tahoma"/>
          <w:spacing w:val="-1"/>
          <w:sz w:val="22"/>
          <w:szCs w:val="22"/>
        </w:rPr>
      </w:pPr>
      <w:r w:rsidRPr="0058651E">
        <w:rPr>
          <w:rFonts w:ascii="Calibri" w:hAnsi="Calibri" w:cs="Tahoma"/>
          <w:sz w:val="22"/>
          <w:szCs w:val="22"/>
        </w:rPr>
        <w:t>0,2</w:t>
      </w:r>
      <w:r w:rsidR="00B8236B" w:rsidRPr="0058651E">
        <w:rPr>
          <w:rFonts w:ascii="Calibri" w:hAnsi="Calibri" w:cs="Tahoma"/>
          <w:sz w:val="22"/>
          <w:szCs w:val="22"/>
        </w:rPr>
        <w:t>% wynagrodzeni</w:t>
      </w:r>
      <w:r w:rsidR="00F43407" w:rsidRPr="0058651E">
        <w:rPr>
          <w:rFonts w:ascii="Calibri" w:hAnsi="Calibri" w:cs="Tahoma"/>
          <w:sz w:val="22"/>
          <w:szCs w:val="22"/>
        </w:rPr>
        <w:t>a</w:t>
      </w:r>
      <w:r w:rsidR="009833DE" w:rsidRPr="0058651E">
        <w:rPr>
          <w:rFonts w:ascii="Calibri" w:hAnsi="Calibri" w:cs="Tahoma"/>
          <w:sz w:val="22"/>
          <w:szCs w:val="22"/>
        </w:rPr>
        <w:t xml:space="preserve"> brutto</w:t>
      </w:r>
      <w:r w:rsidR="00F43407" w:rsidRPr="0058651E">
        <w:rPr>
          <w:rFonts w:ascii="Calibri" w:hAnsi="Calibri" w:cs="Tahoma"/>
          <w:sz w:val="22"/>
          <w:szCs w:val="22"/>
        </w:rPr>
        <w:t xml:space="preserve">, wskazanego w § </w:t>
      </w:r>
      <w:r w:rsidR="0058651E" w:rsidRPr="0058651E">
        <w:rPr>
          <w:rFonts w:ascii="Calibri" w:hAnsi="Calibri" w:cs="Tahoma"/>
          <w:sz w:val="22"/>
          <w:szCs w:val="22"/>
        </w:rPr>
        <w:t>3</w:t>
      </w:r>
      <w:r w:rsidR="00B8236B" w:rsidRPr="0058651E">
        <w:rPr>
          <w:rFonts w:ascii="Calibri" w:hAnsi="Calibri" w:cs="Tahoma"/>
          <w:sz w:val="22"/>
          <w:szCs w:val="22"/>
        </w:rPr>
        <w:t xml:space="preserve"> ust. </w:t>
      </w:r>
      <w:r w:rsidR="000943EA" w:rsidRPr="0058651E">
        <w:rPr>
          <w:rFonts w:ascii="Calibri" w:hAnsi="Calibri" w:cs="Tahoma"/>
          <w:sz w:val="22"/>
          <w:szCs w:val="22"/>
        </w:rPr>
        <w:t>1</w:t>
      </w:r>
      <w:r w:rsidR="008A4D65" w:rsidRPr="0058651E">
        <w:rPr>
          <w:rFonts w:ascii="Calibri" w:hAnsi="Calibri" w:cs="Tahoma"/>
          <w:sz w:val="22"/>
          <w:szCs w:val="22"/>
        </w:rPr>
        <w:t>,</w:t>
      </w:r>
      <w:r w:rsidR="00B8236B" w:rsidRPr="0058651E">
        <w:rPr>
          <w:rFonts w:ascii="Calibri" w:hAnsi="Calibri" w:cs="Tahoma"/>
          <w:sz w:val="22"/>
          <w:szCs w:val="22"/>
        </w:rPr>
        <w:t xml:space="preserve"> za każdy </w:t>
      </w:r>
      <w:r w:rsidR="004140AA" w:rsidRPr="0058651E">
        <w:rPr>
          <w:rFonts w:ascii="Calibri" w:hAnsi="Calibri" w:cs="Tahoma"/>
          <w:sz w:val="22"/>
          <w:szCs w:val="22"/>
        </w:rPr>
        <w:t xml:space="preserve">rozpoczęty </w:t>
      </w:r>
      <w:r w:rsidR="00B8236B" w:rsidRPr="0058651E">
        <w:rPr>
          <w:rFonts w:ascii="Calibri" w:hAnsi="Calibri" w:cs="Tahoma"/>
          <w:sz w:val="22"/>
          <w:szCs w:val="22"/>
        </w:rPr>
        <w:t xml:space="preserve">dzień opóźnienia w </w:t>
      </w:r>
      <w:r w:rsidR="00CB23B5" w:rsidRPr="0058651E">
        <w:rPr>
          <w:rFonts w:ascii="Calibri" w:hAnsi="Calibri" w:cs="Tahoma"/>
          <w:sz w:val="22"/>
          <w:szCs w:val="22"/>
        </w:rPr>
        <w:t xml:space="preserve">przekazaniu </w:t>
      </w:r>
      <w:r w:rsidR="00B83811">
        <w:rPr>
          <w:rFonts w:ascii="Calibri" w:hAnsi="Calibri" w:cs="Tahoma"/>
          <w:sz w:val="22"/>
          <w:szCs w:val="22"/>
        </w:rPr>
        <w:t xml:space="preserve">wykonaniu </w:t>
      </w:r>
      <w:r w:rsidR="003849B3" w:rsidRPr="0058651E">
        <w:rPr>
          <w:rFonts w:ascii="Calibri" w:hAnsi="Calibri" w:cs="Tahoma"/>
          <w:sz w:val="22"/>
          <w:szCs w:val="22"/>
        </w:rPr>
        <w:t>p</w:t>
      </w:r>
      <w:r w:rsidR="00B8236B" w:rsidRPr="0058651E">
        <w:rPr>
          <w:rFonts w:ascii="Calibri" w:hAnsi="Calibri" w:cs="Tahoma"/>
          <w:sz w:val="22"/>
          <w:szCs w:val="22"/>
        </w:rPr>
        <w:t xml:space="preserve">rzedmiotu </w:t>
      </w:r>
      <w:r w:rsidR="003849B3" w:rsidRPr="0058651E">
        <w:rPr>
          <w:rFonts w:ascii="Calibri" w:hAnsi="Calibri" w:cs="Tahoma"/>
          <w:sz w:val="22"/>
          <w:szCs w:val="22"/>
        </w:rPr>
        <w:t>umowy</w:t>
      </w:r>
      <w:r w:rsidR="00B8236B" w:rsidRPr="0058651E">
        <w:rPr>
          <w:rFonts w:ascii="Calibri" w:hAnsi="Calibri" w:cs="Tahoma"/>
          <w:sz w:val="22"/>
          <w:szCs w:val="22"/>
        </w:rPr>
        <w:t>;</w:t>
      </w:r>
      <w:r w:rsidR="00BD5D5E" w:rsidRPr="0058651E">
        <w:rPr>
          <w:rFonts w:ascii="Calibri" w:hAnsi="Calibri" w:cs="Tahoma"/>
          <w:sz w:val="22"/>
          <w:szCs w:val="22"/>
        </w:rPr>
        <w:t xml:space="preserve"> dni opóźnienia liczone są od dnia następnego po upływie termin</w:t>
      </w:r>
      <w:r w:rsidR="003849B3" w:rsidRPr="0058651E">
        <w:rPr>
          <w:rFonts w:ascii="Calibri" w:hAnsi="Calibri" w:cs="Tahoma"/>
          <w:sz w:val="22"/>
          <w:szCs w:val="22"/>
        </w:rPr>
        <w:t>u</w:t>
      </w:r>
      <w:r w:rsidR="00BD5D5E" w:rsidRPr="0058651E">
        <w:rPr>
          <w:rFonts w:ascii="Calibri" w:hAnsi="Calibri" w:cs="Tahoma"/>
          <w:sz w:val="22"/>
          <w:szCs w:val="22"/>
        </w:rPr>
        <w:t xml:space="preserve"> określon</w:t>
      </w:r>
      <w:r w:rsidR="003849B3" w:rsidRPr="0058651E">
        <w:rPr>
          <w:rFonts w:ascii="Calibri" w:hAnsi="Calibri" w:cs="Tahoma"/>
          <w:sz w:val="22"/>
          <w:szCs w:val="22"/>
        </w:rPr>
        <w:t>ego</w:t>
      </w:r>
      <w:r w:rsidR="00BD5D5E" w:rsidRPr="0058651E">
        <w:rPr>
          <w:rFonts w:ascii="Calibri" w:hAnsi="Calibri" w:cs="Tahoma"/>
          <w:sz w:val="22"/>
          <w:szCs w:val="22"/>
        </w:rPr>
        <w:t xml:space="preserve"> w § 2 do dnia dostarczenia </w:t>
      </w:r>
      <w:r w:rsidR="003849B3" w:rsidRPr="0058651E">
        <w:rPr>
          <w:rFonts w:ascii="Calibri" w:hAnsi="Calibri" w:cs="Tahoma"/>
          <w:sz w:val="22"/>
          <w:szCs w:val="22"/>
        </w:rPr>
        <w:t>p</w:t>
      </w:r>
      <w:r w:rsidR="00BD5D5E" w:rsidRPr="0058651E">
        <w:rPr>
          <w:rFonts w:ascii="Calibri" w:hAnsi="Calibri" w:cs="Tahoma"/>
          <w:sz w:val="22"/>
          <w:szCs w:val="22"/>
        </w:rPr>
        <w:t xml:space="preserve">rzedmiotu </w:t>
      </w:r>
      <w:r w:rsidR="003849B3" w:rsidRPr="0058651E">
        <w:rPr>
          <w:rFonts w:ascii="Calibri" w:hAnsi="Calibri" w:cs="Tahoma"/>
          <w:sz w:val="22"/>
          <w:szCs w:val="22"/>
        </w:rPr>
        <w:t>u</w:t>
      </w:r>
      <w:r w:rsidR="00BD5D5E" w:rsidRPr="0058651E">
        <w:rPr>
          <w:rFonts w:ascii="Calibri" w:hAnsi="Calibri" w:cs="Tahoma"/>
          <w:sz w:val="22"/>
          <w:szCs w:val="22"/>
        </w:rPr>
        <w:t>mowy;</w:t>
      </w:r>
    </w:p>
    <w:p w:rsidR="00B8236B" w:rsidRPr="0058651E" w:rsidRDefault="00EB1D6C" w:rsidP="00594E2F">
      <w:pPr>
        <w:numPr>
          <w:ilvl w:val="0"/>
          <w:numId w:val="18"/>
        </w:numPr>
        <w:tabs>
          <w:tab w:val="clear" w:pos="870"/>
          <w:tab w:val="num" w:pos="993"/>
        </w:tabs>
        <w:spacing w:after="12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8651E">
        <w:rPr>
          <w:rFonts w:ascii="Calibri" w:hAnsi="Calibri" w:cs="Tahoma"/>
          <w:sz w:val="22"/>
          <w:szCs w:val="22"/>
        </w:rPr>
        <w:t>0,2</w:t>
      </w:r>
      <w:r w:rsidR="00B8236B" w:rsidRPr="0058651E">
        <w:rPr>
          <w:rFonts w:ascii="Calibri" w:hAnsi="Calibri" w:cs="Tahoma"/>
          <w:sz w:val="22"/>
          <w:szCs w:val="22"/>
        </w:rPr>
        <w:t>% wynagrodzenia</w:t>
      </w:r>
      <w:r w:rsidR="009833DE" w:rsidRPr="0058651E">
        <w:rPr>
          <w:rFonts w:ascii="Calibri" w:hAnsi="Calibri" w:cs="Tahoma"/>
          <w:sz w:val="22"/>
          <w:szCs w:val="22"/>
        </w:rPr>
        <w:t xml:space="preserve"> brutto</w:t>
      </w:r>
      <w:r w:rsidR="00F43407" w:rsidRPr="0058651E">
        <w:rPr>
          <w:rFonts w:ascii="Calibri" w:hAnsi="Calibri" w:cs="Tahoma"/>
          <w:sz w:val="22"/>
          <w:szCs w:val="22"/>
        </w:rPr>
        <w:t xml:space="preserve">, </w:t>
      </w:r>
      <w:r w:rsidR="00F17FC1" w:rsidRPr="0058651E">
        <w:rPr>
          <w:rFonts w:ascii="Calibri" w:hAnsi="Calibri" w:cs="Tahoma"/>
          <w:sz w:val="22"/>
          <w:szCs w:val="22"/>
        </w:rPr>
        <w:t xml:space="preserve">wskazanego w § </w:t>
      </w:r>
      <w:r w:rsidR="0058651E" w:rsidRPr="0058651E">
        <w:rPr>
          <w:rFonts w:ascii="Calibri" w:hAnsi="Calibri" w:cs="Tahoma"/>
          <w:sz w:val="22"/>
          <w:szCs w:val="22"/>
        </w:rPr>
        <w:t>3</w:t>
      </w:r>
      <w:r w:rsidR="00F17FC1" w:rsidRPr="0058651E">
        <w:rPr>
          <w:rFonts w:ascii="Calibri" w:hAnsi="Calibri" w:cs="Tahoma"/>
          <w:sz w:val="22"/>
          <w:szCs w:val="22"/>
        </w:rPr>
        <w:t xml:space="preserve"> ust. 1</w:t>
      </w:r>
      <w:r w:rsidR="00A42949" w:rsidRPr="0058651E">
        <w:rPr>
          <w:rFonts w:ascii="Calibri" w:hAnsi="Calibri" w:cs="Tahoma"/>
          <w:sz w:val="22"/>
          <w:szCs w:val="22"/>
        </w:rPr>
        <w:t xml:space="preserve">, za każdy </w:t>
      </w:r>
      <w:r w:rsidR="004140AA" w:rsidRPr="0058651E">
        <w:rPr>
          <w:rFonts w:ascii="Calibri" w:hAnsi="Calibri" w:cs="Tahoma"/>
          <w:sz w:val="22"/>
          <w:szCs w:val="22"/>
        </w:rPr>
        <w:t xml:space="preserve">rozpoczęty </w:t>
      </w:r>
      <w:r w:rsidR="00A42949" w:rsidRPr="0058651E">
        <w:rPr>
          <w:rFonts w:ascii="Calibri" w:hAnsi="Calibri" w:cs="Tahoma"/>
          <w:sz w:val="22"/>
          <w:szCs w:val="22"/>
        </w:rPr>
        <w:t xml:space="preserve">dzień opóźnienia </w:t>
      </w:r>
      <w:r w:rsidR="00B8236B" w:rsidRPr="0058651E">
        <w:rPr>
          <w:rFonts w:ascii="Calibri" w:hAnsi="Calibri" w:cs="Tahoma"/>
          <w:sz w:val="22"/>
          <w:szCs w:val="22"/>
        </w:rPr>
        <w:t xml:space="preserve">w usunięciu wad stwierdzonych przy odbiorze </w:t>
      </w:r>
      <w:r w:rsidR="001E0B26" w:rsidRPr="0058651E">
        <w:rPr>
          <w:rFonts w:ascii="Calibri" w:hAnsi="Calibri" w:cs="Tahoma"/>
          <w:sz w:val="22"/>
          <w:szCs w:val="22"/>
        </w:rPr>
        <w:t>p</w:t>
      </w:r>
      <w:r w:rsidR="00B8236B" w:rsidRPr="0058651E">
        <w:rPr>
          <w:rFonts w:ascii="Calibri" w:hAnsi="Calibri" w:cs="Tahoma"/>
          <w:sz w:val="22"/>
          <w:szCs w:val="22"/>
        </w:rPr>
        <w:t xml:space="preserve">rzedmiotu </w:t>
      </w:r>
      <w:r w:rsidR="001E0B26" w:rsidRPr="0058651E">
        <w:rPr>
          <w:rFonts w:ascii="Calibri" w:hAnsi="Calibri" w:cs="Tahoma"/>
          <w:sz w:val="22"/>
          <w:szCs w:val="22"/>
        </w:rPr>
        <w:t>umowy</w:t>
      </w:r>
      <w:r w:rsidR="00D523A3" w:rsidRPr="0058651E">
        <w:rPr>
          <w:rFonts w:ascii="Calibri" w:hAnsi="Calibri" w:cs="Tahoma"/>
          <w:sz w:val="22"/>
          <w:szCs w:val="22"/>
        </w:rPr>
        <w:t xml:space="preserve">; dni opóźnienia </w:t>
      </w:r>
      <w:r w:rsidR="00B8236B" w:rsidRPr="0058651E">
        <w:rPr>
          <w:rFonts w:ascii="Calibri" w:hAnsi="Calibri" w:cs="Tahoma"/>
          <w:sz w:val="22"/>
          <w:szCs w:val="22"/>
        </w:rPr>
        <w:t>licz</w:t>
      </w:r>
      <w:r w:rsidR="006C4322" w:rsidRPr="0058651E">
        <w:rPr>
          <w:rFonts w:ascii="Calibri" w:hAnsi="Calibri" w:cs="Tahoma"/>
          <w:sz w:val="22"/>
          <w:szCs w:val="22"/>
        </w:rPr>
        <w:t>on</w:t>
      </w:r>
      <w:r w:rsidR="00D523A3" w:rsidRPr="0058651E">
        <w:rPr>
          <w:rFonts w:ascii="Calibri" w:hAnsi="Calibri" w:cs="Tahoma"/>
          <w:sz w:val="22"/>
          <w:szCs w:val="22"/>
        </w:rPr>
        <w:t>e są</w:t>
      </w:r>
      <w:r w:rsidR="00B8236B" w:rsidRPr="0058651E">
        <w:rPr>
          <w:rFonts w:ascii="Calibri" w:hAnsi="Calibri" w:cs="Tahoma"/>
          <w:sz w:val="22"/>
          <w:szCs w:val="22"/>
        </w:rPr>
        <w:t xml:space="preserve"> od </w:t>
      </w:r>
      <w:r w:rsidR="00D523A3" w:rsidRPr="0058651E">
        <w:rPr>
          <w:rFonts w:ascii="Calibri" w:hAnsi="Calibri" w:cs="Tahoma"/>
          <w:sz w:val="22"/>
          <w:szCs w:val="22"/>
        </w:rPr>
        <w:t xml:space="preserve">dnia następnego po </w:t>
      </w:r>
      <w:r w:rsidR="006C4322" w:rsidRPr="0058651E">
        <w:rPr>
          <w:rFonts w:ascii="Calibri" w:hAnsi="Calibri" w:cs="Tahoma"/>
          <w:sz w:val="22"/>
          <w:szCs w:val="22"/>
        </w:rPr>
        <w:t>upływ</w:t>
      </w:r>
      <w:r w:rsidR="00D523A3" w:rsidRPr="0058651E">
        <w:rPr>
          <w:rFonts w:ascii="Calibri" w:hAnsi="Calibri" w:cs="Tahoma"/>
          <w:sz w:val="22"/>
          <w:szCs w:val="22"/>
        </w:rPr>
        <w:t>ie</w:t>
      </w:r>
      <w:r w:rsidR="006C4322" w:rsidRPr="0058651E">
        <w:rPr>
          <w:rFonts w:ascii="Calibri" w:hAnsi="Calibri" w:cs="Tahoma"/>
          <w:sz w:val="22"/>
          <w:szCs w:val="22"/>
        </w:rPr>
        <w:t xml:space="preserve"> terminu </w:t>
      </w:r>
      <w:r w:rsidR="00B51B3E" w:rsidRPr="0058651E">
        <w:rPr>
          <w:rFonts w:ascii="Calibri" w:hAnsi="Calibri" w:cs="Tahoma"/>
          <w:sz w:val="22"/>
          <w:szCs w:val="22"/>
        </w:rPr>
        <w:t xml:space="preserve">usunięcia wad, </w:t>
      </w:r>
      <w:r w:rsidR="00B8236B" w:rsidRPr="0058651E">
        <w:rPr>
          <w:rFonts w:ascii="Calibri" w:hAnsi="Calibri" w:cs="Tahoma"/>
          <w:sz w:val="22"/>
          <w:szCs w:val="22"/>
        </w:rPr>
        <w:t xml:space="preserve">wyznaczonego </w:t>
      </w:r>
      <w:r w:rsidR="00B51B3E" w:rsidRPr="0058651E">
        <w:rPr>
          <w:rFonts w:ascii="Calibri" w:hAnsi="Calibri" w:cs="Tahoma"/>
          <w:sz w:val="22"/>
          <w:szCs w:val="22"/>
        </w:rPr>
        <w:t>podczas pierwszego odbioru</w:t>
      </w:r>
      <w:r w:rsidR="00D523A3" w:rsidRPr="0058651E">
        <w:rPr>
          <w:rFonts w:ascii="Calibri" w:hAnsi="Calibri" w:cs="Tahoma"/>
          <w:sz w:val="22"/>
          <w:szCs w:val="22"/>
        </w:rPr>
        <w:t>,</w:t>
      </w:r>
      <w:r w:rsidR="00B51B3E" w:rsidRPr="0058651E">
        <w:rPr>
          <w:rFonts w:ascii="Calibri" w:hAnsi="Calibri" w:cs="Tahoma"/>
          <w:sz w:val="22"/>
          <w:szCs w:val="22"/>
        </w:rPr>
        <w:t xml:space="preserve"> </w:t>
      </w:r>
      <w:r w:rsidR="00816D79" w:rsidRPr="0058651E">
        <w:rPr>
          <w:rFonts w:ascii="Calibri" w:hAnsi="Calibri" w:cs="Tahoma"/>
          <w:sz w:val="22"/>
          <w:szCs w:val="22"/>
        </w:rPr>
        <w:t xml:space="preserve">do dnia </w:t>
      </w:r>
      <w:r w:rsidR="00B8236B" w:rsidRPr="0058651E">
        <w:rPr>
          <w:rFonts w:ascii="Calibri" w:hAnsi="Calibri" w:cs="Tahoma"/>
          <w:sz w:val="22"/>
          <w:szCs w:val="22"/>
        </w:rPr>
        <w:t xml:space="preserve">dostarczenia należycie sporządzonego </w:t>
      </w:r>
      <w:r w:rsidR="001E0B26" w:rsidRPr="0058651E">
        <w:rPr>
          <w:rFonts w:ascii="Calibri" w:hAnsi="Calibri" w:cs="Tahoma"/>
          <w:sz w:val="22"/>
          <w:szCs w:val="22"/>
        </w:rPr>
        <w:t>p</w:t>
      </w:r>
      <w:r w:rsidR="00B8236B" w:rsidRPr="0058651E">
        <w:rPr>
          <w:rFonts w:ascii="Calibri" w:hAnsi="Calibri" w:cs="Tahoma"/>
          <w:sz w:val="22"/>
          <w:szCs w:val="22"/>
        </w:rPr>
        <w:t xml:space="preserve">rzedmiotu </w:t>
      </w:r>
      <w:r w:rsidR="001E0B26" w:rsidRPr="0058651E">
        <w:rPr>
          <w:rFonts w:ascii="Calibri" w:hAnsi="Calibri" w:cs="Tahoma"/>
          <w:sz w:val="22"/>
          <w:szCs w:val="22"/>
        </w:rPr>
        <w:t>u</w:t>
      </w:r>
      <w:r w:rsidR="00B8236B" w:rsidRPr="0058651E">
        <w:rPr>
          <w:rFonts w:ascii="Calibri" w:hAnsi="Calibri" w:cs="Tahoma"/>
          <w:sz w:val="22"/>
          <w:szCs w:val="22"/>
        </w:rPr>
        <w:t>mowy</w:t>
      </w:r>
      <w:r w:rsidR="00220448" w:rsidRPr="0058651E">
        <w:rPr>
          <w:rFonts w:ascii="Calibri" w:hAnsi="Calibri" w:cs="Tahoma"/>
          <w:sz w:val="22"/>
          <w:szCs w:val="22"/>
        </w:rPr>
        <w:t>, potwierdzone</w:t>
      </w:r>
      <w:r w:rsidR="00D523A3" w:rsidRPr="0058651E">
        <w:rPr>
          <w:rFonts w:ascii="Calibri" w:hAnsi="Calibri" w:cs="Tahoma"/>
          <w:sz w:val="22"/>
          <w:szCs w:val="22"/>
        </w:rPr>
        <w:t>go</w:t>
      </w:r>
      <w:r w:rsidR="00220448" w:rsidRPr="0058651E">
        <w:rPr>
          <w:rFonts w:ascii="Calibri" w:hAnsi="Calibri" w:cs="Tahoma"/>
          <w:sz w:val="22"/>
          <w:szCs w:val="22"/>
        </w:rPr>
        <w:t xml:space="preserve"> </w:t>
      </w:r>
      <w:r w:rsidR="00B8236B" w:rsidRPr="0058651E">
        <w:rPr>
          <w:rFonts w:ascii="Calibri" w:hAnsi="Calibri" w:cs="Tahoma"/>
          <w:sz w:val="22"/>
          <w:szCs w:val="22"/>
        </w:rPr>
        <w:t>podpisan</w:t>
      </w:r>
      <w:r w:rsidR="00D523A3" w:rsidRPr="0058651E">
        <w:rPr>
          <w:rFonts w:ascii="Calibri" w:hAnsi="Calibri" w:cs="Tahoma"/>
          <w:sz w:val="22"/>
          <w:szCs w:val="22"/>
        </w:rPr>
        <w:t>ym</w:t>
      </w:r>
      <w:r w:rsidR="00B8236B" w:rsidRPr="0058651E">
        <w:rPr>
          <w:rFonts w:ascii="Calibri" w:hAnsi="Calibri" w:cs="Tahoma"/>
          <w:sz w:val="22"/>
          <w:szCs w:val="22"/>
        </w:rPr>
        <w:t xml:space="preserve"> </w:t>
      </w:r>
      <w:r w:rsidR="00D523A3" w:rsidRPr="0058651E">
        <w:rPr>
          <w:rFonts w:ascii="Calibri" w:hAnsi="Calibri" w:cs="Tahoma"/>
          <w:sz w:val="22"/>
          <w:szCs w:val="22"/>
        </w:rPr>
        <w:t xml:space="preserve">przez Komisję </w:t>
      </w:r>
      <w:r w:rsidR="00EE4C00">
        <w:rPr>
          <w:rFonts w:ascii="Calibri" w:hAnsi="Calibri" w:cs="Tahoma"/>
          <w:sz w:val="22"/>
          <w:szCs w:val="22"/>
        </w:rPr>
        <w:t xml:space="preserve">protokołem </w:t>
      </w:r>
      <w:r w:rsidR="00D523A3" w:rsidRPr="0058651E">
        <w:rPr>
          <w:rFonts w:ascii="Calibri" w:hAnsi="Calibri" w:cs="Tahoma"/>
          <w:sz w:val="22"/>
          <w:szCs w:val="22"/>
        </w:rPr>
        <w:t xml:space="preserve"> odbioru bez zastrzeżeń</w:t>
      </w:r>
      <w:r w:rsidR="00B8236B" w:rsidRPr="0058651E">
        <w:rPr>
          <w:rFonts w:ascii="Calibri" w:hAnsi="Calibri" w:cs="Tahoma"/>
          <w:sz w:val="22"/>
          <w:szCs w:val="22"/>
        </w:rPr>
        <w:t>;</w:t>
      </w:r>
    </w:p>
    <w:p w:rsidR="00271354" w:rsidRPr="0058651E" w:rsidRDefault="00EB1D6C" w:rsidP="00594E2F">
      <w:pPr>
        <w:numPr>
          <w:ilvl w:val="0"/>
          <w:numId w:val="18"/>
        </w:numPr>
        <w:tabs>
          <w:tab w:val="clear" w:pos="870"/>
          <w:tab w:val="num" w:pos="993"/>
        </w:tabs>
        <w:spacing w:after="12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8651E">
        <w:rPr>
          <w:rFonts w:ascii="Calibri" w:hAnsi="Calibri" w:cs="Tahoma"/>
          <w:sz w:val="22"/>
          <w:szCs w:val="22"/>
        </w:rPr>
        <w:t>0,2</w:t>
      </w:r>
      <w:r w:rsidR="00B8236B" w:rsidRPr="0058651E">
        <w:rPr>
          <w:rFonts w:ascii="Calibri" w:hAnsi="Calibri" w:cs="Tahoma"/>
          <w:sz w:val="22"/>
          <w:szCs w:val="22"/>
        </w:rPr>
        <w:t>% wynagro</w:t>
      </w:r>
      <w:r w:rsidR="00F43407" w:rsidRPr="0058651E">
        <w:rPr>
          <w:rFonts w:ascii="Calibri" w:hAnsi="Calibri" w:cs="Tahoma"/>
          <w:sz w:val="22"/>
          <w:szCs w:val="22"/>
        </w:rPr>
        <w:t>dzenia</w:t>
      </w:r>
      <w:r w:rsidR="009833DE" w:rsidRPr="0058651E">
        <w:rPr>
          <w:rFonts w:ascii="Calibri" w:hAnsi="Calibri" w:cs="Tahoma"/>
          <w:sz w:val="22"/>
          <w:szCs w:val="22"/>
        </w:rPr>
        <w:t xml:space="preserve"> brutto</w:t>
      </w:r>
      <w:r w:rsidR="00F43407" w:rsidRPr="0058651E">
        <w:rPr>
          <w:rFonts w:ascii="Calibri" w:hAnsi="Calibri" w:cs="Tahoma"/>
          <w:sz w:val="22"/>
          <w:szCs w:val="22"/>
        </w:rPr>
        <w:t xml:space="preserve">, </w:t>
      </w:r>
      <w:r w:rsidR="00A42949" w:rsidRPr="0058651E">
        <w:rPr>
          <w:rFonts w:ascii="Calibri" w:hAnsi="Calibri" w:cs="Tahoma"/>
          <w:sz w:val="22"/>
          <w:szCs w:val="22"/>
        </w:rPr>
        <w:t>wskazanego w</w:t>
      </w:r>
      <w:r w:rsidR="00F17FC1" w:rsidRPr="0058651E">
        <w:rPr>
          <w:rFonts w:ascii="Calibri" w:hAnsi="Calibri" w:cs="Tahoma"/>
          <w:sz w:val="22"/>
          <w:szCs w:val="22"/>
        </w:rPr>
        <w:t xml:space="preserve"> § </w:t>
      </w:r>
      <w:r w:rsidR="0058651E" w:rsidRPr="0058651E">
        <w:rPr>
          <w:rFonts w:ascii="Calibri" w:hAnsi="Calibri" w:cs="Tahoma"/>
          <w:sz w:val="22"/>
          <w:szCs w:val="22"/>
        </w:rPr>
        <w:t>3</w:t>
      </w:r>
      <w:r w:rsidR="00F17FC1" w:rsidRPr="0058651E">
        <w:rPr>
          <w:rFonts w:ascii="Calibri" w:hAnsi="Calibri" w:cs="Tahoma"/>
          <w:sz w:val="22"/>
          <w:szCs w:val="22"/>
        </w:rPr>
        <w:t xml:space="preserve"> ust. 1</w:t>
      </w:r>
      <w:r w:rsidR="00B8236B" w:rsidRPr="0058651E">
        <w:rPr>
          <w:rFonts w:ascii="Calibri" w:hAnsi="Calibri" w:cs="Tahoma"/>
          <w:sz w:val="22"/>
          <w:szCs w:val="22"/>
        </w:rPr>
        <w:t>,</w:t>
      </w:r>
      <w:r w:rsidR="00A42949" w:rsidRPr="0058651E">
        <w:rPr>
          <w:rFonts w:ascii="Calibri" w:hAnsi="Calibri" w:cs="Tahoma"/>
          <w:sz w:val="22"/>
          <w:szCs w:val="22"/>
        </w:rPr>
        <w:t xml:space="preserve"> za każdy </w:t>
      </w:r>
      <w:r w:rsidR="004140AA" w:rsidRPr="0058651E">
        <w:rPr>
          <w:rFonts w:ascii="Calibri" w:hAnsi="Calibri" w:cs="Tahoma"/>
          <w:sz w:val="22"/>
          <w:szCs w:val="22"/>
        </w:rPr>
        <w:t xml:space="preserve">rozpoczęty </w:t>
      </w:r>
      <w:r w:rsidR="00A42949" w:rsidRPr="0058651E">
        <w:rPr>
          <w:rFonts w:ascii="Calibri" w:hAnsi="Calibri" w:cs="Tahoma"/>
          <w:sz w:val="22"/>
          <w:szCs w:val="22"/>
        </w:rPr>
        <w:t xml:space="preserve">dzień opóźnienia </w:t>
      </w:r>
      <w:r w:rsidR="00B8236B" w:rsidRPr="0058651E">
        <w:rPr>
          <w:rFonts w:ascii="Calibri" w:hAnsi="Calibri" w:cs="Tahoma"/>
          <w:sz w:val="22"/>
          <w:szCs w:val="22"/>
        </w:rPr>
        <w:t>w usuwaniu wad zgłoszonych przez Zamawia</w:t>
      </w:r>
      <w:r w:rsidR="00A42949" w:rsidRPr="0058651E">
        <w:rPr>
          <w:rFonts w:ascii="Calibri" w:hAnsi="Calibri" w:cs="Tahoma"/>
          <w:sz w:val="22"/>
          <w:szCs w:val="22"/>
        </w:rPr>
        <w:t xml:space="preserve">jącego w okresie </w:t>
      </w:r>
      <w:r w:rsidR="00B8236B" w:rsidRPr="0058651E">
        <w:rPr>
          <w:rFonts w:ascii="Calibri" w:hAnsi="Calibri" w:cs="Tahoma"/>
          <w:sz w:val="22"/>
          <w:szCs w:val="22"/>
        </w:rPr>
        <w:t>rękojmi</w:t>
      </w:r>
      <w:r w:rsidR="005C3708" w:rsidRPr="0058651E">
        <w:rPr>
          <w:rFonts w:ascii="Calibri" w:hAnsi="Calibri" w:cs="Tahoma"/>
          <w:sz w:val="22"/>
          <w:szCs w:val="22"/>
        </w:rPr>
        <w:t xml:space="preserve">; </w:t>
      </w:r>
      <w:r w:rsidR="002203DF" w:rsidRPr="0058651E">
        <w:rPr>
          <w:rFonts w:ascii="Calibri" w:hAnsi="Calibri" w:cs="Tahoma"/>
          <w:sz w:val="22"/>
          <w:szCs w:val="22"/>
        </w:rPr>
        <w:t>dni opóźnienia liczone są</w:t>
      </w:r>
      <w:r w:rsidR="00BD5D5E" w:rsidRPr="0058651E">
        <w:rPr>
          <w:rFonts w:ascii="Calibri" w:hAnsi="Calibri" w:cs="Tahoma"/>
          <w:sz w:val="22"/>
          <w:szCs w:val="22"/>
        </w:rPr>
        <w:t xml:space="preserve"> od dnia następnego po upływie </w:t>
      </w:r>
      <w:r w:rsidR="00FB7606" w:rsidRPr="0058651E">
        <w:rPr>
          <w:rFonts w:ascii="Calibri" w:hAnsi="Calibri" w:cs="Tahoma"/>
          <w:sz w:val="22"/>
          <w:szCs w:val="22"/>
        </w:rPr>
        <w:t>termin</w:t>
      </w:r>
      <w:r w:rsidR="002203DF" w:rsidRPr="0058651E">
        <w:rPr>
          <w:rFonts w:ascii="Calibri" w:hAnsi="Calibri" w:cs="Tahoma"/>
          <w:sz w:val="22"/>
          <w:szCs w:val="22"/>
        </w:rPr>
        <w:t>u</w:t>
      </w:r>
      <w:r w:rsidR="00FB7606" w:rsidRPr="0058651E">
        <w:rPr>
          <w:rFonts w:ascii="Calibri" w:hAnsi="Calibri" w:cs="Tahoma"/>
          <w:sz w:val="22"/>
          <w:szCs w:val="22"/>
        </w:rPr>
        <w:t xml:space="preserve"> </w:t>
      </w:r>
      <w:r w:rsidR="00BD5D5E" w:rsidRPr="0058651E">
        <w:rPr>
          <w:rFonts w:ascii="Calibri" w:hAnsi="Calibri" w:cs="Tahoma"/>
          <w:sz w:val="22"/>
          <w:szCs w:val="22"/>
        </w:rPr>
        <w:t>określonego</w:t>
      </w:r>
      <w:r w:rsidR="002203DF" w:rsidRPr="0058651E">
        <w:rPr>
          <w:rFonts w:ascii="Calibri" w:hAnsi="Calibri" w:cs="Tahoma"/>
          <w:sz w:val="22"/>
          <w:szCs w:val="22"/>
        </w:rPr>
        <w:t xml:space="preserve"> </w:t>
      </w:r>
      <w:r w:rsidR="00BD5D5E" w:rsidRPr="0058651E">
        <w:rPr>
          <w:rFonts w:ascii="Calibri" w:hAnsi="Calibri" w:cs="Tahoma"/>
          <w:sz w:val="22"/>
          <w:szCs w:val="22"/>
        </w:rPr>
        <w:t>w</w:t>
      </w:r>
      <w:r w:rsidR="00B8236B" w:rsidRPr="0058651E">
        <w:rPr>
          <w:rFonts w:ascii="Calibri" w:hAnsi="Calibri" w:cs="Tahoma"/>
          <w:sz w:val="22"/>
          <w:szCs w:val="22"/>
        </w:rPr>
        <w:t xml:space="preserve"> §</w:t>
      </w:r>
      <w:r w:rsidR="006C4322" w:rsidRPr="0058651E">
        <w:rPr>
          <w:rFonts w:ascii="Calibri" w:hAnsi="Calibri" w:cs="Tahoma"/>
          <w:sz w:val="22"/>
          <w:szCs w:val="22"/>
        </w:rPr>
        <w:t xml:space="preserve"> </w:t>
      </w:r>
      <w:r w:rsidR="0058651E" w:rsidRPr="0058651E">
        <w:rPr>
          <w:rFonts w:ascii="Calibri" w:hAnsi="Calibri" w:cs="Tahoma"/>
          <w:sz w:val="22"/>
          <w:szCs w:val="22"/>
        </w:rPr>
        <w:t>9</w:t>
      </w:r>
      <w:r w:rsidR="00B8236B" w:rsidRPr="0058651E">
        <w:rPr>
          <w:rFonts w:ascii="Calibri" w:hAnsi="Calibri" w:cs="Tahoma"/>
          <w:sz w:val="22"/>
          <w:szCs w:val="22"/>
        </w:rPr>
        <w:t xml:space="preserve"> ust. </w:t>
      </w:r>
      <w:r w:rsidR="003B78FD" w:rsidRPr="0058651E">
        <w:rPr>
          <w:rFonts w:ascii="Calibri" w:hAnsi="Calibri" w:cs="Tahoma"/>
          <w:sz w:val="22"/>
          <w:szCs w:val="22"/>
        </w:rPr>
        <w:t>4</w:t>
      </w:r>
      <w:r w:rsidR="00BD5D5E" w:rsidRPr="0058651E">
        <w:rPr>
          <w:rFonts w:ascii="Calibri" w:hAnsi="Calibri" w:cs="Tahoma"/>
          <w:sz w:val="22"/>
          <w:szCs w:val="22"/>
        </w:rPr>
        <w:t xml:space="preserve"> do dnia dostarczenia poprawionego </w:t>
      </w:r>
      <w:r w:rsidR="001E0B26" w:rsidRPr="0058651E">
        <w:rPr>
          <w:rFonts w:ascii="Calibri" w:hAnsi="Calibri" w:cs="Tahoma"/>
          <w:sz w:val="22"/>
          <w:szCs w:val="22"/>
        </w:rPr>
        <w:t>p</w:t>
      </w:r>
      <w:r w:rsidR="00BD5D5E" w:rsidRPr="0058651E">
        <w:rPr>
          <w:rFonts w:ascii="Calibri" w:hAnsi="Calibri" w:cs="Tahoma"/>
          <w:sz w:val="22"/>
          <w:szCs w:val="22"/>
        </w:rPr>
        <w:t xml:space="preserve">rzedmiotu </w:t>
      </w:r>
      <w:r w:rsidR="001E0B26" w:rsidRPr="0058651E">
        <w:rPr>
          <w:rFonts w:ascii="Calibri" w:hAnsi="Calibri" w:cs="Tahoma"/>
          <w:sz w:val="22"/>
          <w:szCs w:val="22"/>
        </w:rPr>
        <w:t>u</w:t>
      </w:r>
      <w:r w:rsidR="00BD5D5E" w:rsidRPr="0058651E">
        <w:rPr>
          <w:rFonts w:ascii="Calibri" w:hAnsi="Calibri" w:cs="Tahoma"/>
          <w:sz w:val="22"/>
          <w:szCs w:val="22"/>
        </w:rPr>
        <w:t>mowy</w:t>
      </w:r>
      <w:r w:rsidR="00271354" w:rsidRPr="0058651E">
        <w:rPr>
          <w:rFonts w:ascii="Calibri" w:hAnsi="Calibri" w:cs="Tahoma"/>
          <w:sz w:val="22"/>
          <w:szCs w:val="22"/>
        </w:rPr>
        <w:t>;</w:t>
      </w:r>
    </w:p>
    <w:p w:rsidR="00450FB6" w:rsidRPr="0058651E" w:rsidRDefault="000F304B" w:rsidP="0058651E">
      <w:pPr>
        <w:numPr>
          <w:ilvl w:val="0"/>
          <w:numId w:val="18"/>
        </w:numPr>
        <w:tabs>
          <w:tab w:val="clear" w:pos="870"/>
          <w:tab w:val="num" w:pos="993"/>
        </w:tabs>
        <w:spacing w:after="12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5% </w:t>
      </w:r>
      <w:r w:rsidR="00951669" w:rsidRPr="009A3855">
        <w:rPr>
          <w:rFonts w:ascii="Calibri" w:hAnsi="Calibri" w:cs="Tahoma"/>
          <w:sz w:val="22"/>
          <w:szCs w:val="22"/>
        </w:rPr>
        <w:t>maksymalnego</w:t>
      </w:r>
      <w:r w:rsidR="001262A9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 xml:space="preserve">wynagrodzenia brutto, o którym mowa </w:t>
      </w:r>
      <w:r w:rsidRPr="0058651E">
        <w:rPr>
          <w:rFonts w:ascii="Calibri" w:hAnsi="Calibri" w:cs="Tahoma"/>
          <w:sz w:val="22"/>
          <w:szCs w:val="22"/>
        </w:rPr>
        <w:t xml:space="preserve">w § </w:t>
      </w:r>
      <w:r w:rsidR="0058651E" w:rsidRPr="0058651E">
        <w:rPr>
          <w:rFonts w:ascii="Calibri" w:hAnsi="Calibri" w:cs="Tahoma"/>
          <w:sz w:val="22"/>
          <w:szCs w:val="22"/>
        </w:rPr>
        <w:t>3</w:t>
      </w:r>
      <w:r w:rsidR="001262A9" w:rsidRPr="0058651E">
        <w:rPr>
          <w:rFonts w:ascii="Calibri" w:hAnsi="Calibri" w:cs="Tahoma"/>
          <w:sz w:val="22"/>
          <w:szCs w:val="22"/>
        </w:rPr>
        <w:t xml:space="preserve"> ust. 1, </w:t>
      </w:r>
      <w:r w:rsidR="0058651E">
        <w:rPr>
          <w:rFonts w:ascii="Calibri" w:hAnsi="Calibri" w:cs="Tahoma"/>
          <w:sz w:val="22"/>
          <w:szCs w:val="22"/>
        </w:rPr>
        <w:t>odrębnie w </w:t>
      </w:r>
      <w:r w:rsidRPr="0058651E">
        <w:rPr>
          <w:rFonts w:ascii="Calibri" w:hAnsi="Calibri" w:cs="Tahoma"/>
          <w:sz w:val="22"/>
          <w:szCs w:val="22"/>
        </w:rPr>
        <w:t xml:space="preserve">przypadku </w:t>
      </w:r>
      <w:r w:rsidR="005F02B4" w:rsidRPr="0058651E">
        <w:rPr>
          <w:rFonts w:ascii="Calibri" w:hAnsi="Calibri" w:cs="Tahoma"/>
          <w:sz w:val="22"/>
          <w:szCs w:val="22"/>
        </w:rPr>
        <w:t xml:space="preserve">naruszenia któregokolwiek z zakazów ustanowionych </w:t>
      </w:r>
      <w:r w:rsidRPr="0058651E">
        <w:rPr>
          <w:rFonts w:ascii="Calibri" w:hAnsi="Calibri" w:cs="Tahoma"/>
          <w:sz w:val="22"/>
          <w:szCs w:val="22"/>
        </w:rPr>
        <w:t xml:space="preserve">§ </w:t>
      </w:r>
      <w:r w:rsidR="0058651E" w:rsidRPr="0058651E">
        <w:rPr>
          <w:rFonts w:ascii="Calibri" w:hAnsi="Calibri" w:cs="Tahoma"/>
          <w:sz w:val="22"/>
          <w:szCs w:val="22"/>
        </w:rPr>
        <w:t>4</w:t>
      </w:r>
      <w:r w:rsidRPr="0058651E">
        <w:rPr>
          <w:rFonts w:ascii="Calibri" w:hAnsi="Calibri" w:cs="Tahoma"/>
          <w:sz w:val="22"/>
          <w:szCs w:val="22"/>
        </w:rPr>
        <w:t xml:space="preserve"> ust. </w:t>
      </w:r>
      <w:r w:rsidR="00F17FC1" w:rsidRPr="0058651E">
        <w:rPr>
          <w:rFonts w:ascii="Calibri" w:hAnsi="Calibri" w:cs="Tahoma"/>
          <w:sz w:val="22"/>
          <w:szCs w:val="22"/>
        </w:rPr>
        <w:t>5</w:t>
      </w:r>
      <w:r w:rsidRPr="0058651E">
        <w:rPr>
          <w:rFonts w:ascii="Calibri" w:hAnsi="Calibri" w:cs="Tahoma"/>
          <w:sz w:val="22"/>
          <w:szCs w:val="22"/>
        </w:rPr>
        <w:t xml:space="preserve"> lub </w:t>
      </w:r>
      <w:r w:rsidR="00F17FC1" w:rsidRPr="0058651E">
        <w:rPr>
          <w:rFonts w:ascii="Calibri" w:hAnsi="Calibri" w:cs="Tahoma"/>
          <w:sz w:val="22"/>
          <w:szCs w:val="22"/>
        </w:rPr>
        <w:t>6</w:t>
      </w:r>
      <w:r w:rsidR="00450FB6" w:rsidRPr="0058651E">
        <w:rPr>
          <w:rFonts w:ascii="Calibri" w:hAnsi="Calibri" w:cs="Tahoma"/>
          <w:sz w:val="22"/>
          <w:szCs w:val="22"/>
        </w:rPr>
        <w:t>;</w:t>
      </w:r>
    </w:p>
    <w:p w:rsidR="00E20283" w:rsidRPr="001043C4" w:rsidRDefault="00450FB6" w:rsidP="00594E2F">
      <w:pPr>
        <w:numPr>
          <w:ilvl w:val="0"/>
          <w:numId w:val="18"/>
        </w:numPr>
        <w:tabs>
          <w:tab w:val="clear" w:pos="870"/>
          <w:tab w:val="num" w:pos="993"/>
        </w:tabs>
        <w:spacing w:after="12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1043C4">
        <w:rPr>
          <w:rFonts w:ascii="Calibri" w:hAnsi="Calibri" w:cs="Tahoma"/>
          <w:sz w:val="22"/>
          <w:szCs w:val="22"/>
        </w:rPr>
        <w:t xml:space="preserve">5% </w:t>
      </w:r>
      <w:r w:rsidR="00951669" w:rsidRPr="001043C4">
        <w:rPr>
          <w:rFonts w:ascii="Calibri" w:hAnsi="Calibri" w:cs="Tahoma"/>
          <w:sz w:val="22"/>
          <w:szCs w:val="22"/>
        </w:rPr>
        <w:t>maksymalnego</w:t>
      </w:r>
      <w:r w:rsidRPr="001043C4">
        <w:rPr>
          <w:rFonts w:ascii="Calibri" w:hAnsi="Calibri" w:cs="Tahoma"/>
          <w:sz w:val="22"/>
          <w:szCs w:val="22"/>
        </w:rPr>
        <w:t xml:space="preserve"> wynagrodzenia brutt</w:t>
      </w:r>
      <w:r w:rsidR="001262A9" w:rsidRPr="001043C4">
        <w:rPr>
          <w:rFonts w:ascii="Calibri" w:hAnsi="Calibri" w:cs="Tahoma"/>
          <w:sz w:val="22"/>
          <w:szCs w:val="22"/>
        </w:rPr>
        <w:t xml:space="preserve">o, o którym mowa w § </w:t>
      </w:r>
      <w:r w:rsidR="00FA5C3E">
        <w:rPr>
          <w:rFonts w:ascii="Calibri" w:hAnsi="Calibri" w:cs="Tahoma"/>
          <w:sz w:val="22"/>
          <w:szCs w:val="22"/>
        </w:rPr>
        <w:t>3</w:t>
      </w:r>
      <w:r w:rsidR="001262A9" w:rsidRPr="001043C4">
        <w:rPr>
          <w:rFonts w:ascii="Calibri" w:hAnsi="Calibri" w:cs="Tahoma"/>
          <w:sz w:val="22"/>
          <w:szCs w:val="22"/>
        </w:rPr>
        <w:t xml:space="preserve"> ust. 1, </w:t>
      </w:r>
      <w:r w:rsidRPr="001043C4">
        <w:rPr>
          <w:rFonts w:ascii="Calibri" w:hAnsi="Calibri" w:cs="Tahoma"/>
          <w:sz w:val="22"/>
          <w:szCs w:val="22"/>
        </w:rPr>
        <w:t>w przypadku naruszenia obowiązk</w:t>
      </w:r>
      <w:r w:rsidR="00557DC7" w:rsidRPr="001043C4">
        <w:rPr>
          <w:rFonts w:ascii="Calibri" w:hAnsi="Calibri" w:cs="Tahoma"/>
          <w:sz w:val="22"/>
          <w:szCs w:val="22"/>
        </w:rPr>
        <w:t>u</w:t>
      </w:r>
      <w:r w:rsidRPr="001043C4">
        <w:rPr>
          <w:rFonts w:ascii="Calibri" w:hAnsi="Calibri" w:cs="Tahoma"/>
          <w:sz w:val="22"/>
          <w:szCs w:val="22"/>
        </w:rPr>
        <w:t xml:space="preserve"> </w:t>
      </w:r>
      <w:r w:rsidRPr="00FA5C3E">
        <w:rPr>
          <w:rFonts w:ascii="Calibri" w:hAnsi="Calibri" w:cs="Tahoma"/>
          <w:sz w:val="22"/>
          <w:szCs w:val="22"/>
        </w:rPr>
        <w:t>ustano</w:t>
      </w:r>
      <w:r w:rsidR="001262A9" w:rsidRPr="00FA5C3E">
        <w:rPr>
          <w:rFonts w:ascii="Calibri" w:hAnsi="Calibri" w:cs="Tahoma"/>
          <w:sz w:val="22"/>
          <w:szCs w:val="22"/>
        </w:rPr>
        <w:t>wion</w:t>
      </w:r>
      <w:r w:rsidR="00557DC7" w:rsidRPr="00FA5C3E">
        <w:rPr>
          <w:rFonts w:ascii="Calibri" w:hAnsi="Calibri" w:cs="Tahoma"/>
          <w:sz w:val="22"/>
          <w:szCs w:val="22"/>
        </w:rPr>
        <w:t>ego</w:t>
      </w:r>
      <w:r w:rsidR="001262A9" w:rsidRPr="00FA5C3E">
        <w:rPr>
          <w:rFonts w:ascii="Calibri" w:hAnsi="Calibri" w:cs="Tahoma"/>
          <w:sz w:val="22"/>
          <w:szCs w:val="22"/>
        </w:rPr>
        <w:t xml:space="preserve"> </w:t>
      </w:r>
      <w:r w:rsidRPr="00FA5C3E">
        <w:rPr>
          <w:rFonts w:ascii="Calibri" w:hAnsi="Calibri" w:cs="Tahoma"/>
          <w:sz w:val="22"/>
          <w:szCs w:val="22"/>
        </w:rPr>
        <w:t xml:space="preserve">§ </w:t>
      </w:r>
      <w:r w:rsidR="00FA5C3E" w:rsidRPr="00FA5C3E">
        <w:rPr>
          <w:rFonts w:ascii="Calibri" w:hAnsi="Calibri" w:cs="Tahoma"/>
          <w:sz w:val="22"/>
          <w:szCs w:val="22"/>
        </w:rPr>
        <w:t>4</w:t>
      </w:r>
      <w:r w:rsidRPr="00FA5C3E">
        <w:rPr>
          <w:rFonts w:ascii="Calibri" w:hAnsi="Calibri" w:cs="Tahoma"/>
          <w:sz w:val="22"/>
          <w:szCs w:val="22"/>
        </w:rPr>
        <w:t xml:space="preserve"> ust. </w:t>
      </w:r>
      <w:r w:rsidR="00FA5C3E" w:rsidRPr="00FA5C3E">
        <w:rPr>
          <w:rFonts w:ascii="Calibri" w:hAnsi="Calibri" w:cs="Tahoma"/>
          <w:sz w:val="22"/>
          <w:szCs w:val="22"/>
        </w:rPr>
        <w:t>8</w:t>
      </w:r>
      <w:r w:rsidR="00F17FC1" w:rsidRPr="00FA5C3E">
        <w:rPr>
          <w:rFonts w:ascii="Calibri" w:hAnsi="Calibri" w:cs="Tahoma"/>
          <w:sz w:val="22"/>
          <w:szCs w:val="22"/>
        </w:rPr>
        <w:t>.</w:t>
      </w:r>
    </w:p>
    <w:p w:rsidR="00BC3A9A" w:rsidRPr="009F375B" w:rsidRDefault="00BC3A9A" w:rsidP="000F7782">
      <w:pPr>
        <w:numPr>
          <w:ilvl w:val="0"/>
          <w:numId w:val="3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F375B">
        <w:rPr>
          <w:rFonts w:ascii="Calibri" w:hAnsi="Calibri" w:cs="Tahoma"/>
          <w:sz w:val="22"/>
          <w:szCs w:val="22"/>
        </w:rPr>
        <w:t>Jeżeli którekolwiek opóźnienie</w:t>
      </w:r>
      <w:r w:rsidR="00220448" w:rsidRPr="009F375B">
        <w:rPr>
          <w:rFonts w:ascii="Calibri" w:hAnsi="Calibri" w:cs="Tahoma"/>
          <w:sz w:val="22"/>
          <w:szCs w:val="22"/>
        </w:rPr>
        <w:t xml:space="preserve">, o którym mowa w ust. </w:t>
      </w:r>
      <w:r w:rsidR="00A42949" w:rsidRPr="009F375B">
        <w:rPr>
          <w:rFonts w:ascii="Calibri" w:hAnsi="Calibri" w:cs="Tahoma"/>
          <w:sz w:val="22"/>
          <w:szCs w:val="22"/>
        </w:rPr>
        <w:t>2</w:t>
      </w:r>
      <w:r w:rsidR="00B45DF4" w:rsidRPr="009F375B">
        <w:rPr>
          <w:rFonts w:ascii="Calibri" w:hAnsi="Calibri" w:cs="Tahoma"/>
          <w:sz w:val="22"/>
          <w:szCs w:val="22"/>
        </w:rPr>
        <w:t xml:space="preserve"> pkt 1</w:t>
      </w:r>
      <w:r w:rsidR="00F17FC1">
        <w:rPr>
          <w:rFonts w:ascii="Calibri" w:hAnsi="Calibri" w:cs="Tahoma"/>
          <w:sz w:val="22"/>
          <w:szCs w:val="22"/>
        </w:rPr>
        <w:t xml:space="preserve"> lub 2</w:t>
      </w:r>
      <w:r w:rsidRPr="009F375B">
        <w:rPr>
          <w:rFonts w:ascii="Calibri" w:hAnsi="Calibri" w:cs="Tahoma"/>
          <w:sz w:val="22"/>
          <w:szCs w:val="22"/>
        </w:rPr>
        <w:t xml:space="preserve"> przekroczy </w:t>
      </w:r>
      <w:r w:rsidR="00A42949" w:rsidRPr="009F375B">
        <w:rPr>
          <w:rFonts w:ascii="Calibri" w:hAnsi="Calibri" w:cs="Tahoma"/>
          <w:bCs/>
          <w:sz w:val="22"/>
          <w:szCs w:val="22"/>
        </w:rPr>
        <w:t>30</w:t>
      </w:r>
      <w:r w:rsidRPr="009F375B">
        <w:rPr>
          <w:rFonts w:ascii="Calibri" w:hAnsi="Calibri" w:cs="Tahoma"/>
          <w:bCs/>
          <w:sz w:val="22"/>
          <w:szCs w:val="22"/>
        </w:rPr>
        <w:t xml:space="preserve"> dni, </w:t>
      </w:r>
      <w:r w:rsidRPr="009F375B">
        <w:rPr>
          <w:rFonts w:ascii="Calibri" w:hAnsi="Calibri" w:cs="Tahoma"/>
          <w:sz w:val="22"/>
          <w:szCs w:val="22"/>
        </w:rPr>
        <w:t xml:space="preserve">Zamawiający zastrzega sobie prawo odstąpienia od </w:t>
      </w:r>
      <w:r w:rsidR="00FA5C3E">
        <w:rPr>
          <w:rFonts w:ascii="Calibri" w:hAnsi="Calibri" w:cs="Tahoma"/>
          <w:sz w:val="22"/>
          <w:szCs w:val="22"/>
        </w:rPr>
        <w:t>u</w:t>
      </w:r>
      <w:r w:rsidRPr="009F375B">
        <w:rPr>
          <w:rFonts w:ascii="Calibri" w:hAnsi="Calibri" w:cs="Tahoma"/>
          <w:sz w:val="22"/>
          <w:szCs w:val="22"/>
        </w:rPr>
        <w:t xml:space="preserve">mowy w całości lub w części </w:t>
      </w:r>
      <w:r w:rsidR="00D4190B" w:rsidRPr="009F375B">
        <w:rPr>
          <w:rFonts w:ascii="Calibri" w:hAnsi="Calibri" w:cs="Tahoma"/>
          <w:sz w:val="22"/>
          <w:szCs w:val="22"/>
        </w:rPr>
        <w:br/>
      </w:r>
      <w:r w:rsidRPr="009F375B">
        <w:rPr>
          <w:rFonts w:ascii="Calibri" w:hAnsi="Calibri" w:cs="Tahoma"/>
          <w:sz w:val="22"/>
          <w:szCs w:val="22"/>
        </w:rPr>
        <w:t>z winy W</w:t>
      </w:r>
      <w:r w:rsidR="00BF48C3" w:rsidRPr="009F375B">
        <w:rPr>
          <w:rFonts w:ascii="Calibri" w:hAnsi="Calibri" w:cs="Tahoma"/>
          <w:sz w:val="22"/>
          <w:szCs w:val="22"/>
        </w:rPr>
        <w:t>ykonawcy</w:t>
      </w:r>
      <w:r w:rsidR="00BB0722" w:rsidRPr="00BB0722">
        <w:rPr>
          <w:rFonts w:ascii="Calibri" w:hAnsi="Calibri" w:cs="Tahoma"/>
          <w:sz w:val="22"/>
          <w:szCs w:val="22"/>
        </w:rPr>
        <w:t xml:space="preserve">, </w:t>
      </w:r>
      <w:r w:rsidR="00BB0722" w:rsidRPr="002B6A2D">
        <w:rPr>
          <w:rFonts w:ascii="Calibri" w:hAnsi="Calibri" w:cs="Arial"/>
          <w:sz w:val="22"/>
          <w:szCs w:val="22"/>
        </w:rPr>
        <w:t>w terminie 30 dni od stwierdzenia przesłanki odstąpienia.</w:t>
      </w:r>
      <w:r w:rsidRPr="009F375B">
        <w:rPr>
          <w:rFonts w:ascii="Calibri" w:hAnsi="Calibri" w:cs="Tahoma"/>
          <w:sz w:val="22"/>
          <w:szCs w:val="22"/>
        </w:rPr>
        <w:t xml:space="preserve"> </w:t>
      </w:r>
    </w:p>
    <w:p w:rsidR="005A5674" w:rsidRPr="009A3855" w:rsidRDefault="005A5674" w:rsidP="000F7782">
      <w:pPr>
        <w:numPr>
          <w:ilvl w:val="0"/>
          <w:numId w:val="3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Jeżeli op</w:t>
      </w:r>
      <w:r w:rsidR="00220448" w:rsidRPr="009A3855">
        <w:rPr>
          <w:rFonts w:ascii="Calibri" w:hAnsi="Calibri" w:cs="Tahoma"/>
          <w:sz w:val="22"/>
          <w:szCs w:val="22"/>
        </w:rPr>
        <w:t xml:space="preserve">óźnienie, o którym mowa w ust. </w:t>
      </w:r>
      <w:r w:rsidR="00F17FC1">
        <w:rPr>
          <w:rFonts w:ascii="Calibri" w:hAnsi="Calibri" w:cs="Tahoma"/>
          <w:sz w:val="22"/>
          <w:szCs w:val="22"/>
        </w:rPr>
        <w:t>2 pkt 3</w:t>
      </w:r>
      <w:r w:rsidR="00FD777F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 xml:space="preserve">przekroczy </w:t>
      </w:r>
      <w:r w:rsidR="00F05B67" w:rsidRPr="009A3855">
        <w:rPr>
          <w:rFonts w:ascii="Calibri" w:hAnsi="Calibri" w:cs="Tahoma"/>
          <w:bCs/>
          <w:sz w:val="22"/>
          <w:szCs w:val="22"/>
        </w:rPr>
        <w:t>30</w:t>
      </w:r>
      <w:r w:rsidRPr="009A3855">
        <w:rPr>
          <w:rFonts w:ascii="Calibri" w:hAnsi="Calibri" w:cs="Tahoma"/>
          <w:bCs/>
          <w:sz w:val="22"/>
          <w:szCs w:val="22"/>
        </w:rPr>
        <w:t xml:space="preserve"> dni</w:t>
      </w:r>
      <w:r w:rsidRPr="009A3855">
        <w:rPr>
          <w:rFonts w:ascii="Calibri" w:hAnsi="Calibri" w:cs="Tahoma"/>
          <w:sz w:val="22"/>
          <w:szCs w:val="22"/>
        </w:rPr>
        <w:t xml:space="preserve">, Zamawiający może według własnego wyboru dokonać zastępczego usunięcia wad w </w:t>
      </w:r>
      <w:r w:rsidR="00F17FC1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rzedmiocie </w:t>
      </w:r>
      <w:r w:rsidR="00F17FC1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 xml:space="preserve">mowy na koszt </w:t>
      </w:r>
      <w:r w:rsidR="00011417" w:rsidRPr="009A3855">
        <w:rPr>
          <w:rFonts w:ascii="Calibri" w:hAnsi="Calibri" w:cs="Tahoma"/>
          <w:sz w:val="22"/>
          <w:szCs w:val="22"/>
        </w:rPr>
        <w:br/>
      </w:r>
      <w:r w:rsidRPr="009A3855">
        <w:rPr>
          <w:rFonts w:ascii="Calibri" w:hAnsi="Calibri" w:cs="Tahoma"/>
          <w:sz w:val="22"/>
          <w:szCs w:val="22"/>
        </w:rPr>
        <w:t xml:space="preserve">i ryzyko </w:t>
      </w:r>
      <w:r w:rsidR="00EF1A53" w:rsidRPr="009A3855">
        <w:rPr>
          <w:rFonts w:ascii="Calibri" w:hAnsi="Calibri" w:cs="Tahoma"/>
          <w:sz w:val="22"/>
          <w:szCs w:val="22"/>
        </w:rPr>
        <w:t>Wykonawcy</w:t>
      </w:r>
      <w:r w:rsidRPr="009A3855">
        <w:rPr>
          <w:rFonts w:ascii="Calibri" w:hAnsi="Calibri" w:cs="Tahoma"/>
          <w:sz w:val="22"/>
          <w:szCs w:val="22"/>
        </w:rPr>
        <w:t>, bez utraty uprawnień z tytułu rękojmi, albo nalicz</w:t>
      </w:r>
      <w:r w:rsidR="00431877" w:rsidRPr="009A3855">
        <w:rPr>
          <w:rFonts w:ascii="Calibri" w:hAnsi="Calibri" w:cs="Tahoma"/>
          <w:sz w:val="22"/>
          <w:szCs w:val="22"/>
        </w:rPr>
        <w:t>y</w:t>
      </w:r>
      <w:r w:rsidRPr="009A3855">
        <w:rPr>
          <w:rFonts w:ascii="Calibri" w:hAnsi="Calibri" w:cs="Tahoma"/>
          <w:sz w:val="22"/>
          <w:szCs w:val="22"/>
        </w:rPr>
        <w:t xml:space="preserve">ć karę umowną </w:t>
      </w:r>
      <w:r w:rsidR="00967E4D" w:rsidRPr="009A3855">
        <w:rPr>
          <w:rFonts w:ascii="Calibri" w:hAnsi="Calibri" w:cs="Tahoma"/>
          <w:sz w:val="22"/>
          <w:szCs w:val="22"/>
        </w:rPr>
        <w:br/>
      </w:r>
      <w:r w:rsidRPr="009A3855">
        <w:rPr>
          <w:rFonts w:ascii="Calibri" w:hAnsi="Calibri" w:cs="Tahoma"/>
          <w:sz w:val="22"/>
          <w:szCs w:val="22"/>
        </w:rPr>
        <w:t xml:space="preserve">w wysokości odpowiadającej </w:t>
      </w:r>
      <w:r w:rsidRPr="009A3855">
        <w:rPr>
          <w:rFonts w:ascii="Calibri" w:hAnsi="Calibri" w:cs="Tahoma"/>
          <w:bCs/>
          <w:sz w:val="22"/>
          <w:szCs w:val="22"/>
        </w:rPr>
        <w:t>2</w:t>
      </w:r>
      <w:r w:rsidRPr="009A3855">
        <w:rPr>
          <w:rFonts w:ascii="Calibri" w:hAnsi="Calibri" w:cs="Tahoma"/>
          <w:sz w:val="22"/>
          <w:szCs w:val="22"/>
        </w:rPr>
        <w:t>-kr</w:t>
      </w:r>
      <w:r w:rsidR="00220448" w:rsidRPr="009A3855">
        <w:rPr>
          <w:rFonts w:ascii="Calibri" w:hAnsi="Calibri" w:cs="Tahoma"/>
          <w:sz w:val="22"/>
          <w:szCs w:val="22"/>
        </w:rPr>
        <w:t xml:space="preserve">otności kary określonej </w:t>
      </w:r>
      <w:r w:rsidR="005F02B4" w:rsidRPr="009A3855">
        <w:rPr>
          <w:rFonts w:ascii="Calibri" w:hAnsi="Calibri" w:cs="Tahoma"/>
          <w:sz w:val="22"/>
          <w:szCs w:val="22"/>
        </w:rPr>
        <w:t xml:space="preserve">odpowiednio </w:t>
      </w:r>
      <w:r w:rsidR="00220448" w:rsidRPr="009A3855">
        <w:rPr>
          <w:rFonts w:ascii="Calibri" w:hAnsi="Calibri" w:cs="Tahoma"/>
          <w:sz w:val="22"/>
          <w:szCs w:val="22"/>
        </w:rPr>
        <w:t xml:space="preserve">w ust. </w:t>
      </w:r>
      <w:r w:rsidR="00324AB9" w:rsidRPr="009A3855">
        <w:rPr>
          <w:rFonts w:ascii="Calibri" w:hAnsi="Calibri" w:cs="Tahoma"/>
          <w:sz w:val="22"/>
          <w:szCs w:val="22"/>
        </w:rPr>
        <w:t>2</w:t>
      </w:r>
      <w:r w:rsidRPr="009A3855">
        <w:rPr>
          <w:rFonts w:ascii="Calibri" w:hAnsi="Calibri" w:cs="Tahoma"/>
          <w:sz w:val="22"/>
          <w:szCs w:val="22"/>
        </w:rPr>
        <w:t xml:space="preserve"> pkt </w:t>
      </w:r>
      <w:r w:rsidR="00F17FC1">
        <w:rPr>
          <w:rFonts w:ascii="Calibri" w:hAnsi="Calibri" w:cs="Tahoma"/>
          <w:sz w:val="22"/>
          <w:szCs w:val="22"/>
        </w:rPr>
        <w:t>3</w:t>
      </w:r>
      <w:r w:rsidR="00FD777F" w:rsidRPr="009A3855">
        <w:rPr>
          <w:rFonts w:ascii="Calibri" w:hAnsi="Calibri" w:cs="Tahoma"/>
          <w:sz w:val="22"/>
          <w:szCs w:val="22"/>
        </w:rPr>
        <w:t xml:space="preserve"> </w:t>
      </w:r>
      <w:r w:rsidR="00B05A99" w:rsidRPr="009A3855">
        <w:rPr>
          <w:rFonts w:ascii="Calibri" w:hAnsi="Calibri" w:cs="Tahoma"/>
          <w:sz w:val="22"/>
          <w:szCs w:val="22"/>
        </w:rPr>
        <w:br/>
      </w:r>
      <w:r w:rsidR="008F1B73" w:rsidRPr="009A3855">
        <w:rPr>
          <w:rFonts w:ascii="Calibri" w:hAnsi="Calibri" w:cs="Tahoma"/>
          <w:sz w:val="22"/>
          <w:szCs w:val="22"/>
        </w:rPr>
        <w:t xml:space="preserve">za każdy </w:t>
      </w:r>
      <w:r w:rsidR="004140AA" w:rsidRPr="009A3855">
        <w:rPr>
          <w:rFonts w:ascii="Calibri" w:hAnsi="Calibri" w:cs="Tahoma"/>
          <w:sz w:val="22"/>
          <w:szCs w:val="22"/>
        </w:rPr>
        <w:t xml:space="preserve">rozpoczęty </w:t>
      </w:r>
      <w:r w:rsidR="008F1B73" w:rsidRPr="009A3855">
        <w:rPr>
          <w:rFonts w:ascii="Calibri" w:hAnsi="Calibri" w:cs="Tahoma"/>
          <w:sz w:val="22"/>
          <w:szCs w:val="22"/>
        </w:rPr>
        <w:t>dzień opóźnienia w </w:t>
      </w:r>
      <w:r w:rsidRPr="009A3855">
        <w:rPr>
          <w:rFonts w:ascii="Calibri" w:hAnsi="Calibri" w:cs="Tahoma"/>
          <w:sz w:val="22"/>
          <w:szCs w:val="22"/>
        </w:rPr>
        <w:t>usunięciu wad</w:t>
      </w:r>
      <w:r w:rsidR="00181D37" w:rsidRPr="009A3855">
        <w:rPr>
          <w:rFonts w:ascii="Calibri" w:hAnsi="Calibri" w:cs="Tahoma"/>
          <w:sz w:val="22"/>
          <w:szCs w:val="22"/>
        </w:rPr>
        <w:t>, powyżej 30 dni</w:t>
      </w:r>
      <w:r w:rsidR="00324AB9" w:rsidRPr="009A3855">
        <w:rPr>
          <w:rFonts w:ascii="Calibri" w:hAnsi="Calibri" w:cs="Tahoma"/>
          <w:sz w:val="22"/>
          <w:szCs w:val="22"/>
        </w:rPr>
        <w:t>.</w:t>
      </w:r>
    </w:p>
    <w:p w:rsidR="006B5BEE" w:rsidRPr="009A3855" w:rsidRDefault="006B5BEE" w:rsidP="000F7782">
      <w:pPr>
        <w:numPr>
          <w:ilvl w:val="0"/>
          <w:numId w:val="3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Jeżeli na skutek niewykonania lub nienależytego wykonania </w:t>
      </w:r>
      <w:r w:rsidR="00F17FC1">
        <w:rPr>
          <w:rFonts w:ascii="Calibri" w:hAnsi="Calibri" w:cs="Tahoma"/>
          <w:sz w:val="22"/>
          <w:szCs w:val="22"/>
        </w:rPr>
        <w:t>p</w:t>
      </w:r>
      <w:r w:rsidR="00620E75" w:rsidRPr="009A3855">
        <w:rPr>
          <w:rFonts w:ascii="Calibri" w:hAnsi="Calibri" w:cs="Tahoma"/>
          <w:sz w:val="22"/>
          <w:szCs w:val="22"/>
        </w:rPr>
        <w:t xml:space="preserve">rzedmiotu </w:t>
      </w:r>
      <w:r w:rsidR="00F17FC1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 powstanie szkoda przewyższająca zastrzeżoną karę umowną</w:t>
      </w:r>
      <w:r w:rsidR="008F25AE" w:rsidRPr="009A3855">
        <w:rPr>
          <w:rFonts w:ascii="Calibri" w:hAnsi="Calibri" w:cs="Tahoma"/>
          <w:sz w:val="22"/>
          <w:szCs w:val="22"/>
        </w:rPr>
        <w:t xml:space="preserve"> lub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 w:rsidR="00011417" w:rsidRPr="009A3855">
        <w:rPr>
          <w:rFonts w:ascii="Calibri" w:hAnsi="Calibri" w:cs="Tahoma"/>
          <w:sz w:val="22"/>
          <w:szCs w:val="22"/>
        </w:rPr>
        <w:t xml:space="preserve">jeżeli szkoda powstanie </w:t>
      </w:r>
      <w:r w:rsidR="008F25AE" w:rsidRPr="009A3855">
        <w:rPr>
          <w:rFonts w:ascii="Calibri" w:hAnsi="Calibri" w:cs="Tahoma"/>
          <w:sz w:val="22"/>
          <w:szCs w:val="22"/>
        </w:rPr>
        <w:t xml:space="preserve">z innych przyczyn, niż te, ze względu, na które zastrzeżono karę umowną, Zamawiającemu przysługuje prawo do dochodzenia odszkodowania na zasadach ogólnych Kodeksu cywilnego. </w:t>
      </w:r>
    </w:p>
    <w:p w:rsidR="001C1442" w:rsidRPr="009A3855" w:rsidRDefault="001C1442" w:rsidP="000F7782">
      <w:pPr>
        <w:pStyle w:val="Akapitzlist"/>
        <w:numPr>
          <w:ilvl w:val="0"/>
          <w:numId w:val="3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Kary umowne, o których mowa w ust. 1 i 2, będą potrącane z należnego Wykonawcy </w:t>
      </w:r>
      <w:r w:rsidRPr="00253C70">
        <w:rPr>
          <w:rFonts w:ascii="Calibri" w:hAnsi="Calibri" w:cs="Tahoma"/>
          <w:sz w:val="22"/>
          <w:szCs w:val="22"/>
        </w:rPr>
        <w:t>wynagrodzenia</w:t>
      </w:r>
      <w:r w:rsidR="003A3335" w:rsidRPr="00253C70">
        <w:rPr>
          <w:rFonts w:ascii="Calibri" w:hAnsi="Calibri" w:cs="Tahoma"/>
          <w:sz w:val="22"/>
          <w:szCs w:val="22"/>
        </w:rPr>
        <w:t xml:space="preserve"> </w:t>
      </w:r>
      <w:r w:rsidR="003A3335" w:rsidRPr="00F17FC1">
        <w:rPr>
          <w:rFonts w:ascii="Calibri" w:hAnsi="Calibri" w:cs="Tahoma"/>
          <w:sz w:val="22"/>
          <w:szCs w:val="22"/>
        </w:rPr>
        <w:t xml:space="preserve">lub z zabezpieczenia należytego wykonania </w:t>
      </w:r>
      <w:r w:rsidR="00F17FC1" w:rsidRPr="00F17FC1">
        <w:rPr>
          <w:rFonts w:ascii="Calibri" w:hAnsi="Calibri" w:cs="Tahoma"/>
          <w:sz w:val="22"/>
          <w:szCs w:val="22"/>
        </w:rPr>
        <w:t>u</w:t>
      </w:r>
      <w:r w:rsidR="003A3335" w:rsidRPr="00F17FC1">
        <w:rPr>
          <w:rFonts w:ascii="Calibri" w:hAnsi="Calibri" w:cs="Tahoma"/>
          <w:sz w:val="22"/>
          <w:szCs w:val="22"/>
        </w:rPr>
        <w:t>mowy</w:t>
      </w:r>
      <w:r w:rsidRPr="00F17FC1">
        <w:rPr>
          <w:rFonts w:ascii="Calibri" w:hAnsi="Calibri" w:cs="Tahoma"/>
          <w:sz w:val="22"/>
          <w:szCs w:val="22"/>
        </w:rPr>
        <w:t xml:space="preserve">, na co Wykonawca wyraża zgodę, a w przypadku braku możliwości potrącenia będą płatne przelewem </w:t>
      </w:r>
      <w:r w:rsidRPr="009A3855">
        <w:rPr>
          <w:rFonts w:ascii="Calibri" w:hAnsi="Calibri" w:cs="Tahoma"/>
          <w:sz w:val="22"/>
          <w:szCs w:val="22"/>
        </w:rPr>
        <w:t>na konto bankowe Zamawiającego wskazane w wezwaniu do zapłaty, w terminie 7 dni od daty otrzymania przez Wykonawcę wezwania do ich zapłaty.</w:t>
      </w:r>
    </w:p>
    <w:p w:rsidR="008F2776" w:rsidRPr="001043C4" w:rsidRDefault="008F2776" w:rsidP="000F7782">
      <w:pPr>
        <w:pStyle w:val="Akapitzlist"/>
        <w:numPr>
          <w:ilvl w:val="0"/>
          <w:numId w:val="3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Kary umowne, o których mowa w ust. 2 są naliczane niezależnie i podlegają sumowaniu. </w:t>
      </w:r>
      <w:r w:rsidR="00C97185" w:rsidRPr="009A3855">
        <w:rPr>
          <w:rFonts w:ascii="Calibri" w:hAnsi="Calibri" w:cs="Tahoma"/>
          <w:sz w:val="22"/>
          <w:szCs w:val="22"/>
        </w:rPr>
        <w:br/>
      </w:r>
      <w:r w:rsidRPr="009A3855">
        <w:rPr>
          <w:rFonts w:ascii="Calibri" w:hAnsi="Calibri" w:cs="Tahoma"/>
          <w:sz w:val="22"/>
          <w:szCs w:val="22"/>
        </w:rPr>
        <w:t>Suma kar umownych nałożonych na Wykonawcę nie może</w:t>
      </w:r>
      <w:r w:rsidR="00CB2EE4" w:rsidRPr="009A3855">
        <w:rPr>
          <w:rFonts w:ascii="Calibri" w:hAnsi="Calibri" w:cs="Tahoma"/>
          <w:sz w:val="22"/>
          <w:szCs w:val="22"/>
        </w:rPr>
        <w:t xml:space="preserve"> przekroczyć kwoty maksymalnego</w:t>
      </w:r>
      <w:r w:rsidR="00C97185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 xml:space="preserve">wynagrodzenia brutto, o którym </w:t>
      </w:r>
      <w:r w:rsidRPr="001043C4">
        <w:rPr>
          <w:rFonts w:ascii="Calibri" w:hAnsi="Calibri" w:cs="Tahoma"/>
          <w:sz w:val="22"/>
          <w:szCs w:val="22"/>
        </w:rPr>
        <w:t xml:space="preserve">mowa w § </w:t>
      </w:r>
      <w:r w:rsidR="00FA5C3E">
        <w:rPr>
          <w:rFonts w:ascii="Calibri" w:hAnsi="Calibri" w:cs="Tahoma"/>
          <w:sz w:val="22"/>
          <w:szCs w:val="22"/>
        </w:rPr>
        <w:t>3</w:t>
      </w:r>
      <w:r w:rsidRPr="001043C4">
        <w:rPr>
          <w:rFonts w:ascii="Calibri" w:hAnsi="Calibri" w:cs="Tahoma"/>
          <w:sz w:val="22"/>
          <w:szCs w:val="22"/>
        </w:rPr>
        <w:t xml:space="preserve"> ust. 1</w:t>
      </w:r>
      <w:r w:rsidR="00F17FC1">
        <w:rPr>
          <w:rFonts w:ascii="Calibri" w:hAnsi="Calibri" w:cs="Tahoma"/>
          <w:sz w:val="22"/>
          <w:szCs w:val="22"/>
        </w:rPr>
        <w:t>.</w:t>
      </w:r>
    </w:p>
    <w:p w:rsidR="00DF0F77" w:rsidRPr="001E5FAB" w:rsidRDefault="00166D79" w:rsidP="009C78CB">
      <w:pPr>
        <w:numPr>
          <w:ilvl w:val="0"/>
          <w:numId w:val="3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lastRenderedPageBreak/>
        <w:t xml:space="preserve">Strony zgodnie oświadczają, że przy </w:t>
      </w:r>
      <w:r w:rsidRPr="001E5FAB">
        <w:rPr>
          <w:rFonts w:ascii="Calibri" w:hAnsi="Calibri" w:cs="Tahoma"/>
          <w:sz w:val="22"/>
          <w:szCs w:val="22"/>
        </w:rPr>
        <w:t xml:space="preserve">dochodzeniu kar umownych Zamawiający nie ma obowiązku </w:t>
      </w:r>
      <w:r w:rsidR="007427B6" w:rsidRPr="001E5FAB">
        <w:rPr>
          <w:rFonts w:ascii="Calibri" w:hAnsi="Calibri" w:cs="Tahoma"/>
          <w:sz w:val="22"/>
          <w:szCs w:val="22"/>
        </w:rPr>
        <w:t>wykazywania poniesionej szkody.</w:t>
      </w:r>
    </w:p>
    <w:p w:rsidR="004B4CB8" w:rsidRPr="009A3855" w:rsidRDefault="004B4CB8" w:rsidP="009C78CB">
      <w:pPr>
        <w:numPr>
          <w:ilvl w:val="0"/>
          <w:numId w:val="3"/>
        </w:numPr>
        <w:spacing w:after="120" w:line="249" w:lineRule="auto"/>
        <w:ind w:right="2"/>
        <w:jc w:val="both"/>
        <w:rPr>
          <w:rFonts w:ascii="Calibri" w:hAnsi="Calibri" w:cs="Tahoma"/>
          <w:sz w:val="22"/>
          <w:szCs w:val="22"/>
        </w:rPr>
      </w:pPr>
      <w:r w:rsidRPr="001E5FAB">
        <w:rPr>
          <w:rFonts w:ascii="Calibri" w:hAnsi="Calibri" w:cs="Tahoma"/>
          <w:sz w:val="22"/>
          <w:szCs w:val="22"/>
        </w:rPr>
        <w:t xml:space="preserve">Odpowiedzialność Wykonawcy z tytułu nienależytego wykonania lub nie wykonania Umowy, </w:t>
      </w:r>
      <w:r w:rsidR="00E20283" w:rsidRPr="001E5FAB">
        <w:rPr>
          <w:rFonts w:ascii="Calibri" w:hAnsi="Calibri" w:cs="Tahoma"/>
          <w:sz w:val="22"/>
          <w:szCs w:val="22"/>
        </w:rPr>
        <w:br/>
      </w:r>
      <w:r w:rsidRPr="001E5FAB">
        <w:rPr>
          <w:rFonts w:ascii="Calibri" w:hAnsi="Calibri" w:cs="Tahoma"/>
          <w:sz w:val="22"/>
          <w:szCs w:val="22"/>
        </w:rPr>
        <w:t>w tym związana z opóźnieniem, skutkująca w szczególności obowiązkiem zapłaty kar umownych, wyłączają jedynie zdarzenia losowe związane z działaniem siły wyższej lub zawinione przez</w:t>
      </w:r>
      <w:r w:rsidRPr="009A3855">
        <w:rPr>
          <w:rFonts w:ascii="Calibri" w:hAnsi="Calibri" w:cs="Tahoma"/>
          <w:sz w:val="22"/>
          <w:szCs w:val="22"/>
        </w:rPr>
        <w:t xml:space="preserve"> Zamawiającego.</w:t>
      </w:r>
    </w:p>
    <w:p w:rsidR="00F57563" w:rsidRPr="002B6A2D" w:rsidRDefault="00802369" w:rsidP="0093181A">
      <w:pPr>
        <w:numPr>
          <w:ilvl w:val="0"/>
          <w:numId w:val="3"/>
        </w:numPr>
        <w:tabs>
          <w:tab w:val="left" w:pos="567"/>
        </w:tabs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Strony zobowiązują się do niezwłocznego wzajemnego powiadamiania się o zaistnieniu siły wyższej.</w:t>
      </w:r>
    </w:p>
    <w:p w:rsidR="000903C1" w:rsidRPr="009A3855" w:rsidRDefault="00F04EE8" w:rsidP="0057174C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§ </w:t>
      </w:r>
      <w:r w:rsidR="0057174C">
        <w:rPr>
          <w:rStyle w:val="Pogrubienie"/>
          <w:rFonts w:ascii="Calibri" w:hAnsi="Calibri" w:cs="Tahoma"/>
        </w:rPr>
        <w:t xml:space="preserve">9 </w:t>
      </w:r>
      <w:r w:rsidR="0055351B" w:rsidRPr="009A3855">
        <w:rPr>
          <w:rStyle w:val="Pogrubienie"/>
          <w:rFonts w:ascii="Calibri" w:hAnsi="Calibri" w:cs="Tahoma"/>
        </w:rPr>
        <w:t xml:space="preserve">ZASADY </w:t>
      </w:r>
      <w:r w:rsidR="00FE6FE1" w:rsidRPr="009A3855">
        <w:rPr>
          <w:rStyle w:val="Pogrubienie"/>
          <w:rFonts w:ascii="Calibri" w:hAnsi="Calibri" w:cs="Tahoma"/>
        </w:rPr>
        <w:t>RĘKOJMI</w:t>
      </w:r>
    </w:p>
    <w:p w:rsidR="00CB3825" w:rsidRPr="009A3855" w:rsidRDefault="00CB3825" w:rsidP="00CF25E1">
      <w:pPr>
        <w:rPr>
          <w:rFonts w:ascii="Calibri" w:hAnsi="Calibri" w:cs="Tahoma"/>
          <w:color w:val="FF0000"/>
        </w:rPr>
      </w:pPr>
    </w:p>
    <w:p w:rsidR="00D9168E" w:rsidRPr="009A3855" w:rsidRDefault="00EF1A53" w:rsidP="000F7782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Tahoma"/>
          <w:color w:val="auto"/>
          <w:sz w:val="22"/>
          <w:szCs w:val="22"/>
        </w:rPr>
      </w:pPr>
      <w:r w:rsidRPr="009A3855">
        <w:rPr>
          <w:rFonts w:ascii="Calibri" w:hAnsi="Calibri" w:cs="Tahoma"/>
          <w:color w:val="auto"/>
          <w:sz w:val="22"/>
          <w:szCs w:val="22"/>
        </w:rPr>
        <w:t xml:space="preserve">Wykonawca </w:t>
      </w:r>
      <w:r w:rsidR="00D9168E" w:rsidRPr="009A3855">
        <w:rPr>
          <w:rFonts w:ascii="Calibri" w:hAnsi="Calibri" w:cs="Tahoma"/>
          <w:color w:val="auto"/>
          <w:sz w:val="22"/>
          <w:szCs w:val="22"/>
        </w:rPr>
        <w:t>gwaran</w:t>
      </w:r>
      <w:r w:rsidR="0055351B" w:rsidRPr="009A3855">
        <w:rPr>
          <w:rFonts w:ascii="Calibri" w:hAnsi="Calibri" w:cs="Tahoma"/>
          <w:color w:val="auto"/>
          <w:sz w:val="22"/>
          <w:szCs w:val="22"/>
        </w:rPr>
        <w:t xml:space="preserve">tuje Zamawiającemu, że wykonany i dostarczony do Zamawiającego </w:t>
      </w:r>
      <w:r w:rsidR="00F17FC1">
        <w:rPr>
          <w:rFonts w:ascii="Calibri" w:hAnsi="Calibri" w:cs="Tahoma"/>
          <w:color w:val="auto"/>
          <w:sz w:val="22"/>
          <w:szCs w:val="22"/>
        </w:rPr>
        <w:t>p</w:t>
      </w:r>
      <w:r w:rsidR="0036248C" w:rsidRPr="009A3855">
        <w:rPr>
          <w:rFonts w:ascii="Calibri" w:hAnsi="Calibri" w:cs="Tahoma"/>
          <w:color w:val="auto"/>
          <w:sz w:val="22"/>
          <w:szCs w:val="22"/>
        </w:rPr>
        <w:t>rzedmiot</w:t>
      </w:r>
      <w:r w:rsidR="00B814FE" w:rsidRPr="009A3855">
        <w:rPr>
          <w:rFonts w:ascii="Calibri" w:hAnsi="Calibri" w:cs="Tahoma"/>
          <w:color w:val="auto"/>
          <w:sz w:val="22"/>
          <w:szCs w:val="22"/>
        </w:rPr>
        <w:t xml:space="preserve"> </w:t>
      </w:r>
      <w:r w:rsidR="00F17FC1">
        <w:rPr>
          <w:rFonts w:ascii="Calibri" w:hAnsi="Calibri" w:cs="Tahoma"/>
          <w:color w:val="auto"/>
          <w:sz w:val="22"/>
          <w:szCs w:val="22"/>
        </w:rPr>
        <w:t>u</w:t>
      </w:r>
      <w:r w:rsidR="00B814FE" w:rsidRPr="009A3855">
        <w:rPr>
          <w:rFonts w:ascii="Calibri" w:hAnsi="Calibri" w:cs="Tahoma"/>
          <w:color w:val="auto"/>
          <w:sz w:val="22"/>
          <w:szCs w:val="22"/>
        </w:rPr>
        <w:t>mowy</w:t>
      </w:r>
      <w:r w:rsidR="001528FD" w:rsidRPr="009A3855">
        <w:rPr>
          <w:rFonts w:ascii="Calibri" w:hAnsi="Calibri" w:cs="Tahoma"/>
          <w:color w:val="auto"/>
          <w:sz w:val="22"/>
          <w:szCs w:val="22"/>
        </w:rPr>
        <w:t xml:space="preserve"> </w:t>
      </w:r>
      <w:r w:rsidR="007427B6" w:rsidRPr="009A3855">
        <w:rPr>
          <w:rFonts w:ascii="Calibri" w:hAnsi="Calibri" w:cs="Tahoma"/>
          <w:color w:val="auto"/>
          <w:sz w:val="22"/>
          <w:szCs w:val="22"/>
        </w:rPr>
        <w:t>będzie należytej jakości, wolny od wad oraz spełniać będzie</w:t>
      </w:r>
      <w:r w:rsidR="008F1B73" w:rsidRPr="009A3855">
        <w:rPr>
          <w:rFonts w:ascii="Calibri" w:hAnsi="Calibri" w:cs="Tahoma"/>
          <w:color w:val="auto"/>
          <w:sz w:val="22"/>
          <w:szCs w:val="22"/>
        </w:rPr>
        <w:t xml:space="preserve"> wszelkie wymogi określone w </w:t>
      </w:r>
      <w:r w:rsidR="00F17FC1">
        <w:rPr>
          <w:rFonts w:ascii="Calibri" w:hAnsi="Calibri" w:cs="Tahoma"/>
          <w:color w:val="auto"/>
          <w:sz w:val="22"/>
          <w:szCs w:val="22"/>
        </w:rPr>
        <w:t>u</w:t>
      </w:r>
      <w:r w:rsidR="00D9168E" w:rsidRPr="009A3855">
        <w:rPr>
          <w:rFonts w:ascii="Calibri" w:hAnsi="Calibri" w:cs="Tahoma"/>
          <w:color w:val="auto"/>
          <w:sz w:val="22"/>
          <w:szCs w:val="22"/>
        </w:rPr>
        <w:t>mowie.</w:t>
      </w:r>
    </w:p>
    <w:p w:rsidR="000B5546" w:rsidRPr="009A3855" w:rsidRDefault="0055351B" w:rsidP="000F7782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Tahoma"/>
          <w:color w:val="auto"/>
          <w:sz w:val="22"/>
          <w:szCs w:val="22"/>
        </w:rPr>
      </w:pPr>
      <w:r w:rsidRPr="009A3855">
        <w:rPr>
          <w:rFonts w:ascii="Calibri" w:hAnsi="Calibri" w:cs="Tahoma"/>
          <w:color w:val="auto"/>
          <w:sz w:val="22"/>
          <w:szCs w:val="22"/>
        </w:rPr>
        <w:t xml:space="preserve">Zamawiającemu przysługują uprawnienia z tytułu rękojmi za wady fizyczne i prawne </w:t>
      </w:r>
      <w:r w:rsidR="00F17FC1">
        <w:rPr>
          <w:rFonts w:ascii="Calibri" w:hAnsi="Calibri" w:cs="Tahoma"/>
          <w:color w:val="auto"/>
          <w:sz w:val="22"/>
          <w:szCs w:val="22"/>
        </w:rPr>
        <w:t>p</w:t>
      </w:r>
      <w:r w:rsidR="000B5546" w:rsidRPr="009A3855">
        <w:rPr>
          <w:rFonts w:ascii="Calibri" w:hAnsi="Calibri" w:cs="Tahoma"/>
          <w:color w:val="auto"/>
          <w:sz w:val="22"/>
          <w:szCs w:val="22"/>
        </w:rPr>
        <w:t xml:space="preserve">rzedmiotu </w:t>
      </w:r>
      <w:r w:rsidR="00F17FC1">
        <w:rPr>
          <w:rFonts w:ascii="Calibri" w:hAnsi="Calibri" w:cs="Tahoma"/>
          <w:color w:val="auto"/>
          <w:sz w:val="22"/>
          <w:szCs w:val="22"/>
        </w:rPr>
        <w:t>u</w:t>
      </w:r>
      <w:r w:rsidR="000B5546" w:rsidRPr="009A3855">
        <w:rPr>
          <w:rFonts w:ascii="Calibri" w:hAnsi="Calibri" w:cs="Tahoma"/>
          <w:color w:val="auto"/>
          <w:sz w:val="22"/>
          <w:szCs w:val="22"/>
        </w:rPr>
        <w:t xml:space="preserve">mowy 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na zasadach określonych w Kodeksie cywilnym. </w:t>
      </w:r>
    </w:p>
    <w:p w:rsidR="0093181A" w:rsidRPr="00F17FC1" w:rsidRDefault="00445CB8" w:rsidP="0093181A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Tahoma"/>
          <w:color w:val="auto"/>
          <w:sz w:val="22"/>
          <w:szCs w:val="22"/>
        </w:rPr>
      </w:pPr>
      <w:r w:rsidRPr="009A3855">
        <w:rPr>
          <w:rFonts w:ascii="Calibri" w:hAnsi="Calibri" w:cs="Tahoma"/>
          <w:color w:val="auto"/>
          <w:sz w:val="22"/>
          <w:szCs w:val="22"/>
        </w:rPr>
        <w:t xml:space="preserve">Bieg terminu </w:t>
      </w:r>
      <w:r w:rsidR="000B5546" w:rsidRPr="009A3855">
        <w:rPr>
          <w:rFonts w:ascii="Calibri" w:hAnsi="Calibri" w:cs="Tahoma"/>
          <w:color w:val="auto"/>
          <w:sz w:val="22"/>
          <w:szCs w:val="22"/>
        </w:rPr>
        <w:t>rękojmi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dla </w:t>
      </w:r>
      <w:r w:rsidR="00F17FC1">
        <w:rPr>
          <w:rFonts w:ascii="Calibri" w:hAnsi="Calibri" w:cs="Tahoma"/>
          <w:color w:val="auto"/>
          <w:sz w:val="22"/>
          <w:szCs w:val="22"/>
        </w:rPr>
        <w:t>p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rzedmiotu </w:t>
      </w:r>
      <w:r w:rsidR="00F17FC1">
        <w:rPr>
          <w:rFonts w:ascii="Calibri" w:hAnsi="Calibri" w:cs="Tahoma"/>
          <w:color w:val="auto"/>
          <w:sz w:val="22"/>
          <w:szCs w:val="22"/>
        </w:rPr>
        <w:t>u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mowy rozpoczyna się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>od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>daty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 xml:space="preserve">dokonania </w:t>
      </w:r>
      <w:r w:rsidR="003B78FD" w:rsidRPr="009A3855">
        <w:rPr>
          <w:rFonts w:ascii="Calibri" w:hAnsi="Calibri" w:cs="Tahoma"/>
          <w:color w:val="auto"/>
          <w:sz w:val="22"/>
          <w:szCs w:val="22"/>
        </w:rPr>
        <w:t xml:space="preserve">protokolarnego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>odbioru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</w:t>
      </w:r>
      <w:r w:rsidR="00F17FC1">
        <w:rPr>
          <w:rFonts w:ascii="Calibri" w:hAnsi="Calibri" w:cs="Tahoma"/>
          <w:color w:val="auto"/>
          <w:sz w:val="22"/>
          <w:szCs w:val="22"/>
        </w:rPr>
        <w:t>p</w:t>
      </w:r>
      <w:r w:rsidR="004C124B" w:rsidRPr="009A3855">
        <w:rPr>
          <w:rFonts w:ascii="Calibri" w:hAnsi="Calibri" w:cs="Tahoma"/>
          <w:color w:val="auto"/>
          <w:sz w:val="22"/>
          <w:szCs w:val="22"/>
        </w:rPr>
        <w:t xml:space="preserve">rzedmiotu </w:t>
      </w:r>
      <w:r w:rsidR="00F17FC1">
        <w:rPr>
          <w:rFonts w:ascii="Calibri" w:hAnsi="Calibri" w:cs="Tahoma"/>
          <w:color w:val="auto"/>
          <w:sz w:val="22"/>
          <w:szCs w:val="22"/>
        </w:rPr>
        <w:t>u</w:t>
      </w:r>
      <w:r w:rsidR="004C124B" w:rsidRPr="009A3855">
        <w:rPr>
          <w:rFonts w:ascii="Calibri" w:hAnsi="Calibri" w:cs="Tahoma"/>
          <w:color w:val="auto"/>
          <w:sz w:val="22"/>
          <w:szCs w:val="22"/>
        </w:rPr>
        <w:t>mowy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, a kończy się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>z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upływ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>em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</w:t>
      </w:r>
      <w:r w:rsidR="00FA5C3E">
        <w:rPr>
          <w:rFonts w:ascii="Calibri" w:hAnsi="Calibri" w:cs="Tahoma"/>
          <w:bCs/>
          <w:color w:val="auto"/>
          <w:sz w:val="22"/>
          <w:szCs w:val="22"/>
        </w:rPr>
        <w:t>2</w:t>
      </w:r>
      <w:r w:rsidR="00265A97" w:rsidRPr="009A3855">
        <w:rPr>
          <w:rFonts w:ascii="Calibri" w:hAnsi="Calibri" w:cs="Tahoma"/>
          <w:bCs/>
          <w:color w:val="auto"/>
          <w:sz w:val="22"/>
          <w:szCs w:val="22"/>
        </w:rPr>
        <w:t xml:space="preserve"> lat,</w:t>
      </w:r>
      <w:r w:rsidRPr="009A3855">
        <w:rPr>
          <w:rFonts w:ascii="Calibri" w:hAnsi="Calibri" w:cs="Tahoma"/>
          <w:bCs/>
          <w:color w:val="auto"/>
          <w:sz w:val="22"/>
          <w:szCs w:val="22"/>
        </w:rPr>
        <w:t xml:space="preserve"> 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licząc od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 xml:space="preserve">daty dokonania </w:t>
      </w:r>
      <w:r w:rsidR="003B78FD" w:rsidRPr="009A3855">
        <w:rPr>
          <w:rFonts w:ascii="Calibri" w:hAnsi="Calibri" w:cs="Tahoma"/>
          <w:color w:val="auto"/>
          <w:sz w:val="22"/>
          <w:szCs w:val="22"/>
        </w:rPr>
        <w:t xml:space="preserve">protokolarnego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 xml:space="preserve">odbioru </w:t>
      </w:r>
      <w:r w:rsidR="00F17FC1">
        <w:rPr>
          <w:rFonts w:ascii="Calibri" w:hAnsi="Calibri" w:cs="Tahoma"/>
          <w:color w:val="auto"/>
          <w:sz w:val="22"/>
          <w:szCs w:val="22"/>
        </w:rPr>
        <w:t>p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 xml:space="preserve">rzedmiotu </w:t>
      </w:r>
      <w:r w:rsidR="00F17FC1">
        <w:rPr>
          <w:rFonts w:ascii="Calibri" w:hAnsi="Calibri" w:cs="Tahoma"/>
          <w:color w:val="auto"/>
          <w:sz w:val="22"/>
          <w:szCs w:val="22"/>
        </w:rPr>
        <w:t>u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>mowy</w:t>
      </w:r>
      <w:r w:rsidRPr="009A3855">
        <w:rPr>
          <w:rFonts w:ascii="Calibri" w:hAnsi="Calibri" w:cs="Tahoma"/>
          <w:color w:val="auto"/>
          <w:sz w:val="22"/>
          <w:szCs w:val="22"/>
        </w:rPr>
        <w:t>.</w:t>
      </w:r>
    </w:p>
    <w:p w:rsidR="00445CB8" w:rsidRPr="009A3855" w:rsidRDefault="00445CB8" w:rsidP="000F7782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Tahoma"/>
          <w:color w:val="auto"/>
          <w:sz w:val="22"/>
          <w:szCs w:val="22"/>
        </w:rPr>
      </w:pPr>
      <w:r w:rsidRPr="009A3855">
        <w:rPr>
          <w:rFonts w:ascii="Calibri" w:hAnsi="Calibri" w:cs="Tahoma"/>
          <w:color w:val="auto"/>
          <w:sz w:val="22"/>
          <w:szCs w:val="22"/>
        </w:rPr>
        <w:t xml:space="preserve">Jeżeli w okresie </w:t>
      </w:r>
      <w:r w:rsidR="003B78FD" w:rsidRPr="009A3855">
        <w:rPr>
          <w:rFonts w:ascii="Calibri" w:hAnsi="Calibri" w:cs="Tahoma"/>
          <w:color w:val="auto"/>
          <w:sz w:val="22"/>
          <w:szCs w:val="22"/>
        </w:rPr>
        <w:t>rę</w:t>
      </w:r>
      <w:r w:rsidR="00F55479" w:rsidRPr="009A3855">
        <w:rPr>
          <w:rFonts w:ascii="Calibri" w:hAnsi="Calibri" w:cs="Tahoma"/>
          <w:color w:val="auto"/>
          <w:sz w:val="22"/>
          <w:szCs w:val="22"/>
        </w:rPr>
        <w:t>kojmi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okaże się, że </w:t>
      </w:r>
      <w:r w:rsidR="00344B2E" w:rsidRPr="009A3855">
        <w:rPr>
          <w:rFonts w:ascii="Calibri" w:hAnsi="Calibri" w:cs="Tahoma"/>
          <w:color w:val="auto"/>
          <w:sz w:val="22"/>
          <w:szCs w:val="22"/>
        </w:rPr>
        <w:t xml:space="preserve">wykonany </w:t>
      </w:r>
      <w:r w:rsidR="00F17FC1">
        <w:rPr>
          <w:rFonts w:ascii="Calibri" w:hAnsi="Calibri" w:cs="Tahoma"/>
          <w:color w:val="auto"/>
          <w:sz w:val="22"/>
          <w:szCs w:val="22"/>
        </w:rPr>
        <w:t>p</w:t>
      </w:r>
      <w:r w:rsidR="00344B2E" w:rsidRPr="009A3855">
        <w:rPr>
          <w:rFonts w:ascii="Calibri" w:hAnsi="Calibri" w:cs="Tahoma"/>
          <w:color w:val="auto"/>
          <w:sz w:val="22"/>
          <w:szCs w:val="22"/>
        </w:rPr>
        <w:t xml:space="preserve">rzedmiot </w:t>
      </w:r>
      <w:r w:rsidR="00F17FC1">
        <w:rPr>
          <w:rFonts w:ascii="Calibri" w:hAnsi="Calibri" w:cs="Tahoma"/>
          <w:color w:val="auto"/>
          <w:sz w:val="22"/>
          <w:szCs w:val="22"/>
        </w:rPr>
        <w:t>u</w:t>
      </w:r>
      <w:r w:rsidR="00344B2E" w:rsidRPr="009A3855">
        <w:rPr>
          <w:rFonts w:ascii="Calibri" w:hAnsi="Calibri" w:cs="Tahoma"/>
          <w:color w:val="auto"/>
          <w:sz w:val="22"/>
          <w:szCs w:val="22"/>
        </w:rPr>
        <w:t xml:space="preserve">mowy </w:t>
      </w:r>
      <w:r w:rsidRPr="009A3855">
        <w:rPr>
          <w:rFonts w:ascii="Calibri" w:hAnsi="Calibri" w:cs="Tahoma"/>
          <w:color w:val="auto"/>
          <w:sz w:val="22"/>
          <w:szCs w:val="22"/>
        </w:rPr>
        <w:t>posiada wady, Wykonawca zobowiązany jest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 xml:space="preserve"> do nieodpłatnego usunięcia wad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w terminie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>wyznaczonym</w:t>
      </w:r>
      <w:r w:rsidR="002203DF">
        <w:rPr>
          <w:rFonts w:ascii="Calibri" w:hAnsi="Calibri" w:cs="Tahoma"/>
          <w:color w:val="auto"/>
          <w:sz w:val="22"/>
          <w:szCs w:val="22"/>
        </w:rPr>
        <w:t xml:space="preserve"> przez </w:t>
      </w:r>
      <w:r w:rsidRPr="009A3855">
        <w:rPr>
          <w:rFonts w:ascii="Calibri" w:hAnsi="Calibri" w:cs="Tahoma"/>
          <w:color w:val="auto"/>
          <w:sz w:val="22"/>
          <w:szCs w:val="22"/>
        </w:rPr>
        <w:t>Zamawiającego</w:t>
      </w:r>
      <w:r w:rsidR="00DF3B14" w:rsidRPr="009A3855">
        <w:rPr>
          <w:rFonts w:ascii="Calibri" w:hAnsi="Calibri" w:cs="Tahoma"/>
          <w:color w:val="auto"/>
          <w:sz w:val="22"/>
          <w:szCs w:val="22"/>
        </w:rPr>
        <w:t xml:space="preserve">, jednak nie krótszym niż </w:t>
      </w:r>
      <w:r w:rsidR="00E068B6" w:rsidRPr="009A3855">
        <w:rPr>
          <w:rFonts w:ascii="Calibri" w:hAnsi="Calibri" w:cs="Tahoma"/>
          <w:color w:val="auto"/>
          <w:sz w:val="22"/>
          <w:szCs w:val="22"/>
        </w:rPr>
        <w:t>14</w:t>
      </w:r>
      <w:r w:rsidR="001C1899" w:rsidRPr="009A3855">
        <w:rPr>
          <w:rFonts w:ascii="Calibri" w:hAnsi="Calibri" w:cs="Tahoma"/>
          <w:color w:val="auto"/>
          <w:sz w:val="22"/>
          <w:szCs w:val="22"/>
        </w:rPr>
        <w:t xml:space="preserve"> dni od daty </w:t>
      </w:r>
      <w:r w:rsidR="00344B2E" w:rsidRPr="009A3855">
        <w:rPr>
          <w:rFonts w:ascii="Calibri" w:hAnsi="Calibri" w:cs="Tahoma"/>
          <w:color w:val="auto"/>
          <w:sz w:val="22"/>
          <w:szCs w:val="22"/>
        </w:rPr>
        <w:t xml:space="preserve">otrzymania </w:t>
      </w:r>
      <w:r w:rsidR="001C1899" w:rsidRPr="009A3855">
        <w:rPr>
          <w:rFonts w:ascii="Calibri" w:hAnsi="Calibri" w:cs="Tahoma"/>
          <w:color w:val="auto"/>
          <w:sz w:val="22"/>
          <w:szCs w:val="22"/>
        </w:rPr>
        <w:t>pisemnego za</w:t>
      </w:r>
      <w:r w:rsidR="00344B2E" w:rsidRPr="009A3855">
        <w:rPr>
          <w:rFonts w:ascii="Calibri" w:hAnsi="Calibri" w:cs="Tahoma"/>
          <w:color w:val="auto"/>
          <w:sz w:val="22"/>
          <w:szCs w:val="22"/>
        </w:rPr>
        <w:t xml:space="preserve">wiadomienia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>Wykonawcy</w:t>
      </w:r>
      <w:r w:rsidR="00344B2E" w:rsidRPr="009A3855">
        <w:rPr>
          <w:rFonts w:ascii="Calibri" w:hAnsi="Calibri" w:cs="Tahoma"/>
          <w:color w:val="auto"/>
          <w:sz w:val="22"/>
          <w:szCs w:val="22"/>
        </w:rPr>
        <w:t xml:space="preserve"> </w:t>
      </w:r>
      <w:r w:rsidR="001C1899" w:rsidRPr="009A3855">
        <w:rPr>
          <w:rFonts w:ascii="Calibri" w:hAnsi="Calibri" w:cs="Tahoma"/>
          <w:color w:val="auto"/>
          <w:sz w:val="22"/>
          <w:szCs w:val="22"/>
        </w:rPr>
        <w:t>o tych wadach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. </w:t>
      </w:r>
    </w:p>
    <w:p w:rsidR="00445CB8" w:rsidRPr="009A3855" w:rsidRDefault="00EF053B" w:rsidP="000F7782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Tahoma"/>
          <w:color w:val="auto"/>
          <w:sz w:val="22"/>
          <w:szCs w:val="22"/>
        </w:rPr>
      </w:pPr>
      <w:r w:rsidRPr="009A3855">
        <w:rPr>
          <w:rFonts w:ascii="Calibri" w:hAnsi="Calibri" w:cs="Tahoma"/>
          <w:color w:val="auto"/>
          <w:sz w:val="22"/>
          <w:szCs w:val="22"/>
        </w:rPr>
        <w:t>R</w:t>
      </w:r>
      <w:r w:rsidR="00E51D91" w:rsidRPr="009A3855">
        <w:rPr>
          <w:rFonts w:ascii="Calibri" w:hAnsi="Calibri" w:cs="Tahoma"/>
          <w:color w:val="auto"/>
          <w:sz w:val="22"/>
          <w:szCs w:val="22"/>
        </w:rPr>
        <w:t>ękojmia przedłuża się o okres upływający od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dnia zawiadomienia Wykonawcy o </w:t>
      </w:r>
      <w:r w:rsidR="00E51D91" w:rsidRPr="009A3855">
        <w:rPr>
          <w:rFonts w:ascii="Calibri" w:hAnsi="Calibri" w:cs="Tahoma"/>
          <w:color w:val="auto"/>
          <w:sz w:val="22"/>
          <w:szCs w:val="22"/>
        </w:rPr>
        <w:t xml:space="preserve">wykryciu wady do dnia jej usunięcia potwierdzonego pisemnie przez </w:t>
      </w:r>
      <w:r w:rsidRPr="009A3855">
        <w:rPr>
          <w:rFonts w:ascii="Calibri" w:hAnsi="Calibri" w:cs="Tahoma"/>
          <w:color w:val="auto"/>
          <w:sz w:val="22"/>
          <w:szCs w:val="22"/>
        </w:rPr>
        <w:t>Wykonawcę</w:t>
      </w:r>
      <w:r w:rsidR="00E51D91" w:rsidRPr="009A3855">
        <w:rPr>
          <w:rFonts w:ascii="Calibri" w:hAnsi="Calibri" w:cs="Tahoma"/>
          <w:color w:val="auto"/>
          <w:sz w:val="22"/>
          <w:szCs w:val="22"/>
        </w:rPr>
        <w:t>.</w:t>
      </w:r>
    </w:p>
    <w:p w:rsidR="00445CB8" w:rsidRPr="009A3855" w:rsidRDefault="00445CB8" w:rsidP="000F7782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Tahoma"/>
          <w:color w:val="auto"/>
          <w:sz w:val="22"/>
          <w:szCs w:val="22"/>
        </w:rPr>
      </w:pPr>
      <w:r w:rsidRPr="009A3855">
        <w:rPr>
          <w:rFonts w:ascii="Calibri" w:hAnsi="Calibri" w:cs="Tahoma"/>
          <w:color w:val="auto"/>
          <w:sz w:val="22"/>
          <w:szCs w:val="22"/>
        </w:rPr>
        <w:t xml:space="preserve">Jednokrotne bezskuteczne wezwanie Wykonawcy do usunięcia wad w </w:t>
      </w:r>
      <w:r w:rsidR="00D91430" w:rsidRPr="009A3855">
        <w:rPr>
          <w:rFonts w:ascii="Calibri" w:hAnsi="Calibri" w:cs="Tahoma"/>
          <w:color w:val="auto"/>
          <w:sz w:val="22"/>
          <w:szCs w:val="22"/>
        </w:rPr>
        <w:t xml:space="preserve">ramach uprawnień z tytułu rękojmi </w:t>
      </w:r>
      <w:r w:rsidRPr="009A3855">
        <w:rPr>
          <w:rFonts w:ascii="Calibri" w:hAnsi="Calibri" w:cs="Tahoma"/>
          <w:color w:val="auto"/>
          <w:sz w:val="22"/>
          <w:szCs w:val="22"/>
        </w:rPr>
        <w:t>uprawnia Zamawiającego do pokrycia</w:t>
      </w:r>
      <w:r w:rsidR="000B5546" w:rsidRPr="009A3855">
        <w:rPr>
          <w:rFonts w:ascii="Calibri" w:hAnsi="Calibri" w:cs="Tahoma"/>
          <w:color w:val="auto"/>
          <w:sz w:val="22"/>
          <w:szCs w:val="22"/>
        </w:rPr>
        <w:t xml:space="preserve"> roszczeń </w:t>
      </w:r>
      <w:r w:rsidR="00D91430" w:rsidRPr="009A3855">
        <w:rPr>
          <w:rFonts w:ascii="Calibri" w:hAnsi="Calibri" w:cs="Tahoma"/>
          <w:color w:val="auto"/>
          <w:sz w:val="22"/>
          <w:szCs w:val="22"/>
        </w:rPr>
        <w:t xml:space="preserve">z 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zabezpieczenia należytego wykonania </w:t>
      </w:r>
      <w:r w:rsidR="00F17FC1">
        <w:rPr>
          <w:rFonts w:ascii="Calibri" w:hAnsi="Calibri" w:cs="Tahoma"/>
          <w:color w:val="auto"/>
          <w:sz w:val="22"/>
          <w:szCs w:val="22"/>
        </w:rPr>
        <w:t>p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rzedmiotu </w:t>
      </w:r>
      <w:r w:rsidR="00F17FC1">
        <w:rPr>
          <w:rFonts w:ascii="Calibri" w:hAnsi="Calibri" w:cs="Tahoma"/>
          <w:color w:val="auto"/>
          <w:sz w:val="22"/>
          <w:szCs w:val="22"/>
        </w:rPr>
        <w:t>u</w:t>
      </w:r>
      <w:r w:rsidRPr="009A3855">
        <w:rPr>
          <w:rFonts w:ascii="Calibri" w:hAnsi="Calibri" w:cs="Tahoma"/>
          <w:color w:val="auto"/>
          <w:sz w:val="22"/>
          <w:szCs w:val="22"/>
        </w:rPr>
        <w:t>mowy.</w:t>
      </w:r>
    </w:p>
    <w:p w:rsidR="00445CB8" w:rsidRPr="009A3855" w:rsidRDefault="00445CB8" w:rsidP="0093181A">
      <w:pPr>
        <w:pStyle w:val="Default"/>
        <w:numPr>
          <w:ilvl w:val="0"/>
          <w:numId w:val="4"/>
        </w:numPr>
        <w:ind w:left="357" w:hanging="357"/>
        <w:jc w:val="both"/>
        <w:rPr>
          <w:rFonts w:ascii="Calibri" w:hAnsi="Calibri" w:cs="Tahoma"/>
          <w:b/>
          <w:color w:val="auto"/>
          <w:sz w:val="22"/>
          <w:szCs w:val="22"/>
        </w:rPr>
      </w:pPr>
      <w:r w:rsidRPr="009A3855">
        <w:rPr>
          <w:rFonts w:ascii="Calibri" w:hAnsi="Calibri" w:cs="Tahoma"/>
          <w:color w:val="auto"/>
          <w:sz w:val="22"/>
          <w:szCs w:val="22"/>
        </w:rPr>
        <w:t>Usuwanie wad w ramach rękojmi za wady odbywa się na koszt i ryzyko Wykonawcy.</w:t>
      </w:r>
    </w:p>
    <w:p w:rsidR="00B70CDF" w:rsidRPr="009A3855" w:rsidRDefault="0057174C" w:rsidP="0057174C">
      <w:pPr>
        <w:pStyle w:val="Podtytu"/>
        <w:spacing w:before="240"/>
        <w:rPr>
          <w:rStyle w:val="Pogrubienie"/>
          <w:rFonts w:ascii="Calibri" w:hAnsi="Calibri" w:cs="Tahoma"/>
        </w:rPr>
      </w:pPr>
      <w:r>
        <w:rPr>
          <w:rStyle w:val="Pogrubienie"/>
          <w:rFonts w:ascii="Calibri" w:hAnsi="Calibri" w:cs="Tahoma"/>
        </w:rPr>
        <w:t xml:space="preserve">§ 10 </w:t>
      </w:r>
      <w:r w:rsidR="00B70CDF" w:rsidRPr="00E929A0">
        <w:rPr>
          <w:rStyle w:val="Pogrubienie"/>
          <w:rFonts w:ascii="Calibri" w:hAnsi="Calibri" w:cs="Tahoma"/>
        </w:rPr>
        <w:t>WARUNKI ZMIANY</w:t>
      </w:r>
      <w:r w:rsidR="00B70CDF" w:rsidRPr="009A3855">
        <w:rPr>
          <w:rStyle w:val="Pogrubienie"/>
          <w:rFonts w:ascii="Calibri" w:hAnsi="Calibri" w:cs="Tahoma"/>
        </w:rPr>
        <w:t xml:space="preserve"> UMOWY</w:t>
      </w:r>
    </w:p>
    <w:p w:rsidR="00B70CDF" w:rsidRPr="009A3855" w:rsidRDefault="00B70CDF" w:rsidP="00B70CDF">
      <w:pPr>
        <w:rPr>
          <w:rFonts w:ascii="Calibri" w:hAnsi="Calibri" w:cs="Tahoma"/>
          <w:color w:val="FF0000"/>
        </w:rPr>
      </w:pPr>
    </w:p>
    <w:p w:rsidR="00B70CDF" w:rsidRPr="009A3855" w:rsidRDefault="00B70CDF" w:rsidP="00B70CDF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Zamawiający, zgodnie z art. 144 ust. 1 pkt 1 ustawy z dnia 29 stycznia 2004 r. Prawo zamówień publicznych, przewiduje możliwość dokonania zmiany postanowień </w:t>
      </w:r>
      <w:r w:rsidR="00FA5C3E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 polegających na:</w:t>
      </w:r>
    </w:p>
    <w:p w:rsidR="00B70CDF" w:rsidRPr="00253C70" w:rsidRDefault="00B70CDF" w:rsidP="00B70CDF">
      <w:pPr>
        <w:pStyle w:val="Tekstpodstawowy"/>
        <w:numPr>
          <w:ilvl w:val="0"/>
          <w:numId w:val="9"/>
        </w:numPr>
        <w:tabs>
          <w:tab w:val="left" w:pos="851"/>
        </w:tabs>
        <w:ind w:left="851" w:hanging="426"/>
        <w:jc w:val="both"/>
        <w:rPr>
          <w:rFonts w:ascii="Calibri" w:hAnsi="Calibri" w:cs="Tahoma"/>
          <w:sz w:val="22"/>
          <w:szCs w:val="22"/>
        </w:rPr>
      </w:pPr>
      <w:r w:rsidRPr="00253C70">
        <w:rPr>
          <w:rFonts w:ascii="Calibri" w:hAnsi="Calibri" w:cs="Tahoma"/>
          <w:sz w:val="22"/>
          <w:szCs w:val="22"/>
        </w:rPr>
        <w:t>wydłużeniu termin</w:t>
      </w:r>
      <w:r w:rsidR="00FA5C3E">
        <w:rPr>
          <w:rFonts w:ascii="Calibri" w:hAnsi="Calibri" w:cs="Tahoma"/>
          <w:sz w:val="22"/>
          <w:szCs w:val="22"/>
        </w:rPr>
        <w:t>u</w:t>
      </w:r>
      <w:r w:rsidRPr="00253C70">
        <w:rPr>
          <w:rFonts w:ascii="Calibri" w:hAnsi="Calibri" w:cs="Tahoma"/>
          <w:sz w:val="22"/>
          <w:szCs w:val="22"/>
        </w:rPr>
        <w:t xml:space="preserve"> wykonania i dostarczenia Zamawiającemu </w:t>
      </w:r>
      <w:r w:rsidR="00C84409">
        <w:rPr>
          <w:rFonts w:ascii="Calibri" w:hAnsi="Calibri" w:cs="Tahoma"/>
          <w:sz w:val="22"/>
          <w:szCs w:val="22"/>
        </w:rPr>
        <w:t>p</w:t>
      </w:r>
      <w:r w:rsidRPr="00253C70">
        <w:rPr>
          <w:rFonts w:ascii="Calibri" w:hAnsi="Calibri" w:cs="Tahoma"/>
          <w:sz w:val="22"/>
          <w:szCs w:val="22"/>
        </w:rPr>
        <w:t xml:space="preserve">rzedmiotu </w:t>
      </w:r>
      <w:r w:rsidR="00C84409">
        <w:rPr>
          <w:rFonts w:ascii="Calibri" w:hAnsi="Calibri" w:cs="Tahoma"/>
          <w:sz w:val="22"/>
          <w:szCs w:val="22"/>
        </w:rPr>
        <w:t>u</w:t>
      </w:r>
      <w:r w:rsidRPr="00253C70">
        <w:rPr>
          <w:rFonts w:ascii="Calibri" w:hAnsi="Calibri" w:cs="Tahoma"/>
          <w:sz w:val="22"/>
          <w:szCs w:val="22"/>
        </w:rPr>
        <w:t xml:space="preserve">mowy, </w:t>
      </w:r>
      <w:r w:rsidRPr="00253C70">
        <w:rPr>
          <w:rFonts w:ascii="Calibri" w:hAnsi="Calibri" w:cs="Tahoma"/>
          <w:sz w:val="22"/>
          <w:szCs w:val="22"/>
        </w:rPr>
        <w:br/>
        <w:t>o który</w:t>
      </w:r>
      <w:r w:rsidR="00FA5C3E">
        <w:rPr>
          <w:rFonts w:ascii="Calibri" w:hAnsi="Calibri" w:cs="Tahoma"/>
          <w:sz w:val="22"/>
          <w:szCs w:val="22"/>
        </w:rPr>
        <w:t xml:space="preserve">m </w:t>
      </w:r>
      <w:r w:rsidRPr="00253C70">
        <w:rPr>
          <w:rFonts w:ascii="Calibri" w:hAnsi="Calibri" w:cs="Tahoma"/>
          <w:sz w:val="22"/>
          <w:szCs w:val="22"/>
        </w:rPr>
        <w:t xml:space="preserve"> mowa </w:t>
      </w:r>
      <w:r w:rsidRPr="00FA5C3E">
        <w:rPr>
          <w:rFonts w:ascii="Calibri" w:hAnsi="Calibri" w:cs="Tahoma"/>
          <w:sz w:val="22"/>
          <w:szCs w:val="22"/>
        </w:rPr>
        <w:t xml:space="preserve">w § </w:t>
      </w:r>
      <w:r w:rsidR="00FA5C3E" w:rsidRPr="00FA5C3E">
        <w:rPr>
          <w:rFonts w:ascii="Calibri" w:hAnsi="Calibri" w:cs="Tahoma"/>
          <w:sz w:val="22"/>
          <w:szCs w:val="22"/>
        </w:rPr>
        <w:t>2</w:t>
      </w:r>
      <w:r w:rsidRPr="00FA5C3E">
        <w:rPr>
          <w:rFonts w:ascii="Calibri" w:hAnsi="Calibri" w:cs="Tahoma"/>
          <w:sz w:val="22"/>
          <w:szCs w:val="22"/>
        </w:rPr>
        <w:t xml:space="preserve"> lub wykonania zobowiązań w ramach rękojmi o okres odpowiadający okresowi istnienia zdarzenia </w:t>
      </w:r>
      <w:r w:rsidRPr="00253C70">
        <w:rPr>
          <w:rFonts w:ascii="Calibri" w:hAnsi="Calibri" w:cs="Tahoma"/>
          <w:sz w:val="22"/>
          <w:szCs w:val="22"/>
        </w:rPr>
        <w:t>zewnętrznego, niezależnego od woli człowieka, któremu człowiek nie jest w stanie zaradzić, czy przeciwdziałać, uniemożliwiającego prowadzenie działań w c</w:t>
      </w:r>
      <w:r w:rsidR="003A3335" w:rsidRPr="00253C70">
        <w:rPr>
          <w:rFonts w:ascii="Calibri" w:hAnsi="Calibri" w:cs="Tahoma"/>
          <w:sz w:val="22"/>
          <w:szCs w:val="22"/>
        </w:rPr>
        <w:t xml:space="preserve">elu wykonania </w:t>
      </w:r>
      <w:r w:rsidR="00C84409">
        <w:rPr>
          <w:rFonts w:ascii="Calibri" w:hAnsi="Calibri" w:cs="Tahoma"/>
          <w:sz w:val="22"/>
          <w:szCs w:val="22"/>
        </w:rPr>
        <w:t>u</w:t>
      </w:r>
      <w:r w:rsidR="003A3335" w:rsidRPr="00253C70">
        <w:rPr>
          <w:rFonts w:ascii="Calibri" w:hAnsi="Calibri" w:cs="Tahoma"/>
          <w:sz w:val="22"/>
          <w:szCs w:val="22"/>
        </w:rPr>
        <w:t>mowy;</w:t>
      </w:r>
    </w:p>
    <w:p w:rsidR="000961E5" w:rsidRPr="00253C70" w:rsidRDefault="00570E3B" w:rsidP="00B70CDF">
      <w:pPr>
        <w:pStyle w:val="Tekstpodstawowy"/>
        <w:numPr>
          <w:ilvl w:val="0"/>
          <w:numId w:val="9"/>
        </w:numPr>
        <w:tabs>
          <w:tab w:val="left" w:pos="851"/>
        </w:tabs>
        <w:ind w:left="851" w:hanging="426"/>
        <w:jc w:val="both"/>
        <w:rPr>
          <w:rFonts w:ascii="Calibri" w:hAnsi="Calibri" w:cs="Tahoma"/>
          <w:sz w:val="22"/>
          <w:szCs w:val="22"/>
        </w:rPr>
      </w:pPr>
      <w:r w:rsidRPr="00253C70">
        <w:rPr>
          <w:rFonts w:ascii="Calibri" w:hAnsi="Calibri" w:cs="Tahoma"/>
          <w:sz w:val="22"/>
          <w:szCs w:val="22"/>
        </w:rPr>
        <w:t>wydłużeniu</w:t>
      </w:r>
      <w:r w:rsidR="003A3335" w:rsidRPr="00253C70">
        <w:rPr>
          <w:rFonts w:ascii="Calibri" w:hAnsi="Calibri" w:cs="Tahoma"/>
          <w:sz w:val="22"/>
          <w:szCs w:val="22"/>
        </w:rPr>
        <w:t xml:space="preserve"> terminu, o którym </w:t>
      </w:r>
      <w:r w:rsidR="003A3335" w:rsidRPr="00FA5C3E">
        <w:rPr>
          <w:rFonts w:ascii="Calibri" w:hAnsi="Calibri" w:cs="Tahoma"/>
          <w:sz w:val="22"/>
          <w:szCs w:val="22"/>
        </w:rPr>
        <w:t xml:space="preserve">mowa w </w:t>
      </w:r>
      <w:r w:rsidR="001043C4" w:rsidRPr="00FA5C3E">
        <w:rPr>
          <w:rFonts w:ascii="Calibri" w:hAnsi="Calibri" w:cs="Tahoma"/>
          <w:sz w:val="22"/>
          <w:szCs w:val="22"/>
        </w:rPr>
        <w:t xml:space="preserve">§ </w:t>
      </w:r>
      <w:r w:rsidR="00FA5C3E" w:rsidRPr="00FA5C3E">
        <w:rPr>
          <w:rFonts w:ascii="Calibri" w:hAnsi="Calibri" w:cs="Tahoma"/>
          <w:sz w:val="22"/>
          <w:szCs w:val="22"/>
        </w:rPr>
        <w:t>2</w:t>
      </w:r>
      <w:r w:rsidR="001043C4" w:rsidRPr="00FA5C3E">
        <w:rPr>
          <w:rFonts w:ascii="Calibri" w:hAnsi="Calibri" w:cs="Tahoma"/>
          <w:sz w:val="22"/>
          <w:szCs w:val="22"/>
        </w:rPr>
        <w:t xml:space="preserve"> </w:t>
      </w:r>
      <w:r w:rsidR="00615B50" w:rsidRPr="00FA5C3E">
        <w:rPr>
          <w:rFonts w:ascii="Calibri" w:hAnsi="Calibri" w:cs="Tahoma"/>
          <w:sz w:val="22"/>
          <w:szCs w:val="22"/>
        </w:rPr>
        <w:t>o okres</w:t>
      </w:r>
      <w:r w:rsidR="00615B50" w:rsidRPr="00253C70">
        <w:rPr>
          <w:rFonts w:ascii="Calibri" w:hAnsi="Calibri" w:cs="Tahoma"/>
          <w:sz w:val="22"/>
          <w:szCs w:val="22"/>
        </w:rPr>
        <w:t xml:space="preserve">, który będzie miał istotny wpływ na prawidłową realizację </w:t>
      </w:r>
      <w:r w:rsidR="00C84409">
        <w:rPr>
          <w:rFonts w:ascii="Calibri" w:hAnsi="Calibri" w:cs="Tahoma"/>
          <w:sz w:val="22"/>
          <w:szCs w:val="22"/>
        </w:rPr>
        <w:t>p</w:t>
      </w:r>
      <w:r w:rsidR="00615B50" w:rsidRPr="00253C70">
        <w:rPr>
          <w:rFonts w:ascii="Calibri" w:hAnsi="Calibri" w:cs="Tahoma"/>
          <w:sz w:val="22"/>
          <w:szCs w:val="22"/>
        </w:rPr>
        <w:t xml:space="preserve">rzedmiotu </w:t>
      </w:r>
      <w:r w:rsidR="00C84409">
        <w:rPr>
          <w:rFonts w:ascii="Calibri" w:hAnsi="Calibri" w:cs="Tahoma"/>
          <w:sz w:val="22"/>
          <w:szCs w:val="22"/>
        </w:rPr>
        <w:t>u</w:t>
      </w:r>
      <w:r w:rsidR="00615B50" w:rsidRPr="00253C70">
        <w:rPr>
          <w:rFonts w:ascii="Calibri" w:hAnsi="Calibri" w:cs="Tahoma"/>
          <w:sz w:val="22"/>
          <w:szCs w:val="22"/>
        </w:rPr>
        <w:t>mowy, wynikający</w:t>
      </w:r>
      <w:r w:rsidR="001043C4" w:rsidRPr="00253C70">
        <w:rPr>
          <w:rFonts w:ascii="Calibri" w:hAnsi="Calibri" w:cs="Tahoma"/>
          <w:sz w:val="22"/>
          <w:szCs w:val="22"/>
        </w:rPr>
        <w:t xml:space="preserve"> </w:t>
      </w:r>
      <w:r w:rsidR="003A3335" w:rsidRPr="00253C70">
        <w:rPr>
          <w:rFonts w:ascii="Calibri" w:hAnsi="Calibri" w:cs="Tahoma"/>
          <w:sz w:val="22"/>
          <w:szCs w:val="22"/>
        </w:rPr>
        <w:t>z</w:t>
      </w:r>
      <w:r w:rsidR="00216168" w:rsidRPr="00253C70">
        <w:rPr>
          <w:rFonts w:ascii="Calibri" w:hAnsi="Calibri" w:cs="Tahoma"/>
          <w:sz w:val="22"/>
          <w:szCs w:val="22"/>
        </w:rPr>
        <w:t xml:space="preserve"> okoliczności, których Zamawiają</w:t>
      </w:r>
      <w:r w:rsidR="003A3335" w:rsidRPr="00253C70">
        <w:rPr>
          <w:rFonts w:ascii="Calibri" w:hAnsi="Calibri" w:cs="Tahoma"/>
          <w:sz w:val="22"/>
          <w:szCs w:val="22"/>
        </w:rPr>
        <w:t xml:space="preserve">cy, działając z należytą starannością, nie mógł </w:t>
      </w:r>
      <w:r w:rsidR="00615B50" w:rsidRPr="00253C70">
        <w:rPr>
          <w:rFonts w:ascii="Calibri" w:hAnsi="Calibri" w:cs="Tahoma"/>
          <w:sz w:val="22"/>
          <w:szCs w:val="22"/>
        </w:rPr>
        <w:t xml:space="preserve">wcześniej </w:t>
      </w:r>
      <w:r w:rsidR="003A3335" w:rsidRPr="00253C70">
        <w:rPr>
          <w:rFonts w:ascii="Calibri" w:hAnsi="Calibri" w:cs="Tahoma"/>
          <w:sz w:val="22"/>
          <w:szCs w:val="22"/>
        </w:rPr>
        <w:t>przewidzieć</w:t>
      </w:r>
      <w:r w:rsidR="000961E5" w:rsidRPr="00253C70">
        <w:rPr>
          <w:rFonts w:ascii="Calibri" w:hAnsi="Calibri" w:cs="Tahoma"/>
          <w:sz w:val="22"/>
          <w:szCs w:val="22"/>
        </w:rPr>
        <w:t>;</w:t>
      </w:r>
    </w:p>
    <w:p w:rsidR="003A3335" w:rsidRPr="00253C70" w:rsidRDefault="000961E5" w:rsidP="00B70CDF">
      <w:pPr>
        <w:pStyle w:val="Tekstpodstawowy"/>
        <w:numPr>
          <w:ilvl w:val="0"/>
          <w:numId w:val="9"/>
        </w:numPr>
        <w:tabs>
          <w:tab w:val="left" w:pos="851"/>
        </w:tabs>
        <w:ind w:left="851" w:hanging="426"/>
        <w:jc w:val="both"/>
        <w:rPr>
          <w:rFonts w:ascii="Calibri" w:hAnsi="Calibri" w:cs="Tahoma"/>
          <w:sz w:val="22"/>
          <w:szCs w:val="22"/>
        </w:rPr>
      </w:pPr>
      <w:r w:rsidRPr="00253C70">
        <w:rPr>
          <w:rFonts w:ascii="Calibri" w:hAnsi="Calibri" w:cs="Tahoma"/>
          <w:sz w:val="22"/>
          <w:szCs w:val="22"/>
        </w:rPr>
        <w:t xml:space="preserve">zmniejszeniu wynagrodzenia Wykonawcy o równoważność </w:t>
      </w:r>
      <w:r w:rsidR="008854A7" w:rsidRPr="00253C70">
        <w:rPr>
          <w:rFonts w:ascii="Calibri" w:hAnsi="Calibri" w:cs="Tahoma"/>
          <w:sz w:val="22"/>
          <w:szCs w:val="22"/>
        </w:rPr>
        <w:t xml:space="preserve">wynagrodzenia za prace, o które został zmniejszony zakres </w:t>
      </w:r>
      <w:r w:rsidR="00C84409">
        <w:rPr>
          <w:rFonts w:ascii="Calibri" w:hAnsi="Calibri" w:cs="Tahoma"/>
          <w:sz w:val="22"/>
          <w:szCs w:val="22"/>
        </w:rPr>
        <w:t>u</w:t>
      </w:r>
      <w:r w:rsidR="008854A7" w:rsidRPr="00253C70">
        <w:rPr>
          <w:rFonts w:ascii="Calibri" w:hAnsi="Calibri" w:cs="Tahoma"/>
          <w:sz w:val="22"/>
          <w:szCs w:val="22"/>
        </w:rPr>
        <w:t xml:space="preserve">mowy, wynikający z powstałej po zawarciu </w:t>
      </w:r>
      <w:r w:rsidR="00C84409">
        <w:rPr>
          <w:rFonts w:ascii="Calibri" w:hAnsi="Calibri" w:cs="Tahoma"/>
          <w:sz w:val="22"/>
          <w:szCs w:val="22"/>
        </w:rPr>
        <w:t>u</w:t>
      </w:r>
      <w:r w:rsidR="008854A7" w:rsidRPr="00253C70">
        <w:rPr>
          <w:rFonts w:ascii="Calibri" w:hAnsi="Calibri" w:cs="Tahoma"/>
          <w:sz w:val="22"/>
          <w:szCs w:val="22"/>
        </w:rPr>
        <w:t xml:space="preserve">mowy sytuacji braku </w:t>
      </w:r>
      <w:r w:rsidR="008854A7" w:rsidRPr="00253C70">
        <w:rPr>
          <w:rFonts w:ascii="Calibri" w:hAnsi="Calibri" w:cs="Tahoma"/>
          <w:sz w:val="22"/>
          <w:szCs w:val="22"/>
        </w:rPr>
        <w:lastRenderedPageBreak/>
        <w:t xml:space="preserve">środków Zamawiającego na sfinansowanie wykonania </w:t>
      </w:r>
      <w:r w:rsidR="00C84409">
        <w:rPr>
          <w:rFonts w:ascii="Calibri" w:hAnsi="Calibri" w:cs="Tahoma"/>
          <w:sz w:val="22"/>
          <w:szCs w:val="22"/>
        </w:rPr>
        <w:t>u</w:t>
      </w:r>
      <w:r w:rsidR="008854A7" w:rsidRPr="00253C70">
        <w:rPr>
          <w:rFonts w:ascii="Calibri" w:hAnsi="Calibri" w:cs="Tahoma"/>
          <w:sz w:val="22"/>
          <w:szCs w:val="22"/>
        </w:rPr>
        <w:t>mowy zgodnie z pierwotnymi warunkami</w:t>
      </w:r>
      <w:r w:rsidR="00216168" w:rsidRPr="00253C70">
        <w:rPr>
          <w:rFonts w:ascii="Calibri" w:hAnsi="Calibri" w:cs="Tahoma"/>
          <w:sz w:val="22"/>
          <w:szCs w:val="22"/>
        </w:rPr>
        <w:t>.</w:t>
      </w:r>
    </w:p>
    <w:p w:rsidR="00B70CDF" w:rsidRPr="009A3855" w:rsidRDefault="00B70CDF" w:rsidP="00B70CDF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Jeśli w toku wykonywania </w:t>
      </w:r>
      <w:r w:rsidR="00C84409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rzedmiotu </w:t>
      </w:r>
      <w:r w:rsidR="00C84409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 xml:space="preserve">mowy, Wykonawca stwierdzi zaistnienie okoliczności, </w:t>
      </w:r>
      <w:r w:rsidRPr="009A3855">
        <w:rPr>
          <w:rFonts w:ascii="Calibri" w:hAnsi="Calibri" w:cs="Tahoma"/>
          <w:sz w:val="22"/>
          <w:szCs w:val="22"/>
        </w:rPr>
        <w:br/>
        <w:t>o których mowa w ust</w:t>
      </w:r>
      <w:r>
        <w:rPr>
          <w:rFonts w:ascii="Calibri" w:hAnsi="Calibri" w:cs="Tahoma"/>
          <w:sz w:val="22"/>
          <w:szCs w:val="22"/>
        </w:rPr>
        <w:t>.</w:t>
      </w:r>
      <w:r w:rsidRPr="009A3855">
        <w:rPr>
          <w:rFonts w:ascii="Calibri" w:hAnsi="Calibri" w:cs="Tahoma"/>
          <w:sz w:val="22"/>
          <w:szCs w:val="22"/>
        </w:rPr>
        <w:t xml:space="preserve"> 1</w:t>
      </w:r>
      <w:r w:rsidR="00FA5C3E">
        <w:rPr>
          <w:rFonts w:ascii="Calibri" w:hAnsi="Calibri" w:cs="Tahoma"/>
          <w:sz w:val="22"/>
          <w:szCs w:val="22"/>
        </w:rPr>
        <w:t xml:space="preserve"> pkt 1 lub 2</w:t>
      </w:r>
      <w:r w:rsidRPr="009A3855">
        <w:rPr>
          <w:rFonts w:ascii="Calibri" w:hAnsi="Calibri" w:cs="Tahoma"/>
          <w:sz w:val="22"/>
          <w:szCs w:val="22"/>
        </w:rPr>
        <w:t xml:space="preserve">, a które dają podstawę do oceny, że jakiekolwiek jego czynności nie zostaną wykonane z należytą starannością w terminie określonym w </w:t>
      </w:r>
      <w:r w:rsidR="00C84409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mowie lub wskazanym przez Zamawiającego, Wykonawca niezwłocznie zawiadomi Zamawiającego na piśmie o niebezpieczeństwie wystąpienia opóźnienia. Zawiadomienie określi prawdopodobny czas opóźnienia i jego przyczynę.</w:t>
      </w:r>
    </w:p>
    <w:p w:rsidR="00B70CDF" w:rsidRPr="002A5AEE" w:rsidRDefault="00B70CDF" w:rsidP="00B70CDF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2A5AEE">
        <w:rPr>
          <w:rFonts w:ascii="Calibri" w:hAnsi="Calibri" w:cs="Tahoma"/>
          <w:sz w:val="22"/>
          <w:szCs w:val="22"/>
        </w:rPr>
        <w:t>W sytuacji, kiedy Zamawiający uzna okoliczności, o których mowa w ust. 1 pkt 1</w:t>
      </w:r>
      <w:r w:rsidR="00FA5C3E">
        <w:rPr>
          <w:rFonts w:ascii="Calibri" w:hAnsi="Calibri" w:cs="Tahoma"/>
          <w:sz w:val="22"/>
          <w:szCs w:val="22"/>
        </w:rPr>
        <w:t xml:space="preserve"> lub 2</w:t>
      </w:r>
      <w:r w:rsidRPr="002A5AEE">
        <w:rPr>
          <w:rFonts w:ascii="Calibri" w:hAnsi="Calibri" w:cs="Tahoma"/>
          <w:sz w:val="22"/>
          <w:szCs w:val="22"/>
        </w:rPr>
        <w:br/>
        <w:t xml:space="preserve">za uzasadnione, wyznaczy Wykonawcy na piśmie dodatkowy odpowiedni termin na wykonanie czynności, po upływie którego Zamawiający będzie miał prawo naliczania kar umownych określonych </w:t>
      </w:r>
      <w:r w:rsidRPr="001043C4">
        <w:rPr>
          <w:rFonts w:ascii="Calibri" w:hAnsi="Calibri" w:cs="Tahoma"/>
          <w:sz w:val="22"/>
          <w:szCs w:val="22"/>
        </w:rPr>
        <w:t xml:space="preserve">w § </w:t>
      </w:r>
      <w:r w:rsidR="00FA5C3E">
        <w:rPr>
          <w:rFonts w:ascii="Calibri" w:hAnsi="Calibri" w:cs="Tahoma"/>
          <w:sz w:val="22"/>
          <w:szCs w:val="22"/>
        </w:rPr>
        <w:t>8</w:t>
      </w:r>
      <w:r w:rsidRPr="001043C4">
        <w:rPr>
          <w:rFonts w:ascii="Calibri" w:hAnsi="Calibri" w:cs="Tahoma"/>
          <w:sz w:val="22"/>
          <w:szCs w:val="22"/>
        </w:rPr>
        <w:t xml:space="preserve"> ust</w:t>
      </w:r>
      <w:r w:rsidRPr="002A5AEE">
        <w:rPr>
          <w:rFonts w:ascii="Calibri" w:hAnsi="Calibri" w:cs="Tahoma"/>
          <w:sz w:val="22"/>
          <w:szCs w:val="22"/>
        </w:rPr>
        <w:t xml:space="preserve">. 2 pkt 1 - </w:t>
      </w:r>
      <w:r w:rsidR="00FA5C3E">
        <w:rPr>
          <w:rFonts w:ascii="Calibri" w:hAnsi="Calibri" w:cs="Tahoma"/>
          <w:sz w:val="22"/>
          <w:szCs w:val="22"/>
        </w:rPr>
        <w:t>2</w:t>
      </w:r>
      <w:r w:rsidRPr="002A5AEE">
        <w:rPr>
          <w:rFonts w:ascii="Calibri" w:hAnsi="Calibri" w:cs="Tahoma"/>
          <w:sz w:val="22"/>
          <w:szCs w:val="22"/>
        </w:rPr>
        <w:t>.</w:t>
      </w:r>
    </w:p>
    <w:p w:rsidR="00B70CDF" w:rsidRDefault="00B70CDF" w:rsidP="0093181A">
      <w:pPr>
        <w:pStyle w:val="pgraftxt1"/>
        <w:widowControl/>
        <w:numPr>
          <w:ilvl w:val="0"/>
          <w:numId w:val="10"/>
        </w:numPr>
        <w:tabs>
          <w:tab w:val="clear" w:pos="720"/>
          <w:tab w:val="clear" w:pos="907"/>
          <w:tab w:val="num" w:pos="426"/>
        </w:tabs>
        <w:suppressAutoHyphens/>
        <w:autoSpaceDN/>
        <w:adjustRightInd/>
        <w:spacing w:line="240" w:lineRule="auto"/>
        <w:ind w:left="425" w:hanging="425"/>
        <w:rPr>
          <w:rFonts w:ascii="Calibri" w:hAnsi="Calibri" w:cs="Tahoma"/>
          <w:sz w:val="22"/>
          <w:szCs w:val="22"/>
        </w:rPr>
      </w:pPr>
      <w:r w:rsidRPr="00E929A0">
        <w:rPr>
          <w:rFonts w:ascii="Calibri" w:hAnsi="Calibri" w:cs="Tahoma"/>
          <w:sz w:val="22"/>
          <w:szCs w:val="22"/>
        </w:rPr>
        <w:t xml:space="preserve">Wszelkie zmiany i uzupełnienia </w:t>
      </w:r>
      <w:r w:rsidR="00C84409">
        <w:rPr>
          <w:rFonts w:ascii="Calibri" w:hAnsi="Calibri" w:cs="Tahoma"/>
          <w:sz w:val="22"/>
          <w:szCs w:val="22"/>
        </w:rPr>
        <w:t>u</w:t>
      </w:r>
      <w:r w:rsidRPr="00E929A0">
        <w:rPr>
          <w:rFonts w:ascii="Calibri" w:hAnsi="Calibri" w:cs="Tahoma"/>
          <w:sz w:val="22"/>
          <w:szCs w:val="22"/>
        </w:rPr>
        <w:t xml:space="preserve">mowy wymagają zgody Stron i muszą być dokonane </w:t>
      </w:r>
      <w:r w:rsidRPr="00E929A0">
        <w:rPr>
          <w:rFonts w:ascii="Calibri" w:hAnsi="Calibri" w:cs="Tahoma"/>
          <w:sz w:val="22"/>
          <w:szCs w:val="22"/>
        </w:rPr>
        <w:br/>
        <w:t xml:space="preserve">z zachowaniem formy pisemnego aneksu pod rygorem nieważności, z wyłączeniem przypadków, do których zapisu tego nie stosuje się, a które zostały przewidziane w </w:t>
      </w:r>
      <w:r w:rsidR="00C84409">
        <w:rPr>
          <w:rFonts w:ascii="Calibri" w:hAnsi="Calibri" w:cs="Tahoma"/>
          <w:sz w:val="22"/>
          <w:szCs w:val="22"/>
        </w:rPr>
        <w:t>u</w:t>
      </w:r>
      <w:r w:rsidRPr="00E929A0">
        <w:rPr>
          <w:rFonts w:ascii="Calibri" w:hAnsi="Calibri" w:cs="Tahoma"/>
          <w:sz w:val="22"/>
          <w:szCs w:val="22"/>
        </w:rPr>
        <w:t>mowie.</w:t>
      </w:r>
    </w:p>
    <w:p w:rsidR="0057174C" w:rsidRDefault="00B70CDF" w:rsidP="0057174C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>§ 1</w:t>
      </w:r>
      <w:r w:rsidR="0057174C">
        <w:rPr>
          <w:rStyle w:val="Pogrubienie"/>
          <w:rFonts w:ascii="Calibri" w:hAnsi="Calibri" w:cs="Tahoma"/>
        </w:rPr>
        <w:t xml:space="preserve">1 </w:t>
      </w:r>
      <w:r w:rsidR="00C25F41">
        <w:rPr>
          <w:rStyle w:val="Pogrubienie"/>
          <w:rFonts w:ascii="Calibri" w:hAnsi="Calibri" w:cs="Tahoma"/>
        </w:rPr>
        <w:t xml:space="preserve">WYPOWIEDZENIE LUB </w:t>
      </w:r>
      <w:r w:rsidRPr="009A3855">
        <w:rPr>
          <w:rStyle w:val="Pogrubienie"/>
          <w:rFonts w:ascii="Calibri" w:hAnsi="Calibri" w:cs="Tahoma"/>
        </w:rPr>
        <w:t>ODSTĄPIENIE OD UMOWY</w:t>
      </w:r>
    </w:p>
    <w:p w:rsidR="0057174C" w:rsidRPr="0057174C" w:rsidRDefault="0057174C" w:rsidP="0057174C"/>
    <w:p w:rsidR="00B70CDF" w:rsidRDefault="005D6524" w:rsidP="00A94245">
      <w:pPr>
        <w:pStyle w:val="Akapitzlist"/>
        <w:widowControl w:val="0"/>
        <w:numPr>
          <w:ilvl w:val="0"/>
          <w:numId w:val="39"/>
        </w:numPr>
        <w:suppressAutoHyphens/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 razie </w:t>
      </w:r>
      <w:r w:rsidR="00DD59C3" w:rsidRPr="00A94245">
        <w:rPr>
          <w:rFonts w:ascii="Calibri" w:hAnsi="Calibri" w:cs="Tahoma"/>
          <w:sz w:val="22"/>
          <w:szCs w:val="22"/>
        </w:rPr>
        <w:t>wystąpienia</w:t>
      </w:r>
      <w:r w:rsidR="00B70CDF" w:rsidRPr="00A94245">
        <w:rPr>
          <w:rFonts w:ascii="Calibri" w:hAnsi="Calibri" w:cs="Tahoma"/>
          <w:sz w:val="22"/>
          <w:szCs w:val="22"/>
        </w:rPr>
        <w:t xml:space="preserve"> istotnej zmiany okoliczności powodującej, że wykonanie </w:t>
      </w:r>
      <w:r w:rsidR="00E50906">
        <w:rPr>
          <w:rFonts w:ascii="Calibri" w:hAnsi="Calibri" w:cs="Tahoma"/>
          <w:sz w:val="22"/>
          <w:szCs w:val="22"/>
        </w:rPr>
        <w:t>p</w:t>
      </w:r>
      <w:r w:rsidR="00B70CDF" w:rsidRPr="00A94245">
        <w:rPr>
          <w:rFonts w:ascii="Calibri" w:hAnsi="Calibri" w:cs="Tahoma"/>
          <w:sz w:val="22"/>
          <w:szCs w:val="22"/>
        </w:rPr>
        <w:t xml:space="preserve">rzedmiotu </w:t>
      </w:r>
      <w:r w:rsidR="00E50906">
        <w:rPr>
          <w:rFonts w:ascii="Calibri" w:hAnsi="Calibri" w:cs="Tahoma"/>
          <w:sz w:val="22"/>
          <w:szCs w:val="22"/>
        </w:rPr>
        <w:t>u</w:t>
      </w:r>
      <w:r w:rsidR="00B70CDF" w:rsidRPr="00A94245">
        <w:rPr>
          <w:rFonts w:ascii="Calibri" w:hAnsi="Calibri" w:cs="Tahoma"/>
          <w:sz w:val="22"/>
          <w:szCs w:val="22"/>
        </w:rPr>
        <w:t xml:space="preserve">mowy nie leży w interesie publicznym, czego nie można było przewidzieć w chwili zawarcia </w:t>
      </w:r>
      <w:r w:rsidR="00E50906">
        <w:rPr>
          <w:rFonts w:ascii="Calibri" w:hAnsi="Calibri" w:cs="Tahoma"/>
          <w:sz w:val="22"/>
          <w:szCs w:val="22"/>
        </w:rPr>
        <w:t>u</w:t>
      </w:r>
      <w:r w:rsidR="00B70CDF" w:rsidRPr="00A94245">
        <w:rPr>
          <w:rFonts w:ascii="Calibri" w:hAnsi="Calibri" w:cs="Tahoma"/>
          <w:sz w:val="22"/>
          <w:szCs w:val="22"/>
        </w:rPr>
        <w:t>mowy</w:t>
      </w:r>
      <w:r>
        <w:rPr>
          <w:rFonts w:ascii="Calibri" w:hAnsi="Calibri" w:cs="Tahoma"/>
          <w:sz w:val="22"/>
          <w:szCs w:val="22"/>
        </w:rPr>
        <w:t xml:space="preserve">, Zamawiający może odstąpić od </w:t>
      </w:r>
      <w:r w:rsidR="00E50906">
        <w:rPr>
          <w:rFonts w:ascii="Calibri" w:hAnsi="Calibri" w:cs="Tahoma"/>
          <w:sz w:val="22"/>
          <w:szCs w:val="22"/>
        </w:rPr>
        <w:t>u</w:t>
      </w:r>
      <w:r w:rsidR="009222FB">
        <w:rPr>
          <w:rFonts w:ascii="Calibri" w:hAnsi="Calibri" w:cs="Tahoma"/>
          <w:sz w:val="22"/>
          <w:szCs w:val="22"/>
        </w:rPr>
        <w:t xml:space="preserve">mowy w </w:t>
      </w:r>
      <w:r w:rsidR="00C25F41">
        <w:rPr>
          <w:rFonts w:ascii="Calibri" w:hAnsi="Calibri" w:cs="Tahoma"/>
          <w:sz w:val="22"/>
          <w:szCs w:val="22"/>
        </w:rPr>
        <w:t xml:space="preserve">całości lub części, ewentualnie wypowiedzieć  </w:t>
      </w:r>
      <w:r w:rsidR="00E50906">
        <w:rPr>
          <w:rFonts w:ascii="Calibri" w:hAnsi="Calibri" w:cs="Tahoma"/>
          <w:sz w:val="22"/>
          <w:szCs w:val="22"/>
        </w:rPr>
        <w:t>u</w:t>
      </w:r>
      <w:r w:rsidR="00C25F41">
        <w:rPr>
          <w:rFonts w:ascii="Calibri" w:hAnsi="Calibri" w:cs="Tahoma"/>
          <w:sz w:val="22"/>
          <w:szCs w:val="22"/>
        </w:rPr>
        <w:t>mowę w całości lub części</w:t>
      </w:r>
      <w:r w:rsidR="001246D8">
        <w:rPr>
          <w:rFonts w:ascii="Calibri" w:hAnsi="Calibri" w:cs="Tahoma"/>
          <w:sz w:val="22"/>
          <w:szCs w:val="22"/>
        </w:rPr>
        <w:t xml:space="preserve">. </w:t>
      </w:r>
    </w:p>
    <w:p w:rsidR="001321B1" w:rsidRPr="004D0FC8" w:rsidRDefault="003861C0" w:rsidP="00A94245">
      <w:pPr>
        <w:pStyle w:val="Akapitzlist"/>
        <w:widowControl w:val="0"/>
        <w:numPr>
          <w:ilvl w:val="0"/>
          <w:numId w:val="39"/>
        </w:numPr>
        <w:suppressAutoHyphens/>
        <w:spacing w:after="12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Poza innymi przypadkami przewidzianymi w treści </w:t>
      </w:r>
      <w:r w:rsidR="00E50906">
        <w:rPr>
          <w:rFonts w:asciiTheme="minorHAnsi" w:hAnsiTheme="minorHAnsi" w:cs="Tahoma"/>
          <w:sz w:val="22"/>
          <w:szCs w:val="22"/>
        </w:rPr>
        <w:t>u</w:t>
      </w:r>
      <w:r>
        <w:rPr>
          <w:rFonts w:asciiTheme="minorHAnsi" w:hAnsiTheme="minorHAnsi" w:cs="Tahoma"/>
          <w:sz w:val="22"/>
          <w:szCs w:val="22"/>
        </w:rPr>
        <w:t xml:space="preserve">mowy, </w:t>
      </w:r>
      <w:r w:rsidR="001246D8" w:rsidRPr="004D0FC8">
        <w:rPr>
          <w:rFonts w:asciiTheme="minorHAnsi" w:hAnsiTheme="minorHAnsi" w:cs="Tahoma"/>
          <w:sz w:val="22"/>
          <w:szCs w:val="22"/>
        </w:rPr>
        <w:t xml:space="preserve">Zamawiający uprawniony jest do </w:t>
      </w:r>
      <w:r w:rsidR="00C25F41">
        <w:rPr>
          <w:rFonts w:asciiTheme="minorHAnsi" w:hAnsiTheme="minorHAnsi" w:cs="Tahoma"/>
          <w:sz w:val="22"/>
          <w:szCs w:val="22"/>
        </w:rPr>
        <w:t xml:space="preserve">wypowiedzenia </w:t>
      </w:r>
      <w:r w:rsidR="00E50906">
        <w:rPr>
          <w:rFonts w:asciiTheme="minorHAnsi" w:hAnsiTheme="minorHAnsi" w:cs="Tahoma"/>
          <w:sz w:val="22"/>
          <w:szCs w:val="22"/>
        </w:rPr>
        <w:t>u</w:t>
      </w:r>
      <w:r w:rsidR="00C25F41">
        <w:rPr>
          <w:rFonts w:asciiTheme="minorHAnsi" w:hAnsiTheme="minorHAnsi" w:cs="Tahoma"/>
          <w:sz w:val="22"/>
          <w:szCs w:val="22"/>
        </w:rPr>
        <w:t xml:space="preserve">mowy w trybie natychmiastowym lub </w:t>
      </w:r>
      <w:r w:rsidR="001246D8" w:rsidRPr="004D0FC8">
        <w:rPr>
          <w:rFonts w:asciiTheme="minorHAnsi" w:hAnsiTheme="minorHAnsi" w:cs="Tahoma"/>
          <w:sz w:val="22"/>
          <w:szCs w:val="22"/>
        </w:rPr>
        <w:t xml:space="preserve">odstąpienia od </w:t>
      </w:r>
      <w:r w:rsidR="00E50906">
        <w:rPr>
          <w:rFonts w:asciiTheme="minorHAnsi" w:hAnsiTheme="minorHAnsi" w:cs="Tahoma"/>
          <w:sz w:val="22"/>
          <w:szCs w:val="22"/>
        </w:rPr>
        <w:t>u</w:t>
      </w:r>
      <w:r w:rsidR="001246D8" w:rsidRPr="004D0FC8">
        <w:rPr>
          <w:rFonts w:asciiTheme="minorHAnsi" w:hAnsiTheme="minorHAnsi" w:cs="Tahoma"/>
          <w:sz w:val="22"/>
          <w:szCs w:val="22"/>
        </w:rPr>
        <w:t xml:space="preserve">mowy </w:t>
      </w:r>
      <w:r>
        <w:rPr>
          <w:rFonts w:asciiTheme="minorHAnsi" w:hAnsiTheme="minorHAnsi" w:cs="Tahoma"/>
          <w:sz w:val="22"/>
          <w:szCs w:val="22"/>
        </w:rPr>
        <w:t xml:space="preserve">w całości lub części </w:t>
      </w:r>
      <w:r w:rsidR="00C75A76" w:rsidRPr="004D0FC8">
        <w:rPr>
          <w:rFonts w:asciiTheme="minorHAnsi" w:hAnsiTheme="minorHAnsi"/>
          <w:sz w:val="22"/>
          <w:szCs w:val="22"/>
        </w:rPr>
        <w:t>z przyczyn leżących po stronie Wykonawcy</w:t>
      </w:r>
      <w:r w:rsidR="004D0FC8" w:rsidRPr="004D0FC8">
        <w:rPr>
          <w:rFonts w:asciiTheme="minorHAnsi" w:hAnsiTheme="minorHAnsi"/>
          <w:sz w:val="22"/>
          <w:szCs w:val="22"/>
        </w:rPr>
        <w:t>,</w:t>
      </w:r>
      <w:r w:rsidR="00C75A76" w:rsidRPr="004D0FC8">
        <w:rPr>
          <w:rFonts w:asciiTheme="minorHAnsi" w:hAnsiTheme="minorHAnsi"/>
          <w:sz w:val="22"/>
          <w:szCs w:val="22"/>
        </w:rPr>
        <w:t xml:space="preserve"> do których</w:t>
      </w:r>
      <w:r w:rsidR="009F375B" w:rsidRPr="004D0FC8">
        <w:rPr>
          <w:rFonts w:asciiTheme="minorHAnsi" w:hAnsiTheme="minorHAnsi"/>
          <w:sz w:val="22"/>
          <w:szCs w:val="22"/>
        </w:rPr>
        <w:t xml:space="preserve"> </w:t>
      </w:r>
      <w:r w:rsidR="00C75A76" w:rsidRPr="004D0FC8">
        <w:rPr>
          <w:rFonts w:asciiTheme="minorHAnsi" w:hAnsiTheme="minorHAnsi"/>
          <w:sz w:val="22"/>
          <w:szCs w:val="22"/>
        </w:rPr>
        <w:t>należą</w:t>
      </w:r>
      <w:r w:rsidR="001321B1" w:rsidRPr="004D0FC8">
        <w:rPr>
          <w:rFonts w:asciiTheme="minorHAnsi" w:hAnsiTheme="minorHAnsi"/>
          <w:sz w:val="22"/>
          <w:szCs w:val="22"/>
        </w:rPr>
        <w:t>:</w:t>
      </w:r>
    </w:p>
    <w:p w:rsidR="005D6524" w:rsidRPr="007030D2" w:rsidRDefault="001321B1" w:rsidP="00242C21">
      <w:pPr>
        <w:pStyle w:val="Akapitzlist"/>
        <w:widowControl w:val="0"/>
        <w:numPr>
          <w:ilvl w:val="0"/>
          <w:numId w:val="46"/>
        </w:numPr>
        <w:suppressAutoHyphens/>
        <w:spacing w:after="60"/>
        <w:ind w:left="782" w:hanging="357"/>
        <w:jc w:val="both"/>
        <w:rPr>
          <w:rFonts w:asciiTheme="minorHAnsi" w:hAnsiTheme="minorHAnsi" w:cs="Tahoma"/>
          <w:sz w:val="22"/>
          <w:szCs w:val="22"/>
        </w:rPr>
      </w:pPr>
      <w:r w:rsidRPr="007030D2">
        <w:rPr>
          <w:rFonts w:asciiTheme="minorHAnsi" w:hAnsiTheme="minorHAnsi"/>
          <w:sz w:val="22"/>
          <w:szCs w:val="22"/>
        </w:rPr>
        <w:t xml:space="preserve">niestosowanie się przez Wykonawcę do uwag i zaleceń Zamawiającego, o których mowa </w:t>
      </w:r>
      <w:r w:rsidRPr="007030D2">
        <w:rPr>
          <w:rFonts w:asciiTheme="minorHAnsi" w:hAnsiTheme="minorHAnsi"/>
          <w:sz w:val="22"/>
          <w:szCs w:val="22"/>
        </w:rPr>
        <w:br/>
      </w:r>
      <w:r w:rsidRPr="00FA5C3E">
        <w:rPr>
          <w:rFonts w:asciiTheme="minorHAnsi" w:hAnsiTheme="minorHAnsi"/>
          <w:sz w:val="22"/>
          <w:szCs w:val="22"/>
        </w:rPr>
        <w:t xml:space="preserve">w </w:t>
      </w:r>
      <w:r w:rsidRPr="00FA5C3E">
        <w:rPr>
          <w:rFonts w:asciiTheme="minorHAnsi" w:hAnsiTheme="minorHAnsi" w:cs="Tahoma"/>
          <w:sz w:val="22"/>
          <w:szCs w:val="22"/>
        </w:rPr>
        <w:t>§</w:t>
      </w:r>
      <w:r w:rsidRPr="00FA5C3E">
        <w:rPr>
          <w:rFonts w:asciiTheme="minorHAnsi" w:hAnsiTheme="minorHAnsi"/>
          <w:sz w:val="22"/>
          <w:szCs w:val="22"/>
        </w:rPr>
        <w:t xml:space="preserve"> </w:t>
      </w:r>
      <w:r w:rsidR="00FA5C3E" w:rsidRPr="00FA5C3E">
        <w:rPr>
          <w:rFonts w:asciiTheme="minorHAnsi" w:hAnsiTheme="minorHAnsi"/>
          <w:sz w:val="22"/>
          <w:szCs w:val="22"/>
        </w:rPr>
        <w:t>4</w:t>
      </w:r>
      <w:r w:rsidRPr="00FA5C3E">
        <w:rPr>
          <w:rFonts w:asciiTheme="minorHAnsi" w:hAnsiTheme="minorHAnsi"/>
          <w:sz w:val="22"/>
          <w:szCs w:val="22"/>
        </w:rPr>
        <w:t xml:space="preserve">ust. </w:t>
      </w:r>
      <w:r w:rsidR="00FF0B65">
        <w:rPr>
          <w:rFonts w:asciiTheme="minorHAnsi" w:hAnsiTheme="minorHAnsi"/>
          <w:sz w:val="22"/>
          <w:szCs w:val="22"/>
        </w:rPr>
        <w:t>8</w:t>
      </w:r>
      <w:r w:rsidRPr="00FA5C3E">
        <w:rPr>
          <w:rFonts w:asciiTheme="minorHAnsi" w:hAnsiTheme="minorHAnsi"/>
          <w:sz w:val="22"/>
          <w:szCs w:val="22"/>
        </w:rPr>
        <w:t>,</w:t>
      </w:r>
    </w:p>
    <w:p w:rsidR="001321B1" w:rsidRPr="00FA5C3E" w:rsidRDefault="004D0FC8" w:rsidP="00242C21">
      <w:pPr>
        <w:pStyle w:val="Akapitzlist"/>
        <w:widowControl w:val="0"/>
        <w:numPr>
          <w:ilvl w:val="0"/>
          <w:numId w:val="46"/>
        </w:numPr>
        <w:suppressAutoHyphens/>
        <w:spacing w:after="60"/>
        <w:ind w:left="782" w:hanging="357"/>
        <w:jc w:val="both"/>
        <w:rPr>
          <w:rFonts w:asciiTheme="minorHAnsi" w:hAnsiTheme="minorHAnsi" w:cs="Tahoma"/>
          <w:sz w:val="22"/>
          <w:szCs w:val="22"/>
        </w:rPr>
      </w:pPr>
      <w:r w:rsidRPr="00FA5C3E">
        <w:rPr>
          <w:rFonts w:asciiTheme="minorHAnsi" w:hAnsiTheme="minorHAnsi"/>
          <w:sz w:val="22"/>
          <w:szCs w:val="22"/>
        </w:rPr>
        <w:t xml:space="preserve">sytuacja, gdy łączna wartość naliczonych kar umownych z tytułu opóźnień, o których mowa </w:t>
      </w:r>
      <w:r w:rsidR="007030D2" w:rsidRPr="00FA5C3E">
        <w:rPr>
          <w:rFonts w:asciiTheme="minorHAnsi" w:hAnsiTheme="minorHAnsi"/>
          <w:sz w:val="22"/>
          <w:szCs w:val="22"/>
        </w:rPr>
        <w:br/>
      </w:r>
      <w:r w:rsidRPr="00FA5C3E">
        <w:rPr>
          <w:rFonts w:asciiTheme="minorHAnsi" w:hAnsiTheme="minorHAnsi"/>
          <w:sz w:val="22"/>
          <w:szCs w:val="22"/>
        </w:rPr>
        <w:t xml:space="preserve">w </w:t>
      </w:r>
      <w:r w:rsidRPr="00FA5C3E">
        <w:rPr>
          <w:rFonts w:asciiTheme="minorHAnsi" w:hAnsiTheme="minorHAnsi" w:cs="Tahoma"/>
          <w:sz w:val="22"/>
          <w:szCs w:val="22"/>
        </w:rPr>
        <w:t>§</w:t>
      </w:r>
      <w:r w:rsidRPr="00FA5C3E">
        <w:rPr>
          <w:rFonts w:asciiTheme="minorHAnsi" w:hAnsiTheme="minorHAnsi"/>
          <w:sz w:val="22"/>
          <w:szCs w:val="22"/>
        </w:rPr>
        <w:t xml:space="preserve"> </w:t>
      </w:r>
      <w:r w:rsidR="00FA5C3E" w:rsidRPr="00FA5C3E">
        <w:rPr>
          <w:rFonts w:asciiTheme="minorHAnsi" w:hAnsiTheme="minorHAnsi"/>
          <w:sz w:val="22"/>
          <w:szCs w:val="22"/>
        </w:rPr>
        <w:t>8</w:t>
      </w:r>
      <w:r w:rsidRPr="00FA5C3E">
        <w:rPr>
          <w:rFonts w:asciiTheme="minorHAnsi" w:hAnsiTheme="minorHAnsi"/>
          <w:sz w:val="22"/>
          <w:szCs w:val="22"/>
        </w:rPr>
        <w:t xml:space="preserve"> ust. 2</w:t>
      </w:r>
      <w:r w:rsidR="00F25B38" w:rsidRPr="00FA5C3E">
        <w:rPr>
          <w:rFonts w:asciiTheme="minorHAnsi" w:hAnsiTheme="minorHAnsi"/>
          <w:sz w:val="22"/>
          <w:szCs w:val="22"/>
        </w:rPr>
        <w:t xml:space="preserve"> pkt 1-</w:t>
      </w:r>
      <w:r w:rsidR="00FA5C3E" w:rsidRPr="00FA5C3E">
        <w:rPr>
          <w:rFonts w:asciiTheme="minorHAnsi" w:hAnsiTheme="minorHAnsi"/>
          <w:sz w:val="22"/>
          <w:szCs w:val="22"/>
        </w:rPr>
        <w:t>2</w:t>
      </w:r>
      <w:r w:rsidRPr="00FA5C3E">
        <w:rPr>
          <w:rFonts w:asciiTheme="minorHAnsi" w:hAnsiTheme="minorHAnsi"/>
          <w:sz w:val="22"/>
          <w:szCs w:val="22"/>
        </w:rPr>
        <w:t xml:space="preserve">, przekroczyłaby kwotę </w:t>
      </w:r>
      <w:r w:rsidR="00611903" w:rsidRPr="00FA5C3E">
        <w:rPr>
          <w:rFonts w:asciiTheme="minorHAnsi" w:hAnsiTheme="minorHAnsi"/>
          <w:sz w:val="22"/>
          <w:szCs w:val="22"/>
        </w:rPr>
        <w:t>10</w:t>
      </w:r>
      <w:r w:rsidRPr="00FA5C3E">
        <w:rPr>
          <w:rFonts w:asciiTheme="minorHAnsi" w:hAnsiTheme="minorHAnsi"/>
          <w:sz w:val="22"/>
          <w:szCs w:val="22"/>
        </w:rPr>
        <w:t xml:space="preserve">% maksymalnego wynagrodzenia brutto, </w:t>
      </w:r>
      <w:r w:rsidR="007030D2" w:rsidRPr="00FA5C3E">
        <w:rPr>
          <w:rFonts w:asciiTheme="minorHAnsi" w:hAnsiTheme="minorHAnsi"/>
          <w:sz w:val="22"/>
          <w:szCs w:val="22"/>
        </w:rPr>
        <w:br/>
      </w:r>
      <w:r w:rsidRPr="00FA5C3E">
        <w:rPr>
          <w:rFonts w:asciiTheme="minorHAnsi" w:hAnsiTheme="minorHAnsi"/>
          <w:sz w:val="22"/>
          <w:szCs w:val="22"/>
        </w:rPr>
        <w:t>o któr</w:t>
      </w:r>
      <w:r w:rsidR="00611903" w:rsidRPr="00FA5C3E">
        <w:rPr>
          <w:rFonts w:asciiTheme="minorHAnsi" w:hAnsiTheme="minorHAnsi"/>
          <w:sz w:val="22"/>
          <w:szCs w:val="22"/>
        </w:rPr>
        <w:t>ym</w:t>
      </w:r>
      <w:r w:rsidRPr="00FA5C3E">
        <w:rPr>
          <w:rFonts w:asciiTheme="minorHAnsi" w:hAnsiTheme="minorHAnsi"/>
          <w:sz w:val="22"/>
          <w:szCs w:val="22"/>
        </w:rPr>
        <w:t xml:space="preserve"> mowa w </w:t>
      </w:r>
      <w:r w:rsidRPr="00FA5C3E">
        <w:rPr>
          <w:rFonts w:asciiTheme="minorHAnsi" w:hAnsiTheme="minorHAnsi" w:cs="Tahoma"/>
          <w:sz w:val="22"/>
          <w:szCs w:val="22"/>
        </w:rPr>
        <w:t>§</w:t>
      </w:r>
      <w:r w:rsidRPr="00FA5C3E">
        <w:rPr>
          <w:rFonts w:asciiTheme="minorHAnsi" w:hAnsiTheme="minorHAnsi"/>
          <w:sz w:val="22"/>
          <w:szCs w:val="22"/>
        </w:rPr>
        <w:t xml:space="preserve"> </w:t>
      </w:r>
      <w:r w:rsidR="00FA5C3E" w:rsidRPr="00FA5C3E">
        <w:rPr>
          <w:rFonts w:asciiTheme="minorHAnsi" w:hAnsiTheme="minorHAnsi"/>
          <w:sz w:val="22"/>
          <w:szCs w:val="22"/>
        </w:rPr>
        <w:t>3</w:t>
      </w:r>
      <w:r w:rsidRPr="00FA5C3E">
        <w:rPr>
          <w:rFonts w:asciiTheme="minorHAnsi" w:hAnsiTheme="minorHAnsi"/>
          <w:sz w:val="22"/>
          <w:szCs w:val="22"/>
        </w:rPr>
        <w:t xml:space="preserve"> ust. 1,</w:t>
      </w:r>
    </w:p>
    <w:p w:rsidR="004D0FC8" w:rsidRPr="00AB06D2" w:rsidRDefault="004D0FC8" w:rsidP="00242C21">
      <w:pPr>
        <w:pStyle w:val="Akapitzlist"/>
        <w:widowControl w:val="0"/>
        <w:numPr>
          <w:ilvl w:val="0"/>
          <w:numId w:val="46"/>
        </w:numPr>
        <w:suppressAutoHyphens/>
        <w:spacing w:after="60"/>
        <w:ind w:left="782" w:hanging="357"/>
        <w:jc w:val="both"/>
        <w:rPr>
          <w:rFonts w:asciiTheme="minorHAnsi" w:hAnsiTheme="minorHAnsi" w:cs="Tahoma"/>
          <w:sz w:val="22"/>
          <w:szCs w:val="22"/>
        </w:rPr>
      </w:pPr>
      <w:r w:rsidRPr="00AB06D2">
        <w:rPr>
          <w:rFonts w:asciiTheme="minorHAnsi" w:hAnsiTheme="minorHAnsi"/>
          <w:sz w:val="22"/>
          <w:szCs w:val="22"/>
        </w:rPr>
        <w:t xml:space="preserve">trzykrotne dostarczenie Zamawiającemu wadliwego </w:t>
      </w:r>
      <w:r w:rsidR="00E50906">
        <w:rPr>
          <w:rFonts w:asciiTheme="minorHAnsi" w:hAnsiTheme="minorHAnsi"/>
          <w:sz w:val="22"/>
          <w:szCs w:val="22"/>
        </w:rPr>
        <w:t>p</w:t>
      </w:r>
      <w:r w:rsidRPr="00AB06D2">
        <w:rPr>
          <w:rFonts w:asciiTheme="minorHAnsi" w:hAnsiTheme="minorHAnsi"/>
          <w:sz w:val="22"/>
          <w:szCs w:val="22"/>
        </w:rPr>
        <w:t xml:space="preserve">rzedmiotu </w:t>
      </w:r>
      <w:r w:rsidR="00E50906">
        <w:rPr>
          <w:rFonts w:asciiTheme="minorHAnsi" w:hAnsiTheme="minorHAnsi"/>
          <w:sz w:val="22"/>
          <w:szCs w:val="22"/>
        </w:rPr>
        <w:t>u</w:t>
      </w:r>
      <w:r w:rsidRPr="00AB06D2">
        <w:rPr>
          <w:rFonts w:asciiTheme="minorHAnsi" w:hAnsiTheme="minorHAnsi"/>
          <w:sz w:val="22"/>
          <w:szCs w:val="22"/>
        </w:rPr>
        <w:t>mowy.</w:t>
      </w:r>
    </w:p>
    <w:p w:rsidR="001321B1" w:rsidRDefault="001321B1" w:rsidP="00A94245">
      <w:pPr>
        <w:pStyle w:val="Akapitzlist"/>
        <w:widowControl w:val="0"/>
        <w:numPr>
          <w:ilvl w:val="0"/>
          <w:numId w:val="39"/>
        </w:numPr>
        <w:suppressAutoHyphens/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Oświadczenie o o</w:t>
      </w:r>
      <w:r w:rsidRPr="00FE4E92">
        <w:rPr>
          <w:rFonts w:ascii="Calibri" w:hAnsi="Calibri" w:cs="Tahoma"/>
          <w:sz w:val="22"/>
          <w:szCs w:val="22"/>
        </w:rPr>
        <w:t>dstąpieni</w:t>
      </w:r>
      <w:r>
        <w:rPr>
          <w:rFonts w:ascii="Calibri" w:hAnsi="Calibri" w:cs="Tahoma"/>
          <w:sz w:val="22"/>
          <w:szCs w:val="22"/>
        </w:rPr>
        <w:t>u</w:t>
      </w:r>
      <w:r w:rsidRPr="00FE4E92">
        <w:rPr>
          <w:rFonts w:ascii="Calibri" w:hAnsi="Calibri" w:cs="Tahoma"/>
          <w:sz w:val="22"/>
          <w:szCs w:val="22"/>
        </w:rPr>
        <w:t xml:space="preserve"> od </w:t>
      </w:r>
      <w:r w:rsidR="00E50906">
        <w:rPr>
          <w:rFonts w:ascii="Calibri" w:hAnsi="Calibri" w:cs="Tahoma"/>
          <w:sz w:val="22"/>
          <w:szCs w:val="22"/>
        </w:rPr>
        <w:t>u</w:t>
      </w:r>
      <w:r w:rsidRPr="00FE4E92">
        <w:rPr>
          <w:rFonts w:ascii="Calibri" w:hAnsi="Calibri" w:cs="Tahoma"/>
          <w:sz w:val="22"/>
          <w:szCs w:val="22"/>
        </w:rPr>
        <w:t xml:space="preserve">mowy </w:t>
      </w:r>
      <w:r w:rsidR="00C25F41">
        <w:rPr>
          <w:rFonts w:ascii="Calibri" w:hAnsi="Calibri" w:cs="Tahoma"/>
          <w:sz w:val="22"/>
          <w:szCs w:val="22"/>
        </w:rPr>
        <w:t xml:space="preserve">lub jej wypowiedzenie </w:t>
      </w:r>
      <w:r>
        <w:rPr>
          <w:rFonts w:ascii="Calibri" w:hAnsi="Calibri" w:cs="Tahoma"/>
          <w:sz w:val="22"/>
          <w:szCs w:val="22"/>
        </w:rPr>
        <w:t>wymaga zachowania formy</w:t>
      </w:r>
      <w:r w:rsidRPr="00FE4E92">
        <w:rPr>
          <w:rFonts w:ascii="Calibri" w:hAnsi="Calibri" w:cs="Tahoma"/>
          <w:sz w:val="22"/>
          <w:szCs w:val="22"/>
        </w:rPr>
        <w:t xml:space="preserve"> pisemnej pod rygorem</w:t>
      </w:r>
      <w:r>
        <w:rPr>
          <w:rFonts w:ascii="Calibri" w:hAnsi="Calibri" w:cs="Tahoma"/>
          <w:sz w:val="22"/>
          <w:szCs w:val="22"/>
        </w:rPr>
        <w:t xml:space="preserve"> </w:t>
      </w:r>
      <w:r w:rsidRPr="00FE4E92">
        <w:rPr>
          <w:rFonts w:ascii="Calibri" w:hAnsi="Calibri" w:cs="Tahoma"/>
          <w:sz w:val="22"/>
          <w:szCs w:val="22"/>
        </w:rPr>
        <w:t xml:space="preserve">nieważności </w:t>
      </w:r>
      <w:r>
        <w:rPr>
          <w:rFonts w:ascii="Calibri" w:hAnsi="Calibri" w:cs="Tahoma"/>
          <w:sz w:val="22"/>
          <w:szCs w:val="22"/>
        </w:rPr>
        <w:t>oraz</w:t>
      </w:r>
      <w:r w:rsidRPr="00FE4E92">
        <w:rPr>
          <w:rFonts w:ascii="Calibri" w:hAnsi="Calibri" w:cs="Tahoma"/>
          <w:sz w:val="22"/>
          <w:szCs w:val="22"/>
        </w:rPr>
        <w:t xml:space="preserve"> wskazani</w:t>
      </w:r>
      <w:r>
        <w:rPr>
          <w:rFonts w:ascii="Calibri" w:hAnsi="Calibri" w:cs="Tahoma"/>
          <w:sz w:val="22"/>
          <w:szCs w:val="22"/>
        </w:rPr>
        <w:t>a</w:t>
      </w:r>
      <w:r w:rsidRPr="00FE4E92">
        <w:rPr>
          <w:rFonts w:ascii="Calibri" w:hAnsi="Calibri" w:cs="Tahoma"/>
          <w:sz w:val="22"/>
          <w:szCs w:val="22"/>
        </w:rPr>
        <w:t xml:space="preserve"> podstawy odstąpienia</w:t>
      </w:r>
      <w:r w:rsidR="00C25F41">
        <w:rPr>
          <w:rFonts w:ascii="Calibri" w:hAnsi="Calibri" w:cs="Tahoma"/>
          <w:sz w:val="22"/>
          <w:szCs w:val="22"/>
        </w:rPr>
        <w:t xml:space="preserve"> lub wypowiedzenia</w:t>
      </w:r>
      <w:r>
        <w:rPr>
          <w:rFonts w:ascii="Calibri" w:hAnsi="Calibri" w:cs="Tahoma"/>
          <w:sz w:val="22"/>
          <w:szCs w:val="22"/>
        </w:rPr>
        <w:t>.</w:t>
      </w:r>
    </w:p>
    <w:p w:rsidR="00A94245" w:rsidRDefault="001321B1" w:rsidP="00A94245">
      <w:pPr>
        <w:pStyle w:val="Akapitzlist"/>
        <w:widowControl w:val="0"/>
        <w:numPr>
          <w:ilvl w:val="0"/>
          <w:numId w:val="39"/>
        </w:numPr>
        <w:suppressAutoHyphens/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Termin na złożenie oświadczenia o odstąpieniu od </w:t>
      </w:r>
      <w:r w:rsidR="00E50906">
        <w:rPr>
          <w:rFonts w:ascii="Calibri" w:hAnsi="Calibri" w:cs="Tahoma"/>
          <w:sz w:val="22"/>
          <w:szCs w:val="22"/>
        </w:rPr>
        <w:t>u</w:t>
      </w:r>
      <w:r>
        <w:rPr>
          <w:rFonts w:ascii="Calibri" w:hAnsi="Calibri" w:cs="Tahoma"/>
          <w:sz w:val="22"/>
          <w:szCs w:val="22"/>
        </w:rPr>
        <w:t xml:space="preserve">mowy wynosi </w:t>
      </w:r>
      <w:r w:rsidR="00A94245">
        <w:rPr>
          <w:rFonts w:ascii="Calibri" w:hAnsi="Calibri" w:cs="Tahoma"/>
          <w:sz w:val="22"/>
          <w:szCs w:val="22"/>
        </w:rPr>
        <w:t xml:space="preserve">30 dni </w:t>
      </w:r>
      <w:r w:rsidR="00A94245" w:rsidRPr="009C78CB">
        <w:rPr>
          <w:rFonts w:ascii="Calibri" w:hAnsi="Calibri" w:cs="Tahoma"/>
          <w:sz w:val="22"/>
          <w:szCs w:val="22"/>
        </w:rPr>
        <w:t xml:space="preserve">od </w:t>
      </w:r>
      <w:r w:rsidR="00A94245">
        <w:rPr>
          <w:rFonts w:ascii="Calibri" w:hAnsi="Calibri" w:cs="Tahoma"/>
          <w:sz w:val="22"/>
          <w:szCs w:val="22"/>
        </w:rPr>
        <w:t xml:space="preserve">daty powzięcia informacji przez </w:t>
      </w:r>
      <w:r w:rsidR="00A94245" w:rsidRPr="009C78CB">
        <w:rPr>
          <w:rFonts w:ascii="Calibri" w:hAnsi="Calibri" w:cs="Tahoma"/>
          <w:sz w:val="22"/>
          <w:szCs w:val="22"/>
        </w:rPr>
        <w:t xml:space="preserve">Zamawiającego o </w:t>
      </w:r>
      <w:r w:rsidR="00A94245">
        <w:rPr>
          <w:rFonts w:ascii="Calibri" w:hAnsi="Calibri" w:cs="Tahoma"/>
          <w:sz w:val="22"/>
          <w:szCs w:val="22"/>
        </w:rPr>
        <w:t xml:space="preserve">okolicznościach stanowiących przyczynę </w:t>
      </w:r>
      <w:r w:rsidR="00A94245" w:rsidRPr="00FE4E92">
        <w:rPr>
          <w:rFonts w:ascii="Calibri" w:hAnsi="Calibri" w:cs="Tahoma"/>
          <w:sz w:val="22"/>
          <w:szCs w:val="22"/>
        </w:rPr>
        <w:t>odstąpienia</w:t>
      </w:r>
      <w:r w:rsidR="004F27F5">
        <w:rPr>
          <w:rFonts w:ascii="Calibri" w:hAnsi="Calibri" w:cs="Tahoma"/>
          <w:sz w:val="22"/>
          <w:szCs w:val="22"/>
        </w:rPr>
        <w:t>.</w:t>
      </w:r>
    </w:p>
    <w:p w:rsidR="00C25F41" w:rsidRPr="002B6A2D" w:rsidRDefault="00C25F41" w:rsidP="0093181A">
      <w:pPr>
        <w:pStyle w:val="Akapitzlist"/>
        <w:widowControl w:val="0"/>
        <w:numPr>
          <w:ilvl w:val="0"/>
          <w:numId w:val="39"/>
        </w:numPr>
        <w:suppressAutoHyphens/>
        <w:ind w:left="425" w:hanging="425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 razie odstąpienia lub wypowiedzenia </w:t>
      </w:r>
      <w:r w:rsidR="00E50906">
        <w:rPr>
          <w:rFonts w:ascii="Calibri" w:hAnsi="Calibri" w:cs="Tahoma"/>
          <w:sz w:val="22"/>
          <w:szCs w:val="22"/>
        </w:rPr>
        <w:t>u</w:t>
      </w:r>
      <w:r>
        <w:rPr>
          <w:rFonts w:ascii="Calibri" w:hAnsi="Calibri" w:cs="Tahoma"/>
          <w:sz w:val="22"/>
          <w:szCs w:val="22"/>
        </w:rPr>
        <w:t xml:space="preserve">mowy, </w:t>
      </w:r>
      <w:r w:rsidRPr="002B6A2D">
        <w:rPr>
          <w:rFonts w:ascii="Calibri" w:hAnsi="Calibri" w:cs="Tahoma"/>
          <w:sz w:val="22"/>
          <w:szCs w:val="22"/>
        </w:rPr>
        <w:t>Wykonawca może żądać jedynie należnego mu wynagrodzenia z tytuł</w:t>
      </w:r>
      <w:r w:rsidR="00E50906">
        <w:rPr>
          <w:rFonts w:ascii="Calibri" w:hAnsi="Calibri" w:cs="Tahoma"/>
          <w:sz w:val="22"/>
          <w:szCs w:val="22"/>
        </w:rPr>
        <w:t>u wykonanej i odebranej części p</w:t>
      </w:r>
      <w:r w:rsidRPr="002B6A2D">
        <w:rPr>
          <w:rFonts w:ascii="Calibri" w:hAnsi="Calibri" w:cs="Tahoma"/>
          <w:sz w:val="22"/>
          <w:szCs w:val="22"/>
        </w:rPr>
        <w:t xml:space="preserve">rzedmiotu </w:t>
      </w:r>
      <w:r w:rsidR="00E50906">
        <w:rPr>
          <w:rFonts w:ascii="Calibri" w:hAnsi="Calibri" w:cs="Tahoma"/>
          <w:sz w:val="22"/>
          <w:szCs w:val="22"/>
        </w:rPr>
        <w:t>u</w:t>
      </w:r>
      <w:r w:rsidRPr="002B6A2D">
        <w:rPr>
          <w:rFonts w:ascii="Calibri" w:hAnsi="Calibri" w:cs="Tahoma"/>
          <w:sz w:val="22"/>
          <w:szCs w:val="22"/>
        </w:rPr>
        <w:t>mowy.</w:t>
      </w:r>
    </w:p>
    <w:p w:rsidR="00362AA1" w:rsidRPr="009A3855" w:rsidRDefault="00362AA1" w:rsidP="0057174C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>§ 1</w:t>
      </w:r>
      <w:r w:rsidR="0057174C">
        <w:rPr>
          <w:rStyle w:val="Pogrubienie"/>
          <w:rFonts w:ascii="Calibri" w:hAnsi="Calibri" w:cs="Tahoma"/>
        </w:rPr>
        <w:t xml:space="preserve">2 </w:t>
      </w:r>
      <w:r w:rsidRPr="009A3855">
        <w:rPr>
          <w:rStyle w:val="Pogrubienie"/>
          <w:rFonts w:ascii="Calibri" w:hAnsi="Calibri" w:cs="Tahoma"/>
        </w:rPr>
        <w:t>ZABEZPIECZENIE NALEŻYTEGO WYKONANIA UMOWY</w:t>
      </w:r>
    </w:p>
    <w:p w:rsidR="00362AA1" w:rsidRPr="009A3855" w:rsidRDefault="00362AA1" w:rsidP="00CF25E1">
      <w:pPr>
        <w:rPr>
          <w:rFonts w:ascii="Calibri" w:hAnsi="Calibri" w:cs="Tahoma"/>
          <w:color w:val="FF0000"/>
        </w:rPr>
      </w:pPr>
    </w:p>
    <w:p w:rsidR="00362AA1" w:rsidRPr="009A3855" w:rsidRDefault="00362AA1" w:rsidP="00CF25E1">
      <w:pPr>
        <w:pStyle w:val="Stopka"/>
        <w:widowControl w:val="0"/>
        <w:numPr>
          <w:ilvl w:val="0"/>
          <w:numId w:val="11"/>
        </w:numPr>
        <w:tabs>
          <w:tab w:val="clear" w:pos="4536"/>
          <w:tab w:val="clear" w:pos="9072"/>
          <w:tab w:val="num" w:pos="426"/>
          <w:tab w:val="center" w:pos="4320"/>
          <w:tab w:val="right" w:pos="8640"/>
        </w:tabs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Przed zawarciem </w:t>
      </w:r>
      <w:r w:rsidR="00FA5C3E">
        <w:rPr>
          <w:rFonts w:ascii="Calibri" w:hAnsi="Calibri" w:cs="Tahoma"/>
          <w:sz w:val="22"/>
          <w:szCs w:val="22"/>
        </w:rPr>
        <w:t>u</w:t>
      </w:r>
      <w:r>
        <w:rPr>
          <w:rFonts w:ascii="Calibri" w:hAnsi="Calibri" w:cs="Tahoma"/>
          <w:sz w:val="22"/>
          <w:szCs w:val="22"/>
        </w:rPr>
        <w:t xml:space="preserve">mowy, </w:t>
      </w:r>
      <w:r w:rsidRPr="009A3855">
        <w:rPr>
          <w:rFonts w:ascii="Calibri" w:hAnsi="Calibri" w:cs="Tahoma"/>
          <w:sz w:val="22"/>
          <w:szCs w:val="22"/>
        </w:rPr>
        <w:t xml:space="preserve">Wykonawca wniósł zabezpieczenie należytego wykonania </w:t>
      </w:r>
      <w:r w:rsidR="00FA5C3E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rzedmiotu </w:t>
      </w:r>
      <w:r w:rsidR="00FA5C3E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 xml:space="preserve">mowy, zwanego dalej „zabezpieczeniem” w wysokości </w:t>
      </w:r>
      <w:r w:rsidR="00E00437">
        <w:rPr>
          <w:rFonts w:ascii="Calibri" w:hAnsi="Calibri" w:cs="Tahoma"/>
          <w:sz w:val="22"/>
          <w:szCs w:val="22"/>
        </w:rPr>
        <w:t xml:space="preserve">1 </w:t>
      </w:r>
      <w:r w:rsidRPr="00E50906">
        <w:rPr>
          <w:rFonts w:ascii="Calibri" w:hAnsi="Calibri" w:cs="Tahoma"/>
          <w:sz w:val="22"/>
          <w:szCs w:val="22"/>
        </w:rPr>
        <w:t>%</w:t>
      </w:r>
      <w:r w:rsidRPr="009A3855">
        <w:rPr>
          <w:rFonts w:ascii="Calibri" w:hAnsi="Calibri" w:cs="Tahoma"/>
          <w:sz w:val="22"/>
          <w:szCs w:val="22"/>
        </w:rPr>
        <w:t xml:space="preserve"> maksymalnego wynagrodzenia brutto, </w:t>
      </w:r>
      <w:r w:rsidRPr="007030D2">
        <w:rPr>
          <w:rFonts w:ascii="Calibri" w:hAnsi="Calibri" w:cs="Tahoma"/>
          <w:sz w:val="22"/>
          <w:szCs w:val="22"/>
        </w:rPr>
        <w:t xml:space="preserve">określonego w § </w:t>
      </w:r>
      <w:r w:rsidR="00FF0B65">
        <w:rPr>
          <w:rFonts w:ascii="Calibri" w:hAnsi="Calibri" w:cs="Tahoma"/>
          <w:sz w:val="22"/>
          <w:szCs w:val="22"/>
        </w:rPr>
        <w:t>3</w:t>
      </w:r>
      <w:r w:rsidRPr="007030D2">
        <w:rPr>
          <w:rFonts w:ascii="Calibri" w:hAnsi="Calibri" w:cs="Tahoma"/>
          <w:sz w:val="22"/>
          <w:szCs w:val="22"/>
        </w:rPr>
        <w:t xml:space="preserve"> ust.</w:t>
      </w:r>
      <w:r w:rsidRPr="009A3855">
        <w:rPr>
          <w:rFonts w:ascii="Calibri" w:hAnsi="Calibri" w:cs="Tahoma"/>
          <w:sz w:val="22"/>
          <w:szCs w:val="22"/>
        </w:rPr>
        <w:t xml:space="preserve"> 1, co stanowi kwotę w wysokości ……………………. zł (słownie złotych: ……………………………………).</w:t>
      </w:r>
    </w:p>
    <w:p w:rsidR="00362AA1" w:rsidRPr="009A3855" w:rsidRDefault="00362AA1" w:rsidP="00362AA1">
      <w:pPr>
        <w:pStyle w:val="Stopka"/>
        <w:widowControl w:val="0"/>
        <w:numPr>
          <w:ilvl w:val="0"/>
          <w:numId w:val="11"/>
        </w:numPr>
        <w:tabs>
          <w:tab w:val="clear" w:pos="4536"/>
          <w:tab w:val="clear" w:pos="9072"/>
          <w:tab w:val="num" w:pos="426"/>
          <w:tab w:val="center" w:pos="4320"/>
          <w:tab w:val="right" w:pos="8640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Zabezpieczenie zostało wniesione w formie …………………………………………...</w:t>
      </w:r>
    </w:p>
    <w:p w:rsidR="00362AA1" w:rsidRPr="009A3855" w:rsidRDefault="00362AA1" w:rsidP="00362AA1">
      <w:pPr>
        <w:pStyle w:val="Stopka"/>
        <w:widowControl w:val="0"/>
        <w:numPr>
          <w:ilvl w:val="0"/>
          <w:numId w:val="11"/>
        </w:numPr>
        <w:tabs>
          <w:tab w:val="clear" w:pos="4536"/>
          <w:tab w:val="clear" w:pos="9072"/>
          <w:tab w:val="num" w:pos="426"/>
          <w:tab w:val="center" w:pos="4320"/>
          <w:tab w:val="right" w:pos="8640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lastRenderedPageBreak/>
        <w:t xml:space="preserve">Zabezpieczenie służy pokryciu roszczeń Zamawiającego z tytułu niewykonania lub nienależytego wykonania </w:t>
      </w:r>
      <w:r w:rsidR="00E50906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rzedmiotu </w:t>
      </w:r>
      <w:r w:rsidR="00E50906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mowy, w tym z tytułu kar umownych oraz roszczeń z tytułu rękojmi.</w:t>
      </w:r>
    </w:p>
    <w:p w:rsidR="00362AA1" w:rsidRPr="009A3855" w:rsidRDefault="00362AA1" w:rsidP="00362AA1">
      <w:pPr>
        <w:pStyle w:val="Stopka"/>
        <w:widowControl w:val="0"/>
        <w:numPr>
          <w:ilvl w:val="0"/>
          <w:numId w:val="11"/>
        </w:numPr>
        <w:tabs>
          <w:tab w:val="clear" w:pos="4536"/>
          <w:tab w:val="clear" w:pos="9072"/>
          <w:tab w:val="num" w:pos="426"/>
          <w:tab w:val="center" w:pos="4320"/>
          <w:tab w:val="right" w:pos="8640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Zamawiający zwróci zabezpieczenie:</w:t>
      </w:r>
    </w:p>
    <w:p w:rsidR="00362AA1" w:rsidRPr="009A3855" w:rsidRDefault="00362AA1" w:rsidP="00362AA1">
      <w:pPr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851" w:hanging="425"/>
        <w:jc w:val="both"/>
        <w:textAlignment w:val="baseline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 wysokości 70% kwoty zabezpieczenia, tj. ………………………. zł (słownie złotych: ……………………………) w terminie 30 dni od dnia wykonania </w:t>
      </w:r>
      <w:r w:rsidR="00E50906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rzedmiotu </w:t>
      </w:r>
      <w:r w:rsidR="00E50906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 i uznania przez Zamawiającego za należycie wykonany;</w:t>
      </w:r>
    </w:p>
    <w:p w:rsidR="00B86BB6" w:rsidRPr="00FA5C3E" w:rsidRDefault="00362AA1" w:rsidP="00B86BB6">
      <w:pPr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851" w:hanging="425"/>
        <w:jc w:val="both"/>
        <w:textAlignment w:val="baseline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w wysokości 30% kwoty zabezpieczenia tj. …………………..…. zł (słownie złotych: …………………….) nie później niż w 15 dniu po upływie okresu rękojmi za wady.</w:t>
      </w:r>
    </w:p>
    <w:p w:rsidR="00CF25E1" w:rsidRDefault="00362AA1" w:rsidP="0093181A">
      <w:pPr>
        <w:pStyle w:val="Stopka"/>
        <w:widowControl w:val="0"/>
        <w:numPr>
          <w:ilvl w:val="0"/>
          <w:numId w:val="11"/>
        </w:numPr>
        <w:tabs>
          <w:tab w:val="clear" w:pos="4536"/>
          <w:tab w:val="clear" w:pos="9072"/>
          <w:tab w:val="num" w:pos="426"/>
          <w:tab w:val="center" w:pos="4320"/>
          <w:tab w:val="right" w:pos="8640"/>
        </w:tabs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 trakcie realizacji </w:t>
      </w:r>
      <w:r w:rsidR="00E50906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 xml:space="preserve">mowy, Wykonawca może </w:t>
      </w:r>
      <w:r w:rsidRPr="00E929A0">
        <w:rPr>
          <w:rFonts w:ascii="Calibri" w:hAnsi="Calibri" w:cs="Tahoma"/>
          <w:sz w:val="22"/>
          <w:szCs w:val="22"/>
        </w:rPr>
        <w:t>dokonać zmiany formy zabezpieczenia</w:t>
      </w:r>
      <w:r w:rsidR="00E929A0">
        <w:rPr>
          <w:rFonts w:ascii="Calibri" w:hAnsi="Calibri" w:cs="Tahoma"/>
          <w:sz w:val="22"/>
          <w:szCs w:val="22"/>
        </w:rPr>
        <w:t>. Zmiana ta</w:t>
      </w:r>
      <w:r w:rsidR="00E929A0" w:rsidRPr="00E929A0">
        <w:rPr>
          <w:rFonts w:ascii="Calibri" w:hAnsi="Calibri" w:cs="Tahoma"/>
          <w:sz w:val="22"/>
          <w:szCs w:val="22"/>
        </w:rPr>
        <w:t xml:space="preserve"> nie wymaga sporządzenia aneksu do</w:t>
      </w:r>
      <w:r w:rsidRPr="00E929A0">
        <w:rPr>
          <w:rFonts w:ascii="Calibri" w:hAnsi="Calibri" w:cs="Tahoma"/>
          <w:sz w:val="22"/>
          <w:szCs w:val="22"/>
        </w:rPr>
        <w:t xml:space="preserve"> </w:t>
      </w:r>
      <w:r w:rsidR="00E50906">
        <w:rPr>
          <w:rFonts w:ascii="Calibri" w:hAnsi="Calibri" w:cs="Tahoma"/>
          <w:sz w:val="22"/>
          <w:szCs w:val="22"/>
        </w:rPr>
        <w:t>u</w:t>
      </w:r>
      <w:r w:rsidRPr="00E929A0">
        <w:rPr>
          <w:rFonts w:ascii="Calibri" w:hAnsi="Calibri" w:cs="Tahoma"/>
          <w:sz w:val="22"/>
          <w:szCs w:val="22"/>
        </w:rPr>
        <w:t>mowy</w:t>
      </w:r>
      <w:r w:rsidR="00E929A0">
        <w:rPr>
          <w:rFonts w:ascii="Calibri" w:hAnsi="Calibri" w:cs="Tahoma"/>
          <w:sz w:val="22"/>
          <w:szCs w:val="22"/>
        </w:rPr>
        <w:t xml:space="preserve">, lecz </w:t>
      </w:r>
      <w:r w:rsidR="00E929A0" w:rsidRPr="00E929A0">
        <w:rPr>
          <w:rFonts w:ascii="Calibri" w:hAnsi="Calibri" w:cs="Tahoma"/>
          <w:sz w:val="22"/>
          <w:szCs w:val="22"/>
        </w:rPr>
        <w:t>pisemnego powiadomienia o tym fakcie Zamawiającego</w:t>
      </w:r>
      <w:r w:rsidRPr="00E929A0">
        <w:rPr>
          <w:rFonts w:ascii="Calibri" w:hAnsi="Calibri" w:cs="Tahoma"/>
          <w:sz w:val="22"/>
          <w:szCs w:val="22"/>
        </w:rPr>
        <w:t>.</w:t>
      </w:r>
    </w:p>
    <w:p w:rsidR="00802369" w:rsidRPr="009A3855" w:rsidRDefault="00802369" w:rsidP="0057174C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§ </w:t>
      </w:r>
      <w:r w:rsidR="00E7748C" w:rsidRPr="009A3855">
        <w:rPr>
          <w:rStyle w:val="Pogrubienie"/>
          <w:rFonts w:ascii="Calibri" w:hAnsi="Calibri" w:cs="Tahoma"/>
        </w:rPr>
        <w:t>1</w:t>
      </w:r>
      <w:r w:rsidR="0057174C">
        <w:rPr>
          <w:rStyle w:val="Pogrubienie"/>
          <w:rFonts w:ascii="Calibri" w:hAnsi="Calibri" w:cs="Tahoma"/>
        </w:rPr>
        <w:t xml:space="preserve">3 </w:t>
      </w:r>
      <w:r w:rsidR="00CB3825" w:rsidRPr="009A3855">
        <w:rPr>
          <w:rStyle w:val="Pogrubienie"/>
          <w:rFonts w:ascii="Calibri" w:hAnsi="Calibri" w:cs="Tahoma"/>
        </w:rPr>
        <w:t>ZASADY WSPÓŁDZIAŁANIA STRON</w:t>
      </w:r>
    </w:p>
    <w:p w:rsidR="00CB3825" w:rsidRPr="009A3855" w:rsidRDefault="00CB3825" w:rsidP="00CF25E1">
      <w:pPr>
        <w:pStyle w:val="Akapitzlist"/>
        <w:ind w:left="0"/>
        <w:jc w:val="center"/>
        <w:rPr>
          <w:rFonts w:ascii="Calibri" w:hAnsi="Calibri" w:cs="Tahoma"/>
          <w:color w:val="FF0000"/>
        </w:rPr>
      </w:pPr>
    </w:p>
    <w:p w:rsidR="00802369" w:rsidRPr="009A3855" w:rsidRDefault="00802369" w:rsidP="00CF25E1">
      <w:pPr>
        <w:numPr>
          <w:ilvl w:val="0"/>
          <w:numId w:val="19"/>
        </w:numPr>
        <w:tabs>
          <w:tab w:val="left" w:pos="426"/>
        </w:tabs>
        <w:spacing w:after="120"/>
        <w:ind w:left="431" w:hanging="50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Strony do kontaktu w celu uzgadniania na bieżąco spraw związanych z realizacją </w:t>
      </w:r>
      <w:r w:rsidR="00E50906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rzedmiotu </w:t>
      </w:r>
      <w:r w:rsidR="00E50906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mowy, w tym</w:t>
      </w:r>
      <w:r w:rsidRPr="009A3855" w:rsidDel="003D0AF6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>ich koordynowania, wyznaczają i upoważ</w:t>
      </w:r>
      <w:r w:rsidR="00CA06B3" w:rsidRPr="009A3855">
        <w:rPr>
          <w:rFonts w:ascii="Calibri" w:hAnsi="Calibri" w:cs="Tahoma"/>
          <w:sz w:val="22"/>
          <w:szCs w:val="22"/>
        </w:rPr>
        <w:t>niają wymienione poniżej osoby (dalej jako „Koordynator”)</w:t>
      </w:r>
      <w:r w:rsidRPr="009A3855">
        <w:rPr>
          <w:rFonts w:ascii="Calibri" w:hAnsi="Calibri" w:cs="Tahoma"/>
          <w:sz w:val="22"/>
          <w:szCs w:val="22"/>
        </w:rPr>
        <w:t>:</w:t>
      </w:r>
    </w:p>
    <w:p w:rsidR="00CD2FF9" w:rsidRPr="009A3855" w:rsidRDefault="0020460E" w:rsidP="0020460E">
      <w:pPr>
        <w:pStyle w:val="Akapitzlist"/>
        <w:tabs>
          <w:tab w:val="left" w:pos="709"/>
        </w:tabs>
        <w:spacing w:before="120" w:line="360" w:lineRule="auto"/>
        <w:ind w:left="425"/>
        <w:contextualSpacing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1) </w:t>
      </w:r>
      <w:r w:rsidRPr="009A3855">
        <w:rPr>
          <w:rFonts w:ascii="Calibri" w:hAnsi="Calibri" w:cs="Tahoma"/>
          <w:sz w:val="22"/>
          <w:szCs w:val="22"/>
        </w:rPr>
        <w:tab/>
      </w:r>
      <w:r w:rsidR="00802369" w:rsidRPr="009A3855">
        <w:rPr>
          <w:rFonts w:ascii="Calibri" w:hAnsi="Calibri" w:cs="Tahoma"/>
          <w:sz w:val="22"/>
          <w:szCs w:val="22"/>
        </w:rPr>
        <w:t xml:space="preserve">ze strony Zamawiającego: </w:t>
      </w:r>
    </w:p>
    <w:p w:rsidR="00633B8F" w:rsidRPr="009A3855" w:rsidRDefault="00CA06B3" w:rsidP="00CA06B3">
      <w:pPr>
        <w:pStyle w:val="Akapitzlist"/>
        <w:tabs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…………………</w:t>
      </w:r>
      <w:r w:rsidR="002D5AE1">
        <w:rPr>
          <w:rFonts w:ascii="Calibri" w:hAnsi="Calibri" w:cs="Tahoma"/>
          <w:sz w:val="22"/>
          <w:szCs w:val="22"/>
        </w:rPr>
        <w:t>…………….. - e-mail: ………………</w:t>
      </w:r>
      <w:r w:rsidRPr="009A3855">
        <w:rPr>
          <w:rFonts w:ascii="Calibri" w:hAnsi="Calibri" w:cs="Tahoma"/>
          <w:sz w:val="22"/>
          <w:szCs w:val="22"/>
        </w:rPr>
        <w:t>………</w:t>
      </w:r>
      <w:r w:rsidR="00633B8F" w:rsidRPr="009A3855">
        <w:rPr>
          <w:rFonts w:ascii="Calibri" w:hAnsi="Calibri" w:cs="Tahoma"/>
          <w:sz w:val="22"/>
          <w:szCs w:val="22"/>
        </w:rPr>
        <w:t xml:space="preserve">., </w:t>
      </w:r>
      <w:r w:rsidR="002D5AE1">
        <w:rPr>
          <w:rFonts w:ascii="Calibri" w:hAnsi="Calibri" w:cs="Tahoma"/>
          <w:sz w:val="22"/>
          <w:szCs w:val="22"/>
        </w:rPr>
        <w:t>tel.: ………………………., fax.: ………</w:t>
      </w:r>
      <w:r w:rsidR="00633B8F" w:rsidRPr="009A3855">
        <w:rPr>
          <w:rFonts w:ascii="Calibri" w:hAnsi="Calibri" w:cs="Tahoma"/>
          <w:sz w:val="22"/>
          <w:szCs w:val="22"/>
        </w:rPr>
        <w:t>………………;</w:t>
      </w:r>
    </w:p>
    <w:p w:rsidR="00633B8F" w:rsidRPr="009A3855" w:rsidRDefault="002D5AE1" w:rsidP="00CA06B3">
      <w:pPr>
        <w:pStyle w:val="Akapitzlist"/>
        <w:tabs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</w:t>
      </w:r>
      <w:r w:rsidR="00633B8F" w:rsidRPr="009A3855">
        <w:rPr>
          <w:rFonts w:ascii="Calibri" w:hAnsi="Calibri" w:cs="Tahoma"/>
          <w:sz w:val="22"/>
          <w:szCs w:val="22"/>
        </w:rPr>
        <w:t>……….. - e-mail: ………</w:t>
      </w:r>
      <w:r w:rsidR="00CA06B3" w:rsidRPr="009A3855">
        <w:rPr>
          <w:rFonts w:ascii="Calibri" w:hAnsi="Calibri" w:cs="Tahoma"/>
          <w:sz w:val="22"/>
          <w:szCs w:val="22"/>
        </w:rPr>
        <w:t>…</w:t>
      </w:r>
      <w:r w:rsidR="00633B8F" w:rsidRPr="009A3855">
        <w:rPr>
          <w:rFonts w:ascii="Calibri" w:hAnsi="Calibri" w:cs="Tahoma"/>
          <w:sz w:val="22"/>
          <w:szCs w:val="22"/>
        </w:rPr>
        <w:t xml:space="preserve">……………., </w:t>
      </w:r>
      <w:r>
        <w:rPr>
          <w:rFonts w:ascii="Calibri" w:hAnsi="Calibri" w:cs="Tahoma"/>
          <w:sz w:val="22"/>
          <w:szCs w:val="22"/>
        </w:rPr>
        <w:t>tel.: ………………………., fax.: …………</w:t>
      </w:r>
      <w:r w:rsidR="00633B8F" w:rsidRPr="009A3855">
        <w:rPr>
          <w:rFonts w:ascii="Calibri" w:hAnsi="Calibri" w:cs="Tahoma"/>
          <w:sz w:val="22"/>
          <w:szCs w:val="22"/>
        </w:rPr>
        <w:t>……………</w:t>
      </w:r>
      <w:r w:rsidR="00CA06B3" w:rsidRPr="009A3855">
        <w:rPr>
          <w:rFonts w:ascii="Calibri" w:hAnsi="Calibri" w:cs="Tahoma"/>
          <w:sz w:val="22"/>
          <w:szCs w:val="22"/>
        </w:rPr>
        <w:t>.</w:t>
      </w:r>
    </w:p>
    <w:p w:rsidR="00CD2FF9" w:rsidRPr="009A3855" w:rsidRDefault="0020460E" w:rsidP="0020460E">
      <w:pPr>
        <w:pStyle w:val="Akapitzlist"/>
        <w:tabs>
          <w:tab w:val="left" w:pos="709"/>
        </w:tabs>
        <w:spacing w:line="360" w:lineRule="auto"/>
        <w:ind w:left="425"/>
        <w:contextualSpacing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2)</w:t>
      </w:r>
      <w:r w:rsidRPr="009A3855">
        <w:rPr>
          <w:rFonts w:ascii="Calibri" w:hAnsi="Calibri" w:cs="Tahoma"/>
          <w:sz w:val="22"/>
          <w:szCs w:val="22"/>
        </w:rPr>
        <w:tab/>
      </w:r>
      <w:r w:rsidR="00802369" w:rsidRPr="009A3855">
        <w:rPr>
          <w:rFonts w:ascii="Calibri" w:hAnsi="Calibri" w:cs="Tahoma"/>
          <w:sz w:val="22"/>
          <w:szCs w:val="22"/>
        </w:rPr>
        <w:t xml:space="preserve">ze strony Wykonawcy: </w:t>
      </w:r>
    </w:p>
    <w:p w:rsidR="004450E9" w:rsidRPr="009A3855" w:rsidRDefault="002D5AE1" w:rsidP="00CA06B3">
      <w:pPr>
        <w:pStyle w:val="Akapitzlist"/>
        <w:tabs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……………………</w:t>
      </w:r>
      <w:r w:rsidR="00633B8F" w:rsidRPr="009A3855">
        <w:rPr>
          <w:rFonts w:ascii="Calibri" w:hAnsi="Calibri" w:cs="Tahoma"/>
          <w:sz w:val="22"/>
          <w:szCs w:val="22"/>
          <w:lang w:val="en-US"/>
        </w:rPr>
        <w:t>…………..</w:t>
      </w:r>
      <w:r w:rsidR="004450E9" w:rsidRPr="009A3855">
        <w:rPr>
          <w:rFonts w:ascii="Calibri" w:hAnsi="Calibri" w:cs="Tahoma"/>
          <w:sz w:val="22"/>
          <w:szCs w:val="22"/>
          <w:lang w:val="en-US"/>
        </w:rPr>
        <w:t xml:space="preserve"> - e-mail: </w:t>
      </w:r>
      <w:r>
        <w:rPr>
          <w:rFonts w:ascii="Calibri" w:hAnsi="Calibri" w:cs="Tahoma"/>
          <w:sz w:val="22"/>
          <w:szCs w:val="22"/>
          <w:lang w:val="en-US"/>
        </w:rPr>
        <w:t>…………………</w:t>
      </w:r>
      <w:r w:rsidR="00633B8F" w:rsidRPr="009A3855">
        <w:rPr>
          <w:rFonts w:ascii="Calibri" w:hAnsi="Calibri" w:cs="Tahoma"/>
          <w:sz w:val="22"/>
          <w:szCs w:val="22"/>
          <w:lang w:val="en-US"/>
        </w:rPr>
        <w:t>…….</w:t>
      </w:r>
      <w:r w:rsidR="004450E9" w:rsidRPr="009A3855">
        <w:rPr>
          <w:rFonts w:ascii="Calibri" w:hAnsi="Calibri" w:cs="Tahoma"/>
          <w:sz w:val="22"/>
          <w:szCs w:val="22"/>
          <w:lang w:val="en-US"/>
        </w:rPr>
        <w:t xml:space="preserve">, tel.: </w:t>
      </w:r>
      <w:r>
        <w:rPr>
          <w:rFonts w:ascii="Calibri" w:hAnsi="Calibri" w:cs="Tahoma"/>
          <w:sz w:val="22"/>
          <w:szCs w:val="22"/>
          <w:lang w:val="en-US"/>
        </w:rPr>
        <w:t>……………………</w:t>
      </w:r>
      <w:r w:rsidR="00633B8F" w:rsidRPr="009A3855">
        <w:rPr>
          <w:rFonts w:ascii="Calibri" w:hAnsi="Calibri" w:cs="Tahoma"/>
          <w:sz w:val="22"/>
          <w:szCs w:val="22"/>
          <w:lang w:val="en-US"/>
        </w:rPr>
        <w:t>….</w:t>
      </w:r>
      <w:r w:rsidR="004450E9" w:rsidRPr="009A3855">
        <w:rPr>
          <w:rFonts w:ascii="Calibri" w:hAnsi="Calibri" w:cs="Tahoma"/>
          <w:sz w:val="22"/>
          <w:szCs w:val="22"/>
          <w:lang w:val="en-US"/>
        </w:rPr>
        <w:t xml:space="preserve">, fax.: </w:t>
      </w:r>
      <w:r>
        <w:rPr>
          <w:rFonts w:ascii="Calibri" w:hAnsi="Calibri" w:cs="Tahoma"/>
          <w:sz w:val="22"/>
          <w:szCs w:val="22"/>
          <w:lang w:val="en-US"/>
        </w:rPr>
        <w:t>………………</w:t>
      </w:r>
      <w:r w:rsidR="00633B8F" w:rsidRPr="009A3855">
        <w:rPr>
          <w:rFonts w:ascii="Calibri" w:hAnsi="Calibri" w:cs="Tahoma"/>
          <w:sz w:val="22"/>
          <w:szCs w:val="22"/>
          <w:lang w:val="en-US"/>
        </w:rPr>
        <w:t>………</w:t>
      </w:r>
      <w:r w:rsidR="007E6B00" w:rsidRPr="009A3855">
        <w:rPr>
          <w:rFonts w:ascii="Calibri" w:hAnsi="Calibri" w:cs="Tahoma"/>
          <w:sz w:val="22"/>
          <w:szCs w:val="22"/>
          <w:lang w:val="en-US"/>
        </w:rPr>
        <w:t>;</w:t>
      </w:r>
    </w:p>
    <w:p w:rsidR="00633B8F" w:rsidRPr="009A3855" w:rsidRDefault="002D5AE1" w:rsidP="00CA06B3">
      <w:pPr>
        <w:pStyle w:val="Akapitzlist"/>
        <w:tabs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……………………………….. - e-mail: ……………</w:t>
      </w:r>
      <w:r w:rsidR="00633B8F" w:rsidRPr="009A3855">
        <w:rPr>
          <w:rFonts w:ascii="Calibri" w:hAnsi="Calibri" w:cs="Tahoma"/>
          <w:sz w:val="22"/>
          <w:szCs w:val="22"/>
          <w:lang w:val="en-US"/>
        </w:rPr>
        <w:t xml:space="preserve">…………., </w:t>
      </w:r>
      <w:r>
        <w:rPr>
          <w:rFonts w:ascii="Calibri" w:hAnsi="Calibri" w:cs="Tahoma"/>
          <w:sz w:val="22"/>
          <w:szCs w:val="22"/>
          <w:lang w:val="en-US"/>
        </w:rPr>
        <w:t>tel.: ………………………., fax.: ………………</w:t>
      </w:r>
      <w:r w:rsidR="00633B8F" w:rsidRPr="009A3855">
        <w:rPr>
          <w:rFonts w:ascii="Calibri" w:hAnsi="Calibri" w:cs="Tahoma"/>
          <w:sz w:val="22"/>
          <w:szCs w:val="22"/>
          <w:lang w:val="en-US"/>
        </w:rPr>
        <w:t>………</w:t>
      </w:r>
      <w:r w:rsidR="00CA06B3" w:rsidRPr="009A3855">
        <w:rPr>
          <w:rFonts w:ascii="Calibri" w:hAnsi="Calibri" w:cs="Tahoma"/>
          <w:sz w:val="22"/>
          <w:szCs w:val="22"/>
          <w:lang w:val="en-US"/>
        </w:rPr>
        <w:t>.</w:t>
      </w:r>
    </w:p>
    <w:p w:rsidR="00802369" w:rsidRPr="009A3855" w:rsidRDefault="00CA06B3" w:rsidP="00594E2F">
      <w:pPr>
        <w:numPr>
          <w:ilvl w:val="0"/>
          <w:numId w:val="19"/>
        </w:numPr>
        <w:tabs>
          <w:tab w:val="left" w:pos="426"/>
        </w:tabs>
        <w:spacing w:before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Koordynatorzy </w:t>
      </w:r>
      <w:r w:rsidR="00802369" w:rsidRPr="009A3855">
        <w:rPr>
          <w:rFonts w:ascii="Calibri" w:hAnsi="Calibri" w:cs="Tahoma"/>
          <w:sz w:val="22"/>
          <w:szCs w:val="22"/>
        </w:rPr>
        <w:t>są związani war</w:t>
      </w:r>
      <w:r w:rsidRPr="009A3855">
        <w:rPr>
          <w:rFonts w:ascii="Calibri" w:hAnsi="Calibri" w:cs="Tahoma"/>
          <w:sz w:val="22"/>
          <w:szCs w:val="22"/>
        </w:rPr>
        <w:t xml:space="preserve">unkami i terminami ustalonymi w </w:t>
      </w:r>
      <w:r w:rsidR="00E50906">
        <w:rPr>
          <w:rFonts w:ascii="Calibri" w:hAnsi="Calibri" w:cs="Tahoma"/>
          <w:sz w:val="22"/>
          <w:szCs w:val="22"/>
        </w:rPr>
        <w:t>u</w:t>
      </w:r>
      <w:r w:rsidR="00802369" w:rsidRPr="009A3855">
        <w:rPr>
          <w:rFonts w:ascii="Calibri" w:hAnsi="Calibri" w:cs="Tahoma"/>
          <w:sz w:val="22"/>
          <w:szCs w:val="22"/>
        </w:rPr>
        <w:t>mowie.</w:t>
      </w:r>
    </w:p>
    <w:p w:rsidR="00CA06B3" w:rsidRPr="009A3855" w:rsidRDefault="00802369" w:rsidP="00594E2F">
      <w:pPr>
        <w:numPr>
          <w:ilvl w:val="0"/>
          <w:numId w:val="19"/>
        </w:numPr>
        <w:tabs>
          <w:tab w:val="left" w:pos="426"/>
        </w:tabs>
        <w:spacing w:before="120"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Każda ze Stron zobowiązuje się zawiadomić na piśmie drugą Stronę </w:t>
      </w:r>
      <w:r w:rsidRPr="00E929A0">
        <w:rPr>
          <w:rFonts w:ascii="Calibri" w:hAnsi="Calibri" w:cs="Tahoma"/>
          <w:sz w:val="22"/>
          <w:szCs w:val="22"/>
        </w:rPr>
        <w:t>o zmianie swojego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 w:rsidR="00CA06B3" w:rsidRPr="009A3855">
        <w:rPr>
          <w:rFonts w:ascii="Calibri" w:hAnsi="Calibri" w:cs="Tahoma"/>
          <w:sz w:val="22"/>
          <w:szCs w:val="22"/>
        </w:rPr>
        <w:t>Koordynatora.</w:t>
      </w:r>
      <w:r w:rsidRPr="009A3855">
        <w:rPr>
          <w:rFonts w:ascii="Calibri" w:hAnsi="Calibri" w:cs="Tahoma"/>
          <w:sz w:val="22"/>
          <w:szCs w:val="22"/>
        </w:rPr>
        <w:t xml:space="preserve"> </w:t>
      </w:r>
    </w:p>
    <w:p w:rsidR="00802369" w:rsidRPr="009A3855" w:rsidRDefault="00CA06B3" w:rsidP="00594E2F">
      <w:pPr>
        <w:numPr>
          <w:ilvl w:val="0"/>
          <w:numId w:val="19"/>
        </w:numPr>
        <w:tabs>
          <w:tab w:val="left" w:pos="426"/>
        </w:tabs>
        <w:spacing w:before="120"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D</w:t>
      </w:r>
      <w:r w:rsidR="00802369" w:rsidRPr="009A3855">
        <w:rPr>
          <w:rFonts w:ascii="Calibri" w:hAnsi="Calibri" w:cs="Tahoma"/>
          <w:sz w:val="22"/>
          <w:szCs w:val="22"/>
        </w:rPr>
        <w:t xml:space="preserve">la </w:t>
      </w:r>
      <w:r w:rsidR="00802369" w:rsidRPr="00E929A0">
        <w:rPr>
          <w:rFonts w:ascii="Calibri" w:hAnsi="Calibri" w:cs="Tahoma"/>
          <w:sz w:val="22"/>
          <w:szCs w:val="22"/>
        </w:rPr>
        <w:t>skutecznej zmiany koordynatora</w:t>
      </w:r>
      <w:r w:rsidR="00802369" w:rsidRPr="009A3855">
        <w:rPr>
          <w:rFonts w:ascii="Calibri" w:hAnsi="Calibri" w:cs="Tahoma"/>
          <w:sz w:val="22"/>
          <w:szCs w:val="22"/>
        </w:rPr>
        <w:t xml:space="preserve"> nie jest konieczne </w:t>
      </w:r>
      <w:r w:rsidR="00E929A0">
        <w:rPr>
          <w:rFonts w:ascii="Calibri" w:hAnsi="Calibri" w:cs="Tahoma"/>
          <w:sz w:val="22"/>
          <w:szCs w:val="22"/>
        </w:rPr>
        <w:t>sporządzenie aneksu do</w:t>
      </w:r>
      <w:r w:rsidR="00802369" w:rsidRPr="009A3855">
        <w:rPr>
          <w:rFonts w:ascii="Calibri" w:hAnsi="Calibri" w:cs="Tahoma"/>
          <w:sz w:val="22"/>
          <w:szCs w:val="22"/>
        </w:rPr>
        <w:t xml:space="preserve"> </w:t>
      </w:r>
      <w:r w:rsidR="00E50906">
        <w:rPr>
          <w:rFonts w:ascii="Calibri" w:hAnsi="Calibri" w:cs="Tahoma"/>
          <w:sz w:val="22"/>
          <w:szCs w:val="22"/>
        </w:rPr>
        <w:t>u</w:t>
      </w:r>
      <w:r w:rsidR="00802369" w:rsidRPr="009A3855">
        <w:rPr>
          <w:rFonts w:ascii="Calibri" w:hAnsi="Calibri" w:cs="Tahoma"/>
          <w:sz w:val="22"/>
          <w:szCs w:val="22"/>
        </w:rPr>
        <w:t>mowy.</w:t>
      </w:r>
    </w:p>
    <w:p w:rsidR="00802369" w:rsidRPr="009A3855" w:rsidRDefault="00802369" w:rsidP="00594E2F">
      <w:pPr>
        <w:numPr>
          <w:ilvl w:val="0"/>
          <w:numId w:val="19"/>
        </w:numPr>
        <w:tabs>
          <w:tab w:val="left" w:pos="426"/>
        </w:tabs>
        <w:spacing w:before="120"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Koordynatorzy wskazani w ust. 1, mogą komunikować się ze sobą w sprawach związanych </w:t>
      </w:r>
      <w:r w:rsidR="0093788B" w:rsidRPr="009A3855">
        <w:rPr>
          <w:rFonts w:ascii="Calibri" w:hAnsi="Calibri" w:cs="Tahoma"/>
          <w:sz w:val="22"/>
          <w:szCs w:val="22"/>
        </w:rPr>
        <w:br/>
      </w:r>
      <w:r w:rsidRPr="009A3855">
        <w:rPr>
          <w:rFonts w:ascii="Calibri" w:hAnsi="Calibri" w:cs="Tahoma"/>
          <w:sz w:val="22"/>
          <w:szCs w:val="22"/>
        </w:rPr>
        <w:t xml:space="preserve">z realizacją </w:t>
      </w:r>
      <w:r w:rsidR="00E50906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rzedmiotu </w:t>
      </w:r>
      <w:r w:rsidR="00E50906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</w:t>
      </w:r>
      <w:r w:rsidR="001C5134" w:rsidRPr="009A3855">
        <w:rPr>
          <w:rFonts w:ascii="Calibri" w:hAnsi="Calibri" w:cs="Tahoma"/>
          <w:sz w:val="22"/>
          <w:szCs w:val="22"/>
        </w:rPr>
        <w:t>, w szczególności</w:t>
      </w:r>
      <w:r w:rsidRPr="009A3855">
        <w:rPr>
          <w:rFonts w:ascii="Calibri" w:hAnsi="Calibri" w:cs="Tahoma"/>
          <w:sz w:val="22"/>
          <w:szCs w:val="22"/>
        </w:rPr>
        <w:t xml:space="preserve"> za pośrednictwem elektronicznych narzędzi, </w:t>
      </w:r>
      <w:r w:rsidR="0093788B" w:rsidRPr="009A3855">
        <w:rPr>
          <w:rFonts w:ascii="Calibri" w:hAnsi="Calibri" w:cs="Tahoma"/>
          <w:sz w:val="22"/>
          <w:szCs w:val="22"/>
        </w:rPr>
        <w:br/>
      </w:r>
      <w:r w:rsidR="001C5134" w:rsidRPr="009A3855">
        <w:rPr>
          <w:rFonts w:ascii="Calibri" w:hAnsi="Calibri" w:cs="Tahoma"/>
          <w:sz w:val="22"/>
          <w:szCs w:val="22"/>
        </w:rPr>
        <w:t>tj.</w:t>
      </w:r>
      <w:r w:rsidRPr="009A3855">
        <w:rPr>
          <w:rFonts w:ascii="Calibri" w:hAnsi="Calibri" w:cs="Tahoma"/>
          <w:sz w:val="22"/>
          <w:szCs w:val="22"/>
        </w:rPr>
        <w:t xml:space="preserve"> poczta elektroniczna, telefon</w:t>
      </w:r>
      <w:r w:rsidR="00F30D46" w:rsidRPr="009A3855">
        <w:rPr>
          <w:rFonts w:ascii="Calibri" w:hAnsi="Calibri" w:cs="Tahoma"/>
          <w:sz w:val="22"/>
          <w:szCs w:val="22"/>
        </w:rPr>
        <w:t>, fax</w:t>
      </w:r>
      <w:r w:rsidR="00B304E7" w:rsidRPr="009A3855">
        <w:rPr>
          <w:rFonts w:ascii="Calibri" w:hAnsi="Calibri" w:cs="Tahoma"/>
          <w:sz w:val="22"/>
          <w:szCs w:val="22"/>
        </w:rPr>
        <w:t>.</w:t>
      </w:r>
    </w:p>
    <w:p w:rsidR="009255CE" w:rsidRDefault="009255CE" w:rsidP="009255CE"/>
    <w:p w:rsidR="00F04EE8" w:rsidRPr="00665058" w:rsidRDefault="00F04EE8" w:rsidP="0057174C">
      <w:pPr>
        <w:pStyle w:val="Podtytu"/>
        <w:rPr>
          <w:rStyle w:val="Pogrubienie"/>
          <w:rFonts w:ascii="Calibri" w:hAnsi="Calibri" w:cs="Tahoma"/>
        </w:rPr>
      </w:pPr>
      <w:r w:rsidRPr="00665058">
        <w:rPr>
          <w:rStyle w:val="Pogrubienie"/>
          <w:rFonts w:ascii="Calibri" w:hAnsi="Calibri" w:cs="Tahoma"/>
        </w:rPr>
        <w:t xml:space="preserve">§ </w:t>
      </w:r>
      <w:r w:rsidR="00E7748C" w:rsidRPr="00665058">
        <w:rPr>
          <w:rStyle w:val="Pogrubienie"/>
          <w:rFonts w:ascii="Calibri" w:hAnsi="Calibri" w:cs="Tahoma"/>
        </w:rPr>
        <w:t>1</w:t>
      </w:r>
      <w:r w:rsidR="0057174C">
        <w:rPr>
          <w:rStyle w:val="Pogrubienie"/>
          <w:rFonts w:ascii="Calibri" w:hAnsi="Calibri" w:cs="Tahoma"/>
        </w:rPr>
        <w:t xml:space="preserve">4 </w:t>
      </w:r>
      <w:r w:rsidRPr="00665058">
        <w:rPr>
          <w:rStyle w:val="Pogrubienie"/>
          <w:rFonts w:ascii="Calibri" w:hAnsi="Calibri" w:cs="Tahoma"/>
        </w:rPr>
        <w:t>POSTANOWIENIA KOŃCOWE</w:t>
      </w:r>
    </w:p>
    <w:p w:rsidR="00CB3825" w:rsidRPr="00665058" w:rsidRDefault="00CB3825" w:rsidP="00CF25E1">
      <w:pPr>
        <w:rPr>
          <w:rFonts w:ascii="Calibri" w:hAnsi="Calibri" w:cs="Tahoma"/>
          <w:color w:val="FF0000"/>
        </w:rPr>
      </w:pPr>
    </w:p>
    <w:p w:rsidR="00335A92" w:rsidRPr="009A3855" w:rsidRDefault="005222ED" w:rsidP="00CD2B75">
      <w:pPr>
        <w:pStyle w:val="pgraftxt1"/>
        <w:widowControl/>
        <w:numPr>
          <w:ilvl w:val="0"/>
          <w:numId w:val="13"/>
        </w:numPr>
        <w:tabs>
          <w:tab w:val="clear" w:pos="360"/>
          <w:tab w:val="clear" w:pos="907"/>
          <w:tab w:val="num" w:pos="426"/>
        </w:tabs>
        <w:suppressAutoHyphens/>
        <w:autoSpaceDN/>
        <w:adjustRightInd/>
        <w:spacing w:after="120" w:line="240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nie może, bez pisemnej zgody Zamawiającego, przenieść obowiązków</w:t>
      </w:r>
      <w:r w:rsidR="00DD59C3">
        <w:rPr>
          <w:rFonts w:ascii="Calibri" w:hAnsi="Calibri" w:cs="Tahoma"/>
          <w:sz w:val="22"/>
          <w:szCs w:val="22"/>
        </w:rPr>
        <w:t xml:space="preserve"> wynikających z </w:t>
      </w:r>
      <w:r w:rsidR="00E50906">
        <w:rPr>
          <w:rFonts w:ascii="Calibri" w:hAnsi="Calibri" w:cs="Tahoma"/>
          <w:sz w:val="22"/>
          <w:szCs w:val="22"/>
        </w:rPr>
        <w:t>u</w:t>
      </w:r>
      <w:r w:rsidR="00DD59C3">
        <w:rPr>
          <w:rFonts w:ascii="Calibri" w:hAnsi="Calibri" w:cs="Tahoma"/>
          <w:sz w:val="22"/>
          <w:szCs w:val="22"/>
        </w:rPr>
        <w:t>mowy na osoby trzecie</w:t>
      </w:r>
      <w:r w:rsidR="00F04EE8" w:rsidRPr="009A3855">
        <w:rPr>
          <w:rFonts w:ascii="Calibri" w:hAnsi="Calibri" w:cs="Tahoma"/>
          <w:sz w:val="22"/>
          <w:szCs w:val="22"/>
        </w:rPr>
        <w:t>.</w:t>
      </w:r>
    </w:p>
    <w:p w:rsidR="00F04EE8" w:rsidRPr="009A3855" w:rsidRDefault="00F04EE8" w:rsidP="00CD2B75">
      <w:pPr>
        <w:pStyle w:val="pgraftxt1"/>
        <w:widowControl/>
        <w:numPr>
          <w:ilvl w:val="0"/>
          <w:numId w:val="13"/>
        </w:numPr>
        <w:tabs>
          <w:tab w:val="clear" w:pos="360"/>
          <w:tab w:val="clear" w:pos="907"/>
          <w:tab w:val="num" w:pos="426"/>
        </w:tabs>
        <w:suppressAutoHyphens/>
        <w:autoSpaceDN/>
        <w:adjustRightInd/>
        <w:spacing w:after="120" w:line="240" w:lineRule="auto"/>
        <w:ind w:left="426" w:hanging="426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 sprawach nieuregulowanych </w:t>
      </w:r>
      <w:r w:rsidR="00E50906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mową mają zastosowani</w:t>
      </w:r>
      <w:r w:rsidR="00445CB8" w:rsidRPr="009A3855">
        <w:rPr>
          <w:rFonts w:ascii="Calibri" w:hAnsi="Calibri" w:cs="Tahoma"/>
          <w:sz w:val="22"/>
          <w:szCs w:val="22"/>
        </w:rPr>
        <w:t xml:space="preserve">e obowiązujące przepisy prawne, </w:t>
      </w:r>
      <w:r w:rsidR="00DD59C3">
        <w:rPr>
          <w:rFonts w:ascii="Calibri" w:hAnsi="Calibri" w:cs="Tahoma"/>
          <w:sz w:val="22"/>
          <w:szCs w:val="22"/>
        </w:rPr>
        <w:br/>
      </w:r>
      <w:r w:rsidR="00445CB8" w:rsidRPr="009A3855">
        <w:rPr>
          <w:rFonts w:ascii="Calibri" w:hAnsi="Calibri" w:cs="Tahoma"/>
          <w:sz w:val="22"/>
          <w:szCs w:val="22"/>
        </w:rPr>
        <w:t xml:space="preserve">w </w:t>
      </w:r>
      <w:r w:rsidR="005F1C8E" w:rsidRPr="009A3855">
        <w:rPr>
          <w:rFonts w:ascii="Calibri" w:hAnsi="Calibri" w:cs="Tahoma"/>
          <w:sz w:val="22"/>
          <w:szCs w:val="22"/>
        </w:rPr>
        <w:t xml:space="preserve">szczególności ustawy </w:t>
      </w:r>
      <w:r w:rsidR="002B6A2D">
        <w:rPr>
          <w:rFonts w:ascii="Calibri" w:hAnsi="Calibri" w:cs="Tahoma"/>
          <w:sz w:val="22"/>
          <w:szCs w:val="22"/>
        </w:rPr>
        <w:t>P</w:t>
      </w:r>
      <w:r w:rsidR="00E50906">
        <w:rPr>
          <w:rFonts w:ascii="Calibri" w:hAnsi="Calibri" w:cs="Tahoma"/>
          <w:sz w:val="22"/>
          <w:szCs w:val="22"/>
        </w:rPr>
        <w:t>rawo zamówień publicznych</w:t>
      </w:r>
      <w:r w:rsidR="005F1C8E" w:rsidRPr="009A3855">
        <w:rPr>
          <w:rFonts w:ascii="Calibri" w:hAnsi="Calibri" w:cs="Tahoma"/>
          <w:sz w:val="22"/>
          <w:szCs w:val="22"/>
        </w:rPr>
        <w:t>, Kodeksu c</w:t>
      </w:r>
      <w:r w:rsidRPr="009A3855">
        <w:rPr>
          <w:rFonts w:ascii="Calibri" w:hAnsi="Calibri" w:cs="Tahoma"/>
          <w:sz w:val="22"/>
          <w:szCs w:val="22"/>
        </w:rPr>
        <w:t>ywilnego</w:t>
      </w:r>
      <w:r w:rsidR="00677D66">
        <w:rPr>
          <w:rFonts w:ascii="Calibri" w:hAnsi="Calibri" w:cs="Tahoma"/>
          <w:sz w:val="22"/>
          <w:szCs w:val="22"/>
        </w:rPr>
        <w:t xml:space="preserve"> i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 w:rsidR="00E50906">
        <w:rPr>
          <w:rFonts w:ascii="Calibri" w:hAnsi="Calibri" w:cs="Tahoma"/>
          <w:sz w:val="22"/>
          <w:szCs w:val="22"/>
        </w:rPr>
        <w:t>P</w:t>
      </w:r>
      <w:r w:rsidR="002B6A2D">
        <w:rPr>
          <w:rFonts w:ascii="Calibri" w:hAnsi="Calibri" w:cs="Tahoma"/>
          <w:sz w:val="22"/>
          <w:szCs w:val="22"/>
        </w:rPr>
        <w:t>rawa geodezyjnego</w:t>
      </w:r>
      <w:r w:rsidR="00E50906">
        <w:rPr>
          <w:rFonts w:ascii="Calibri" w:hAnsi="Calibri" w:cs="Tahoma"/>
          <w:sz w:val="22"/>
          <w:szCs w:val="22"/>
        </w:rPr>
        <w:t xml:space="preserve"> i kartograficznego</w:t>
      </w:r>
      <w:r w:rsidR="005F1C8E" w:rsidRPr="009A3855">
        <w:rPr>
          <w:rFonts w:ascii="Calibri" w:hAnsi="Calibri" w:cs="Tahoma"/>
          <w:sz w:val="22"/>
          <w:szCs w:val="22"/>
        </w:rPr>
        <w:t>.</w:t>
      </w:r>
    </w:p>
    <w:p w:rsidR="00F04EE8" w:rsidRPr="009A3855" w:rsidRDefault="00F04EE8" w:rsidP="00CD2B75">
      <w:pPr>
        <w:numPr>
          <w:ilvl w:val="0"/>
          <w:numId w:val="13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Ewentualne spory mogące wyniknąć w trakcie realizacji </w:t>
      </w:r>
      <w:r w:rsidR="00E50906">
        <w:rPr>
          <w:rFonts w:ascii="Calibri" w:hAnsi="Calibri" w:cs="Tahoma"/>
          <w:sz w:val="22"/>
          <w:szCs w:val="22"/>
        </w:rPr>
        <w:t>p</w:t>
      </w:r>
      <w:r w:rsidR="009D4AF1" w:rsidRPr="009A3855">
        <w:rPr>
          <w:rFonts w:ascii="Calibri" w:hAnsi="Calibri" w:cs="Tahoma"/>
          <w:sz w:val="22"/>
          <w:szCs w:val="22"/>
        </w:rPr>
        <w:t xml:space="preserve">rzedmiotu </w:t>
      </w:r>
      <w:r w:rsidR="00E50906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 podlegają rozstrzygnięciu przez sąd powszechny właściwy dla siedziby Zamawiającego.</w:t>
      </w:r>
    </w:p>
    <w:p w:rsidR="000C3ADA" w:rsidRPr="009A3855" w:rsidRDefault="000C3ADA" w:rsidP="00CD2B75">
      <w:pPr>
        <w:numPr>
          <w:ilvl w:val="0"/>
          <w:numId w:val="13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lastRenderedPageBreak/>
        <w:t>Wszelkie zawiadomienia</w:t>
      </w:r>
      <w:r w:rsidR="00450AB5" w:rsidRPr="009A3855">
        <w:rPr>
          <w:rFonts w:ascii="Calibri" w:hAnsi="Calibri" w:cs="Tahoma"/>
          <w:sz w:val="22"/>
          <w:szCs w:val="22"/>
        </w:rPr>
        <w:t>, powiadomienia, oświadczenia</w:t>
      </w:r>
      <w:r w:rsidRPr="009A3855">
        <w:rPr>
          <w:rFonts w:ascii="Calibri" w:hAnsi="Calibri" w:cs="Tahoma"/>
          <w:sz w:val="22"/>
          <w:szCs w:val="22"/>
        </w:rPr>
        <w:t xml:space="preserve"> i inna korespondenc</w:t>
      </w:r>
      <w:r w:rsidR="004F312B" w:rsidRPr="009A3855">
        <w:rPr>
          <w:rFonts w:ascii="Calibri" w:hAnsi="Calibri" w:cs="Tahoma"/>
          <w:sz w:val="22"/>
          <w:szCs w:val="22"/>
        </w:rPr>
        <w:t xml:space="preserve">ja pomiędzy Stronami dotycząca </w:t>
      </w:r>
      <w:r w:rsidR="00E50906">
        <w:rPr>
          <w:rFonts w:ascii="Calibri" w:hAnsi="Calibri" w:cs="Tahoma"/>
          <w:sz w:val="22"/>
          <w:szCs w:val="22"/>
        </w:rPr>
        <w:t>u</w:t>
      </w:r>
      <w:r w:rsidR="00B304E7" w:rsidRPr="009A3855">
        <w:rPr>
          <w:rFonts w:ascii="Calibri" w:hAnsi="Calibri" w:cs="Tahoma"/>
          <w:sz w:val="22"/>
          <w:szCs w:val="22"/>
        </w:rPr>
        <w:t xml:space="preserve">mowy, </w:t>
      </w:r>
      <w:r w:rsidR="00450AB5" w:rsidRPr="009A3855">
        <w:rPr>
          <w:rFonts w:ascii="Calibri" w:hAnsi="Calibri" w:cs="Tahoma"/>
          <w:sz w:val="22"/>
          <w:szCs w:val="22"/>
        </w:rPr>
        <w:t xml:space="preserve">z wyłączeniem bieżących kontaktów, o których mowa </w:t>
      </w:r>
      <w:r w:rsidR="00450AB5" w:rsidRPr="007030D2">
        <w:rPr>
          <w:rFonts w:ascii="Calibri" w:hAnsi="Calibri" w:cs="Tahoma"/>
          <w:sz w:val="22"/>
          <w:szCs w:val="22"/>
        </w:rPr>
        <w:t xml:space="preserve">w </w:t>
      </w:r>
      <w:r w:rsidR="00450AB5" w:rsidRPr="00FA5C3E">
        <w:rPr>
          <w:rFonts w:ascii="Calibri" w:hAnsi="Calibri" w:cs="Tahoma"/>
          <w:sz w:val="22"/>
          <w:szCs w:val="22"/>
        </w:rPr>
        <w:t>§</w:t>
      </w:r>
      <w:r w:rsidR="00B304E7" w:rsidRPr="00FA5C3E">
        <w:rPr>
          <w:rFonts w:ascii="Calibri" w:hAnsi="Calibri" w:cs="Tahoma"/>
          <w:sz w:val="22"/>
          <w:szCs w:val="22"/>
        </w:rPr>
        <w:t xml:space="preserve"> </w:t>
      </w:r>
      <w:r w:rsidR="008A19F3" w:rsidRPr="00FA5C3E">
        <w:rPr>
          <w:rFonts w:ascii="Calibri" w:hAnsi="Calibri" w:cs="Tahoma"/>
          <w:sz w:val="22"/>
          <w:szCs w:val="22"/>
        </w:rPr>
        <w:t>1</w:t>
      </w:r>
      <w:r w:rsidR="00FA5C3E" w:rsidRPr="00FA5C3E">
        <w:rPr>
          <w:rFonts w:ascii="Calibri" w:hAnsi="Calibri" w:cs="Tahoma"/>
          <w:sz w:val="22"/>
          <w:szCs w:val="22"/>
        </w:rPr>
        <w:t>3</w:t>
      </w:r>
      <w:r w:rsidR="00450AB5" w:rsidRPr="00FA5C3E">
        <w:rPr>
          <w:rFonts w:ascii="Calibri" w:hAnsi="Calibri" w:cs="Tahoma"/>
          <w:sz w:val="22"/>
          <w:szCs w:val="22"/>
        </w:rPr>
        <w:t xml:space="preserve"> ust. 1, </w:t>
      </w:r>
      <w:r w:rsidRPr="009A3855">
        <w:rPr>
          <w:rFonts w:ascii="Calibri" w:hAnsi="Calibri" w:cs="Tahoma"/>
          <w:sz w:val="22"/>
          <w:szCs w:val="22"/>
        </w:rPr>
        <w:t>zostanie uznana za skutecznie doręczoną, o ile wysyłana będzie listami poleconymi lub doręczana osobiście za potwierdzeniem odbioru na następujące adresy:</w:t>
      </w:r>
    </w:p>
    <w:p w:rsidR="000C3ADA" w:rsidRPr="0026625B" w:rsidRDefault="00CD2FF9" w:rsidP="0081131E">
      <w:pPr>
        <w:pStyle w:val="pgraftxt1"/>
        <w:widowControl/>
        <w:numPr>
          <w:ilvl w:val="0"/>
          <w:numId w:val="14"/>
        </w:numPr>
        <w:tabs>
          <w:tab w:val="left" w:pos="709"/>
        </w:tabs>
        <w:suppressAutoHyphens/>
        <w:autoSpaceDN/>
        <w:adjustRightInd/>
        <w:spacing w:after="120" w:line="240" w:lineRule="auto"/>
        <w:rPr>
          <w:rFonts w:ascii="Calibri" w:hAnsi="Calibri" w:cs="Tahoma"/>
          <w:sz w:val="22"/>
          <w:szCs w:val="22"/>
        </w:rPr>
      </w:pPr>
      <w:r w:rsidRPr="0026625B">
        <w:rPr>
          <w:rFonts w:ascii="Calibri" w:hAnsi="Calibri" w:cs="Tahoma"/>
          <w:sz w:val="22"/>
          <w:szCs w:val="22"/>
        </w:rPr>
        <w:t xml:space="preserve">dla Zamawiającego: </w:t>
      </w:r>
      <w:r w:rsidRPr="0026625B">
        <w:rPr>
          <w:rFonts w:ascii="Calibri" w:hAnsi="Calibri" w:cs="Tahoma"/>
          <w:iCs/>
          <w:sz w:val="22"/>
          <w:szCs w:val="22"/>
        </w:rPr>
        <w:t>Główny Urząd Geodezji</w:t>
      </w:r>
      <w:r w:rsidR="009311FA" w:rsidRPr="0026625B">
        <w:rPr>
          <w:rFonts w:ascii="Calibri" w:hAnsi="Calibri" w:cs="Tahoma"/>
          <w:iCs/>
          <w:sz w:val="22"/>
          <w:szCs w:val="22"/>
        </w:rPr>
        <w:t xml:space="preserve"> i Kartografii, ul. Wspólna 2, </w:t>
      </w:r>
      <w:r w:rsidRPr="0026625B">
        <w:rPr>
          <w:rFonts w:ascii="Calibri" w:hAnsi="Calibri" w:cs="Tahoma"/>
          <w:iCs/>
          <w:sz w:val="22"/>
          <w:szCs w:val="22"/>
        </w:rPr>
        <w:t>00-926 Warszawa</w:t>
      </w:r>
      <w:r w:rsidR="00884442" w:rsidRPr="0026625B">
        <w:rPr>
          <w:rFonts w:ascii="Calibri" w:hAnsi="Calibri" w:cs="Tahoma"/>
          <w:iCs/>
          <w:sz w:val="22"/>
          <w:szCs w:val="22"/>
        </w:rPr>
        <w:t>,</w:t>
      </w:r>
      <w:r w:rsidR="0081131E" w:rsidRPr="0026625B">
        <w:rPr>
          <w:rFonts w:ascii="Calibri" w:hAnsi="Calibri" w:cs="Tahoma"/>
          <w:iCs/>
          <w:sz w:val="22"/>
          <w:szCs w:val="22"/>
        </w:rPr>
        <w:t xml:space="preserve"> </w:t>
      </w:r>
      <w:r w:rsidR="0026625B" w:rsidRPr="0026625B">
        <w:rPr>
          <w:rFonts w:ascii="Calibri" w:hAnsi="Calibri" w:cs="Tahoma"/>
          <w:iCs/>
          <w:sz w:val="22"/>
          <w:szCs w:val="22"/>
        </w:rPr>
        <w:t xml:space="preserve">e-mail: </w:t>
      </w:r>
      <w:hyperlink r:id="rId8" w:history="1">
        <w:r w:rsidR="0026625B" w:rsidRPr="0026625B">
          <w:rPr>
            <w:rStyle w:val="Hipercze"/>
            <w:rFonts w:ascii="Calibri" w:hAnsi="Calibri" w:cs="Tahoma"/>
            <w:iCs/>
            <w:sz w:val="22"/>
            <w:szCs w:val="22"/>
          </w:rPr>
          <w:t>dyr.generalny@gugik.gov.pl</w:t>
        </w:r>
      </w:hyperlink>
      <w:r w:rsidR="0026625B" w:rsidRPr="0026625B">
        <w:rPr>
          <w:rFonts w:ascii="Calibri" w:hAnsi="Calibri" w:cs="Tahoma"/>
          <w:iCs/>
          <w:sz w:val="22"/>
          <w:szCs w:val="22"/>
        </w:rPr>
        <w:t xml:space="preserve">, </w:t>
      </w:r>
      <w:r w:rsidR="0081131E" w:rsidRPr="0026625B">
        <w:rPr>
          <w:rFonts w:ascii="Calibri" w:hAnsi="Calibri" w:cs="Tahoma"/>
          <w:iCs/>
          <w:sz w:val="22"/>
          <w:szCs w:val="22"/>
        </w:rPr>
        <w:t>tel. +48 22 661 84 32, faks +48 22 628 34 67, e-PUAP: /887pujdw65/skrytka</w:t>
      </w:r>
    </w:p>
    <w:p w:rsidR="000C3ADA" w:rsidRPr="009A3855" w:rsidRDefault="00CD2FF9" w:rsidP="009311FA">
      <w:pPr>
        <w:pStyle w:val="pgraftxt1"/>
        <w:widowControl/>
        <w:numPr>
          <w:ilvl w:val="0"/>
          <w:numId w:val="14"/>
        </w:numPr>
        <w:tabs>
          <w:tab w:val="clear" w:pos="907"/>
          <w:tab w:val="left" w:pos="709"/>
        </w:tabs>
        <w:suppressAutoHyphens/>
        <w:autoSpaceDN/>
        <w:adjustRightInd/>
        <w:spacing w:after="120" w:line="240" w:lineRule="auto"/>
        <w:ind w:left="851" w:hanging="425"/>
        <w:rPr>
          <w:rFonts w:ascii="Calibri" w:hAnsi="Calibri" w:cs="Tahoma"/>
          <w:b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dla Wykonawcy: </w:t>
      </w:r>
      <w:r w:rsidR="003D16FF" w:rsidRPr="009A3855">
        <w:rPr>
          <w:rFonts w:ascii="Calibri" w:hAnsi="Calibri" w:cs="Tahoma"/>
          <w:sz w:val="22"/>
          <w:szCs w:val="22"/>
        </w:rPr>
        <w:t>…………………………………………………………</w:t>
      </w:r>
      <w:r w:rsidR="00712E68" w:rsidRPr="009A3855">
        <w:rPr>
          <w:rFonts w:ascii="Calibri" w:hAnsi="Calibri" w:cs="Tahoma"/>
          <w:sz w:val="22"/>
          <w:szCs w:val="22"/>
        </w:rPr>
        <w:t>……….</w:t>
      </w:r>
      <w:r w:rsidR="003D16FF" w:rsidRPr="009A3855">
        <w:rPr>
          <w:rFonts w:ascii="Calibri" w:hAnsi="Calibri" w:cs="Tahoma"/>
          <w:sz w:val="22"/>
          <w:szCs w:val="22"/>
        </w:rPr>
        <w:t>…..</w:t>
      </w:r>
      <w:r w:rsidR="007E6B00" w:rsidRPr="009A3855">
        <w:rPr>
          <w:rFonts w:ascii="Calibri" w:hAnsi="Calibri" w:cs="Tahoma"/>
          <w:sz w:val="22"/>
          <w:szCs w:val="22"/>
        </w:rPr>
        <w:t>.</w:t>
      </w:r>
    </w:p>
    <w:p w:rsidR="0047698E" w:rsidRPr="009A3855" w:rsidRDefault="000C3ADA" w:rsidP="00CD2B75">
      <w:pPr>
        <w:pStyle w:val="pgraftxt1"/>
        <w:widowControl/>
        <w:numPr>
          <w:ilvl w:val="0"/>
          <w:numId w:val="13"/>
        </w:numPr>
        <w:tabs>
          <w:tab w:val="clear" w:pos="360"/>
          <w:tab w:val="clear" w:pos="907"/>
          <w:tab w:val="num" w:pos="426"/>
        </w:tabs>
        <w:suppressAutoHyphens/>
        <w:autoSpaceDN/>
        <w:adjustRightInd/>
        <w:spacing w:after="120" w:line="240" w:lineRule="auto"/>
        <w:ind w:left="426" w:hanging="426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 </w:t>
      </w:r>
      <w:r w:rsidRPr="005222ED">
        <w:rPr>
          <w:rFonts w:ascii="Calibri" w:hAnsi="Calibri" w:cs="Tahoma"/>
          <w:sz w:val="22"/>
          <w:szCs w:val="22"/>
        </w:rPr>
        <w:t xml:space="preserve">przypadku zmiany wskazanego w ust. </w:t>
      </w:r>
      <w:r w:rsidR="005222ED" w:rsidRPr="005222ED">
        <w:rPr>
          <w:rFonts w:ascii="Calibri" w:hAnsi="Calibri" w:cs="Tahoma"/>
          <w:sz w:val="22"/>
          <w:szCs w:val="22"/>
        </w:rPr>
        <w:t>4</w:t>
      </w:r>
      <w:r w:rsidRPr="005222ED">
        <w:rPr>
          <w:rFonts w:ascii="Calibri" w:hAnsi="Calibri" w:cs="Tahoma"/>
          <w:sz w:val="22"/>
          <w:szCs w:val="22"/>
        </w:rPr>
        <w:t xml:space="preserve"> adresu, Strona, której adres uległ zmianie winna</w:t>
      </w:r>
      <w:r w:rsidRPr="009A3855">
        <w:rPr>
          <w:rFonts w:ascii="Calibri" w:hAnsi="Calibri" w:cs="Tahoma"/>
          <w:sz w:val="22"/>
          <w:szCs w:val="22"/>
        </w:rPr>
        <w:t xml:space="preserve"> niezwłocznie, jednak nie później niż w terminie 7 dni, zawiadomić o tym fakcie drugą Stronę, podając jednocześnie aktualny adres dla korespondencji. W przypadku niedochowania obowiązku zawiadomienia d</w:t>
      </w:r>
      <w:r w:rsidR="009311FA" w:rsidRPr="009A3855">
        <w:rPr>
          <w:rFonts w:ascii="Calibri" w:hAnsi="Calibri" w:cs="Tahoma"/>
          <w:sz w:val="22"/>
          <w:szCs w:val="22"/>
        </w:rPr>
        <w:t xml:space="preserve">rugiej </w:t>
      </w:r>
      <w:r w:rsidR="009311FA" w:rsidRPr="005222ED">
        <w:rPr>
          <w:rFonts w:ascii="Calibri" w:hAnsi="Calibri" w:cs="Tahoma"/>
          <w:sz w:val="22"/>
          <w:szCs w:val="22"/>
        </w:rPr>
        <w:t xml:space="preserve">Strony </w:t>
      </w:r>
      <w:r w:rsidR="00712E68" w:rsidRPr="005222ED">
        <w:rPr>
          <w:rFonts w:ascii="Calibri" w:hAnsi="Calibri" w:cs="Tahoma"/>
          <w:sz w:val="22"/>
          <w:szCs w:val="22"/>
        </w:rPr>
        <w:t>o zmianie adresu</w:t>
      </w:r>
      <w:r w:rsidR="009311FA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 xml:space="preserve">w przewidzianym terminie, korespondencję wysłaną na ostatni wskazany adres uważa się za skutecznie doręczoną. </w:t>
      </w:r>
    </w:p>
    <w:p w:rsidR="000C3ADA" w:rsidRPr="009A3855" w:rsidRDefault="00DD59C3" w:rsidP="00CD2B75">
      <w:pPr>
        <w:pStyle w:val="pgraftxt1"/>
        <w:widowControl/>
        <w:numPr>
          <w:ilvl w:val="0"/>
          <w:numId w:val="13"/>
        </w:numPr>
        <w:tabs>
          <w:tab w:val="clear" w:pos="360"/>
          <w:tab w:val="clear" w:pos="907"/>
          <w:tab w:val="num" w:pos="426"/>
        </w:tabs>
        <w:suppressAutoHyphens/>
        <w:autoSpaceDN/>
        <w:adjustRightInd/>
        <w:spacing w:after="120" w:line="240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Pr="00E929A0">
        <w:rPr>
          <w:rFonts w:ascii="Calibri" w:hAnsi="Calibri" w:cs="Tahoma"/>
          <w:sz w:val="22"/>
          <w:szCs w:val="22"/>
        </w:rPr>
        <w:t>mian</w:t>
      </w:r>
      <w:r>
        <w:rPr>
          <w:rFonts w:ascii="Calibri" w:hAnsi="Calibri" w:cs="Tahoma"/>
          <w:sz w:val="22"/>
          <w:szCs w:val="22"/>
        </w:rPr>
        <w:t>a</w:t>
      </w:r>
      <w:r w:rsidRPr="00E929A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adresu</w:t>
      </w:r>
      <w:r w:rsidRPr="009A3855">
        <w:rPr>
          <w:rFonts w:ascii="Calibri" w:hAnsi="Calibri" w:cs="Tahoma"/>
          <w:sz w:val="22"/>
          <w:szCs w:val="22"/>
        </w:rPr>
        <w:t xml:space="preserve"> nie </w:t>
      </w:r>
      <w:r>
        <w:rPr>
          <w:rFonts w:ascii="Calibri" w:hAnsi="Calibri" w:cs="Tahoma"/>
          <w:sz w:val="22"/>
          <w:szCs w:val="22"/>
        </w:rPr>
        <w:t>wymaga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sporządzenia aneksu do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 w:rsidR="00E50906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</w:t>
      </w:r>
      <w:r w:rsidR="000C3ADA" w:rsidRPr="009A3855">
        <w:rPr>
          <w:rFonts w:ascii="Calibri" w:hAnsi="Calibri" w:cs="Tahoma"/>
          <w:sz w:val="22"/>
          <w:szCs w:val="22"/>
        </w:rPr>
        <w:t>.</w:t>
      </w:r>
    </w:p>
    <w:p w:rsidR="000C3ADA" w:rsidRPr="009A3855" w:rsidRDefault="000C3ADA" w:rsidP="00CD2B75">
      <w:pPr>
        <w:pStyle w:val="pgraftxt1"/>
        <w:widowControl/>
        <w:numPr>
          <w:ilvl w:val="0"/>
          <w:numId w:val="13"/>
        </w:numPr>
        <w:tabs>
          <w:tab w:val="clear" w:pos="360"/>
          <w:tab w:val="clear" w:pos="907"/>
          <w:tab w:val="num" w:pos="426"/>
        </w:tabs>
        <w:suppressAutoHyphens/>
        <w:autoSpaceDN/>
        <w:adjustRightInd/>
        <w:spacing w:after="120" w:line="240" w:lineRule="auto"/>
        <w:ind w:left="426" w:hanging="426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Umowę sporządzono w trzech jednobrzmiących egzemplarzach, z których dwa egzemplarze otrzymuje Zamawiający, a jeden egzemplarz otrzymuje Wykonawca.</w:t>
      </w:r>
    </w:p>
    <w:p w:rsidR="00084256" w:rsidRPr="004663EB" w:rsidRDefault="00084256" w:rsidP="00447546">
      <w:pPr>
        <w:jc w:val="both"/>
        <w:rPr>
          <w:rFonts w:ascii="Calibri" w:hAnsi="Calibri" w:cs="Tahoma"/>
          <w:sz w:val="22"/>
          <w:szCs w:val="22"/>
        </w:rPr>
      </w:pPr>
    </w:p>
    <w:p w:rsidR="00DA6D10" w:rsidRDefault="00DA6D10" w:rsidP="00447546">
      <w:pPr>
        <w:jc w:val="both"/>
        <w:rPr>
          <w:rFonts w:ascii="Calibri" w:hAnsi="Calibri" w:cs="Tahoma"/>
          <w:sz w:val="22"/>
          <w:szCs w:val="22"/>
        </w:rPr>
      </w:pPr>
      <w:r w:rsidRPr="004663EB">
        <w:rPr>
          <w:rFonts w:ascii="Calibri" w:hAnsi="Calibri" w:cs="Tahoma"/>
          <w:sz w:val="22"/>
          <w:szCs w:val="22"/>
        </w:rPr>
        <w:t>Załącznik</w:t>
      </w:r>
      <w:r w:rsidR="009B4C63">
        <w:rPr>
          <w:rFonts w:ascii="Calibri" w:hAnsi="Calibri" w:cs="Tahoma"/>
          <w:sz w:val="22"/>
          <w:szCs w:val="22"/>
        </w:rPr>
        <w:t xml:space="preserve"> </w:t>
      </w:r>
      <w:r w:rsidRPr="004663EB">
        <w:rPr>
          <w:rFonts w:ascii="Calibri" w:hAnsi="Calibri" w:cs="Tahoma"/>
          <w:sz w:val="22"/>
          <w:szCs w:val="22"/>
        </w:rPr>
        <w:t>–</w:t>
      </w:r>
      <w:r w:rsidR="003A7D73">
        <w:rPr>
          <w:rFonts w:ascii="Calibri" w:hAnsi="Calibri" w:cs="Tahoma"/>
          <w:sz w:val="22"/>
          <w:szCs w:val="22"/>
        </w:rPr>
        <w:t xml:space="preserve"> </w:t>
      </w:r>
      <w:r w:rsidR="009B4C63">
        <w:rPr>
          <w:rFonts w:ascii="Calibri" w:hAnsi="Calibri" w:cs="Tahoma"/>
          <w:sz w:val="22"/>
          <w:szCs w:val="22"/>
        </w:rPr>
        <w:t>Szczegółowy opis przedmiotu umowy</w:t>
      </w:r>
    </w:p>
    <w:p w:rsidR="00AB6437" w:rsidRPr="004663EB" w:rsidRDefault="00AB6437" w:rsidP="00AB6437">
      <w:pPr>
        <w:jc w:val="both"/>
        <w:rPr>
          <w:rFonts w:ascii="Calibri" w:hAnsi="Calibri" w:cs="Tahoma"/>
          <w:sz w:val="22"/>
          <w:szCs w:val="22"/>
        </w:rPr>
      </w:pPr>
    </w:p>
    <w:p w:rsidR="000D7F7F" w:rsidRPr="004663EB" w:rsidRDefault="000D7F7F" w:rsidP="00D032D6">
      <w:pPr>
        <w:pStyle w:val="Bezodstpw"/>
        <w:rPr>
          <w:rStyle w:val="Uwydatnienie"/>
          <w:rFonts w:ascii="Calibri" w:hAnsi="Calibri" w:cs="Tahoma"/>
          <w:b/>
          <w:i w:val="0"/>
          <w:sz w:val="22"/>
          <w:szCs w:val="22"/>
        </w:rPr>
      </w:pPr>
    </w:p>
    <w:p w:rsidR="000D7F7F" w:rsidRPr="00665058" w:rsidRDefault="000D7F7F" w:rsidP="00D032D6">
      <w:pPr>
        <w:pStyle w:val="Bezodstpw"/>
        <w:rPr>
          <w:rStyle w:val="Uwydatnienie"/>
          <w:rFonts w:ascii="Calibri" w:hAnsi="Calibri" w:cs="Tahoma"/>
          <w:b/>
          <w:i w:val="0"/>
        </w:rPr>
      </w:pPr>
    </w:p>
    <w:p w:rsidR="005B7FDC" w:rsidRPr="00665058" w:rsidRDefault="00B86BB6" w:rsidP="00D032D6">
      <w:pPr>
        <w:pStyle w:val="Bezodstpw"/>
        <w:rPr>
          <w:rStyle w:val="Uwydatnienie"/>
          <w:rFonts w:ascii="Calibri" w:hAnsi="Calibri" w:cs="Tahoma"/>
          <w:b/>
          <w:i w:val="0"/>
        </w:rPr>
      </w:pPr>
      <w:r>
        <w:rPr>
          <w:rStyle w:val="Uwydatnienie"/>
          <w:rFonts w:ascii="Calibri" w:hAnsi="Calibri" w:cs="Tahoma"/>
          <w:b/>
          <w:i w:val="0"/>
        </w:rPr>
        <w:t xml:space="preserve">            </w:t>
      </w:r>
      <w:r w:rsidR="00F04EE8" w:rsidRPr="00665058">
        <w:rPr>
          <w:rStyle w:val="Uwydatnienie"/>
          <w:rFonts w:ascii="Calibri" w:hAnsi="Calibri" w:cs="Tahoma"/>
          <w:b/>
          <w:i w:val="0"/>
        </w:rPr>
        <w:t>ZAMAWIAJĄCY:</w:t>
      </w:r>
      <w:r w:rsidR="00F04EE8" w:rsidRPr="00665058">
        <w:rPr>
          <w:rStyle w:val="Uwydatnienie"/>
          <w:rFonts w:ascii="Calibri" w:hAnsi="Calibri" w:cs="Tahoma"/>
          <w:b/>
          <w:i w:val="0"/>
        </w:rPr>
        <w:tab/>
      </w:r>
      <w:r w:rsidR="00F04EE8" w:rsidRPr="00665058">
        <w:rPr>
          <w:rStyle w:val="Uwydatnienie"/>
          <w:rFonts w:ascii="Calibri" w:hAnsi="Calibri" w:cs="Tahoma"/>
          <w:b/>
          <w:i w:val="0"/>
        </w:rPr>
        <w:tab/>
      </w:r>
      <w:r w:rsidR="00F04EE8" w:rsidRPr="00665058">
        <w:rPr>
          <w:rStyle w:val="Uwydatnienie"/>
          <w:rFonts w:ascii="Calibri" w:hAnsi="Calibri" w:cs="Tahoma"/>
          <w:b/>
          <w:i w:val="0"/>
        </w:rPr>
        <w:tab/>
      </w:r>
      <w:r w:rsidR="00F04EE8" w:rsidRPr="00665058">
        <w:rPr>
          <w:rStyle w:val="Uwydatnienie"/>
          <w:rFonts w:ascii="Calibri" w:hAnsi="Calibri" w:cs="Tahoma"/>
          <w:b/>
          <w:i w:val="0"/>
        </w:rPr>
        <w:tab/>
      </w:r>
      <w:r w:rsidR="00F04EE8" w:rsidRPr="00665058">
        <w:rPr>
          <w:rStyle w:val="Uwydatnienie"/>
          <w:rFonts w:ascii="Calibri" w:hAnsi="Calibri" w:cs="Tahoma"/>
          <w:b/>
          <w:i w:val="0"/>
        </w:rPr>
        <w:tab/>
      </w:r>
      <w:r w:rsidR="00F04EE8" w:rsidRPr="00665058">
        <w:rPr>
          <w:rStyle w:val="Uwydatnienie"/>
          <w:rFonts w:ascii="Calibri" w:hAnsi="Calibri" w:cs="Tahoma"/>
          <w:b/>
          <w:i w:val="0"/>
        </w:rPr>
        <w:tab/>
      </w:r>
      <w:r w:rsidR="000C3ADA" w:rsidRPr="00665058">
        <w:rPr>
          <w:rStyle w:val="Uwydatnienie"/>
          <w:rFonts w:ascii="Calibri" w:hAnsi="Calibri" w:cs="Tahoma"/>
          <w:b/>
          <w:i w:val="0"/>
        </w:rPr>
        <w:t>WYKONAWCA</w:t>
      </w:r>
      <w:r w:rsidR="00F04EE8" w:rsidRPr="00665058">
        <w:rPr>
          <w:rStyle w:val="Uwydatnienie"/>
          <w:rFonts w:ascii="Calibri" w:hAnsi="Calibri" w:cs="Tahoma"/>
          <w:b/>
          <w:i w:val="0"/>
        </w:rPr>
        <w:t>:</w:t>
      </w:r>
    </w:p>
    <w:p w:rsidR="00532FDC" w:rsidRPr="00665058" w:rsidRDefault="00532FDC" w:rsidP="005B7FDC">
      <w:pPr>
        <w:rPr>
          <w:rFonts w:ascii="Calibri" w:hAnsi="Calibri" w:cs="Tahoma"/>
        </w:rPr>
      </w:pPr>
    </w:p>
    <w:p w:rsidR="000D7F7F" w:rsidRPr="00665058" w:rsidRDefault="000D7F7F" w:rsidP="005B7FDC">
      <w:pPr>
        <w:rPr>
          <w:rFonts w:ascii="Calibri" w:hAnsi="Calibri" w:cs="Tahoma"/>
        </w:rPr>
      </w:pPr>
    </w:p>
    <w:p w:rsidR="000D7F7F" w:rsidRPr="00665058" w:rsidRDefault="000D7F7F" w:rsidP="005B7FDC">
      <w:pPr>
        <w:rPr>
          <w:rFonts w:ascii="Calibri" w:hAnsi="Calibri" w:cs="Tahoma"/>
        </w:rPr>
      </w:pPr>
    </w:p>
    <w:p w:rsidR="000D7F7F" w:rsidRPr="00665058" w:rsidRDefault="000D7F7F" w:rsidP="005B7FDC">
      <w:pPr>
        <w:rPr>
          <w:rFonts w:ascii="Calibri" w:hAnsi="Calibri" w:cs="Tahoma"/>
        </w:rPr>
      </w:pPr>
    </w:p>
    <w:p w:rsidR="0047698E" w:rsidRPr="00665058" w:rsidRDefault="00B86BB6" w:rsidP="005B7FDC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</w:t>
      </w:r>
      <w:r w:rsidR="0047698E" w:rsidRPr="00665058">
        <w:rPr>
          <w:rFonts w:ascii="Calibri" w:hAnsi="Calibri" w:cs="Tahoma"/>
        </w:rPr>
        <w:t>………………</w:t>
      </w:r>
      <w:r w:rsidR="009D2DEF">
        <w:rPr>
          <w:rFonts w:ascii="Calibri" w:hAnsi="Calibri" w:cs="Tahoma"/>
        </w:rPr>
        <w:t>….……</w:t>
      </w:r>
      <w:r w:rsidR="009D2DEF">
        <w:rPr>
          <w:rFonts w:ascii="Calibri" w:hAnsi="Calibri" w:cs="Tahoma"/>
        </w:rPr>
        <w:tab/>
      </w:r>
      <w:r w:rsidR="009D2DEF">
        <w:rPr>
          <w:rFonts w:ascii="Calibri" w:hAnsi="Calibri" w:cs="Tahoma"/>
        </w:rPr>
        <w:tab/>
      </w:r>
      <w:r w:rsidR="009D2DEF">
        <w:rPr>
          <w:rFonts w:ascii="Calibri" w:hAnsi="Calibri" w:cs="Tahoma"/>
        </w:rPr>
        <w:tab/>
      </w:r>
      <w:r w:rsidR="009D2DEF">
        <w:rPr>
          <w:rFonts w:ascii="Calibri" w:hAnsi="Calibri" w:cs="Tahoma"/>
        </w:rPr>
        <w:tab/>
      </w:r>
      <w:r w:rsidR="009D2DEF">
        <w:rPr>
          <w:rFonts w:ascii="Calibri" w:hAnsi="Calibri" w:cs="Tahoma"/>
        </w:rPr>
        <w:tab/>
      </w:r>
      <w:r w:rsidR="009D2DEF">
        <w:rPr>
          <w:rFonts w:ascii="Calibri" w:hAnsi="Calibri" w:cs="Tahoma"/>
        </w:rPr>
        <w:tab/>
      </w:r>
      <w:r>
        <w:rPr>
          <w:rFonts w:ascii="Calibri" w:hAnsi="Calibri" w:cs="Tahoma"/>
        </w:rPr>
        <w:t xml:space="preserve"> </w:t>
      </w:r>
      <w:r w:rsidR="009D2DEF">
        <w:rPr>
          <w:rFonts w:ascii="Calibri" w:hAnsi="Calibri" w:cs="Tahoma"/>
        </w:rPr>
        <w:t xml:space="preserve">            </w:t>
      </w:r>
      <w:r w:rsidR="0047698E" w:rsidRPr="00665058">
        <w:rPr>
          <w:rFonts w:ascii="Calibri" w:hAnsi="Calibri" w:cs="Tahoma"/>
        </w:rPr>
        <w:t>…………………………</w:t>
      </w:r>
    </w:p>
    <w:p w:rsidR="002C6F10" w:rsidRDefault="002C6F10" w:rsidP="000B7DE6">
      <w:pPr>
        <w:widowControl w:val="0"/>
        <w:suppressAutoHyphens/>
        <w:spacing w:before="120"/>
        <w:rPr>
          <w:rFonts w:ascii="Calibri" w:hAnsi="Calibri" w:cs="Tahoma"/>
        </w:rPr>
      </w:pPr>
    </w:p>
    <w:sectPr w:rsidR="002C6F10" w:rsidSect="00C84E12">
      <w:headerReference w:type="default" r:id="rId9"/>
      <w:footerReference w:type="default" r:id="rId10"/>
      <w:pgSz w:w="11906" w:h="16838"/>
      <w:pgMar w:top="851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FA" w:rsidRDefault="001E24FA" w:rsidP="00D30727">
      <w:r>
        <w:separator/>
      </w:r>
    </w:p>
  </w:endnote>
  <w:endnote w:type="continuationSeparator" w:id="0">
    <w:p w:rsidR="001E24FA" w:rsidRDefault="001E24FA" w:rsidP="00D3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Futura B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9986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7DE6" w:rsidRDefault="000B7DE6">
            <w:pPr>
              <w:pStyle w:val="Stopka"/>
              <w:jc w:val="right"/>
            </w:pPr>
            <w:r>
              <w:t xml:space="preserve">Strona </w:t>
            </w:r>
            <w:r w:rsidR="00E1672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1672A">
              <w:rPr>
                <w:b/>
                <w:bCs/>
              </w:rPr>
              <w:fldChar w:fldCharType="separate"/>
            </w:r>
            <w:r w:rsidR="00C37741">
              <w:rPr>
                <w:b/>
                <w:bCs/>
                <w:noProof/>
              </w:rPr>
              <w:t>9</w:t>
            </w:r>
            <w:r w:rsidR="00E1672A">
              <w:rPr>
                <w:b/>
                <w:bCs/>
              </w:rPr>
              <w:fldChar w:fldCharType="end"/>
            </w:r>
            <w:r>
              <w:t xml:space="preserve"> z </w:t>
            </w:r>
            <w:r w:rsidR="00E1672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1672A">
              <w:rPr>
                <w:b/>
                <w:bCs/>
              </w:rPr>
              <w:fldChar w:fldCharType="separate"/>
            </w:r>
            <w:r w:rsidR="00C37741">
              <w:rPr>
                <w:b/>
                <w:bCs/>
                <w:noProof/>
              </w:rPr>
              <w:t>9</w:t>
            </w:r>
            <w:r w:rsidR="00E1672A">
              <w:rPr>
                <w:b/>
                <w:bCs/>
              </w:rPr>
              <w:fldChar w:fldCharType="end"/>
            </w:r>
          </w:p>
        </w:sdtContent>
      </w:sdt>
    </w:sdtContent>
  </w:sdt>
  <w:p w:rsidR="00FA5C3E" w:rsidRDefault="00FA5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FA" w:rsidRDefault="001E24FA" w:rsidP="00D30727">
      <w:r>
        <w:separator/>
      </w:r>
    </w:p>
  </w:footnote>
  <w:footnote w:type="continuationSeparator" w:id="0">
    <w:p w:rsidR="001E24FA" w:rsidRDefault="001E24FA" w:rsidP="00D3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064"/>
      <w:gridCol w:w="7008"/>
    </w:tblGrid>
    <w:tr w:rsidR="00FA5C3E" w:rsidTr="002C6F10">
      <w:tc>
        <w:tcPr>
          <w:tcW w:w="2093" w:type="dxa"/>
        </w:tcPr>
        <w:p w:rsidR="00FA5C3E" w:rsidRDefault="00FA5C3E" w:rsidP="002C6F10">
          <w:pPr>
            <w:pStyle w:val="Nagwek"/>
          </w:pPr>
        </w:p>
      </w:tc>
      <w:tc>
        <w:tcPr>
          <w:tcW w:w="7117" w:type="dxa"/>
        </w:tcPr>
        <w:p w:rsidR="00FA5C3E" w:rsidRPr="007B5579" w:rsidRDefault="00FA5C3E" w:rsidP="002C6F10">
          <w:pPr>
            <w:ind w:right="-57"/>
            <w:jc w:val="right"/>
            <w:rPr>
              <w:highlight w:val="yellow"/>
            </w:rPr>
          </w:pPr>
        </w:p>
        <w:p w:rsidR="00FA5C3E" w:rsidRDefault="00FA5C3E" w:rsidP="002C6F10">
          <w:pPr>
            <w:pStyle w:val="Nagwek"/>
          </w:pPr>
        </w:p>
      </w:tc>
    </w:tr>
  </w:tbl>
  <w:p w:rsidR="00FA5C3E" w:rsidRPr="00B627E4" w:rsidRDefault="00FA5C3E" w:rsidP="002C6F10">
    <w:pPr>
      <w:rPr>
        <w:bCs/>
        <w:sz w:val="22"/>
        <w:szCs w:val="22"/>
      </w:rPr>
    </w:pPr>
  </w:p>
  <w:p w:rsidR="00FA5C3E" w:rsidRDefault="00FA5C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" w15:restartNumberingAfterBreak="0">
    <w:nsid w:val="0000001C"/>
    <w:multiLevelType w:val="multilevel"/>
    <w:tmpl w:val="A8AC5F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D"/>
    <w:multiLevelType w:val="multilevel"/>
    <w:tmpl w:val="0FA21E5A"/>
    <w:name w:val="WW8Num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0"/>
    <w:multiLevelType w:val="multilevel"/>
    <w:tmpl w:val="00000020"/>
    <w:name w:val="WW8Num4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</w:lvl>
    <w:lvl w:ilvl="3">
      <w:start w:val="1"/>
      <w:numFmt w:val="decimal"/>
      <w:lvlText w:val="(%4)"/>
      <w:lvlJc w:val="left"/>
      <w:pPr>
        <w:tabs>
          <w:tab w:val="num" w:pos="2892"/>
        </w:tabs>
        <w:ind w:left="2892" w:hanging="851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222513"/>
    <w:multiLevelType w:val="hybridMultilevel"/>
    <w:tmpl w:val="5C7A339E"/>
    <w:lvl w:ilvl="0" w:tplc="9C4EC3B6">
      <w:start w:val="1"/>
      <w:numFmt w:val="decimal"/>
      <w:lvlText w:val="%1."/>
      <w:lvlJc w:val="left"/>
      <w:pPr>
        <w:tabs>
          <w:tab w:val="num" w:pos="-2"/>
        </w:tabs>
        <w:ind w:left="360" w:hanging="360"/>
      </w:pPr>
      <w:rPr>
        <w:rFonts w:asciiTheme="minorHAnsi" w:hAnsiTheme="minorHAnsi" w:cs="Times New Roman" w:hint="default"/>
        <w:b w:val="0"/>
        <w:bCs/>
      </w:rPr>
    </w:lvl>
    <w:lvl w:ilvl="1" w:tplc="2DD83190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7" w15:restartNumberingAfterBreak="0">
    <w:nsid w:val="037C4B75"/>
    <w:multiLevelType w:val="hybridMultilevel"/>
    <w:tmpl w:val="82D23E04"/>
    <w:lvl w:ilvl="0" w:tplc="A55060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720F8"/>
    <w:multiLevelType w:val="hybridMultilevel"/>
    <w:tmpl w:val="0E6C9976"/>
    <w:lvl w:ilvl="0" w:tplc="94BC5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5F60BF"/>
    <w:multiLevelType w:val="hybridMultilevel"/>
    <w:tmpl w:val="AC326A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BFE40B9"/>
    <w:multiLevelType w:val="hybridMultilevel"/>
    <w:tmpl w:val="1806E8C2"/>
    <w:lvl w:ilvl="0" w:tplc="07A49F8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0787D"/>
    <w:multiLevelType w:val="hybridMultilevel"/>
    <w:tmpl w:val="00401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42640"/>
    <w:multiLevelType w:val="hybridMultilevel"/>
    <w:tmpl w:val="19788B1C"/>
    <w:lvl w:ilvl="0" w:tplc="28EC364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EBBC6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EB9B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2948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2F1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C97B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21C9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8E96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6817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542BAB"/>
    <w:multiLevelType w:val="hybridMultilevel"/>
    <w:tmpl w:val="1764C478"/>
    <w:lvl w:ilvl="0" w:tplc="E4704F4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F00561"/>
    <w:multiLevelType w:val="hybridMultilevel"/>
    <w:tmpl w:val="EB5E28D8"/>
    <w:lvl w:ilvl="0" w:tplc="35CC2B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7092D"/>
    <w:multiLevelType w:val="hybridMultilevel"/>
    <w:tmpl w:val="92A8BB24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4AFC350C">
      <w:start w:val="8"/>
      <w:numFmt w:val="decimal"/>
      <w:lvlText w:val="%8"/>
      <w:lvlJc w:val="left"/>
      <w:pPr>
        <w:ind w:left="5760" w:hanging="360"/>
      </w:pPr>
      <w:rPr>
        <w:rFonts w:hint="default"/>
        <w:b w:val="0"/>
        <w:u w:val="non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1B761C"/>
    <w:multiLevelType w:val="hybridMultilevel"/>
    <w:tmpl w:val="305EF230"/>
    <w:lvl w:ilvl="0" w:tplc="8A1830F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98521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01B09"/>
    <w:multiLevelType w:val="hybridMultilevel"/>
    <w:tmpl w:val="E1B451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9F2857E4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9C82A64A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4587F06"/>
    <w:multiLevelType w:val="hybridMultilevel"/>
    <w:tmpl w:val="3B1E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B0EE3"/>
    <w:multiLevelType w:val="hybridMultilevel"/>
    <w:tmpl w:val="E81E7118"/>
    <w:lvl w:ilvl="0" w:tplc="2A9CE6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  <w:b w:val="0"/>
        <w:i w:val="0"/>
        <w:color w:val="auto"/>
        <w:sz w:val="22"/>
        <w:szCs w:val="22"/>
      </w:rPr>
    </w:lvl>
    <w:lvl w:ilvl="1" w:tplc="92EA999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075CA8"/>
    <w:multiLevelType w:val="hybridMultilevel"/>
    <w:tmpl w:val="BFC0C584"/>
    <w:lvl w:ilvl="0" w:tplc="8A1830F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168BA"/>
    <w:multiLevelType w:val="hybridMultilevel"/>
    <w:tmpl w:val="63FE77C2"/>
    <w:lvl w:ilvl="0" w:tplc="C3169816">
      <w:start w:val="1"/>
      <w:numFmt w:val="decimal"/>
      <w:lvlText w:val="%1)"/>
      <w:lvlJc w:val="left"/>
      <w:pPr>
        <w:ind w:left="783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31651EA7"/>
    <w:multiLevelType w:val="hybridMultilevel"/>
    <w:tmpl w:val="B71061C8"/>
    <w:lvl w:ilvl="0" w:tplc="99B64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807C5"/>
    <w:multiLevelType w:val="hybridMultilevel"/>
    <w:tmpl w:val="719CE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40A83831"/>
    <w:multiLevelType w:val="hybridMultilevel"/>
    <w:tmpl w:val="9AA2AA24"/>
    <w:lvl w:ilvl="0" w:tplc="E1181632">
      <w:start w:val="1"/>
      <w:numFmt w:val="decimal"/>
      <w:pStyle w:val="Standard1stlevelindent"/>
      <w:lvlText w:val="%1."/>
      <w:lvlJc w:val="left"/>
      <w:pPr>
        <w:tabs>
          <w:tab w:val="num" w:pos="1066"/>
        </w:tabs>
        <w:ind w:left="1428" w:hanging="360"/>
      </w:pPr>
      <w:rPr>
        <w:rFonts w:hint="default"/>
      </w:rPr>
    </w:lvl>
    <w:lvl w:ilvl="1" w:tplc="EF924C5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6FCC99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75C14B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9F76079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364A5D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ED125E5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2724C5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A86198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43AB3593"/>
    <w:multiLevelType w:val="multilevel"/>
    <w:tmpl w:val="2952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5B27F45"/>
    <w:multiLevelType w:val="hybridMultilevel"/>
    <w:tmpl w:val="AE08F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683CA9"/>
    <w:multiLevelType w:val="hybridMultilevel"/>
    <w:tmpl w:val="E98E8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F4818"/>
    <w:multiLevelType w:val="hybridMultilevel"/>
    <w:tmpl w:val="AE5447B4"/>
    <w:lvl w:ilvl="0" w:tplc="61D80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04F2C6" w:tentative="1">
      <w:start w:val="1"/>
      <w:numFmt w:val="lowerLetter"/>
      <w:lvlText w:val="%2."/>
      <w:lvlJc w:val="left"/>
      <w:pPr>
        <w:ind w:left="1440" w:hanging="360"/>
      </w:pPr>
    </w:lvl>
    <w:lvl w:ilvl="2" w:tplc="1F8EF2BA" w:tentative="1">
      <w:start w:val="1"/>
      <w:numFmt w:val="lowerRoman"/>
      <w:lvlText w:val="%3."/>
      <w:lvlJc w:val="right"/>
      <w:pPr>
        <w:ind w:left="2160" w:hanging="180"/>
      </w:pPr>
    </w:lvl>
    <w:lvl w:ilvl="3" w:tplc="8A7059A6" w:tentative="1">
      <w:start w:val="1"/>
      <w:numFmt w:val="decimal"/>
      <w:lvlText w:val="%4."/>
      <w:lvlJc w:val="left"/>
      <w:pPr>
        <w:ind w:left="2880" w:hanging="360"/>
      </w:pPr>
    </w:lvl>
    <w:lvl w:ilvl="4" w:tplc="BE401CA4" w:tentative="1">
      <w:start w:val="1"/>
      <w:numFmt w:val="lowerLetter"/>
      <w:lvlText w:val="%5."/>
      <w:lvlJc w:val="left"/>
      <w:pPr>
        <w:ind w:left="3600" w:hanging="360"/>
      </w:pPr>
    </w:lvl>
    <w:lvl w:ilvl="5" w:tplc="000647DC" w:tentative="1">
      <w:start w:val="1"/>
      <w:numFmt w:val="lowerRoman"/>
      <w:lvlText w:val="%6."/>
      <w:lvlJc w:val="right"/>
      <w:pPr>
        <w:ind w:left="4320" w:hanging="180"/>
      </w:pPr>
    </w:lvl>
    <w:lvl w:ilvl="6" w:tplc="359AE320" w:tentative="1">
      <w:start w:val="1"/>
      <w:numFmt w:val="decimal"/>
      <w:lvlText w:val="%7."/>
      <w:lvlJc w:val="left"/>
      <w:pPr>
        <w:ind w:left="5040" w:hanging="360"/>
      </w:pPr>
    </w:lvl>
    <w:lvl w:ilvl="7" w:tplc="E768FEF0" w:tentative="1">
      <w:start w:val="1"/>
      <w:numFmt w:val="lowerLetter"/>
      <w:lvlText w:val="%8."/>
      <w:lvlJc w:val="left"/>
      <w:pPr>
        <w:ind w:left="5760" w:hanging="360"/>
      </w:pPr>
    </w:lvl>
    <w:lvl w:ilvl="8" w:tplc="DD164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55A4D"/>
    <w:multiLevelType w:val="hybridMultilevel"/>
    <w:tmpl w:val="450C4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13A51"/>
    <w:multiLevelType w:val="hybridMultilevel"/>
    <w:tmpl w:val="F2765A28"/>
    <w:lvl w:ilvl="0" w:tplc="B3160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E60AB"/>
    <w:multiLevelType w:val="hybridMultilevel"/>
    <w:tmpl w:val="472A6E3E"/>
    <w:lvl w:ilvl="0" w:tplc="D940F9A4">
      <w:start w:val="1"/>
      <w:numFmt w:val="decimal"/>
      <w:lvlText w:val="%1."/>
      <w:lvlJc w:val="left"/>
      <w:pPr>
        <w:tabs>
          <w:tab w:val="num" w:pos="-2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3" w15:restartNumberingAfterBreak="0">
    <w:nsid w:val="4D2672DD"/>
    <w:multiLevelType w:val="hybridMultilevel"/>
    <w:tmpl w:val="A8E25888"/>
    <w:lvl w:ilvl="0" w:tplc="B3160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9341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9E2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88C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C1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3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6F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E8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528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55699A"/>
    <w:multiLevelType w:val="hybridMultilevel"/>
    <w:tmpl w:val="01B25F02"/>
    <w:lvl w:ilvl="0" w:tplc="CE5AE994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5" w15:restartNumberingAfterBreak="0">
    <w:nsid w:val="51EB7C89"/>
    <w:multiLevelType w:val="hybridMultilevel"/>
    <w:tmpl w:val="BF9EA95A"/>
    <w:lvl w:ilvl="0" w:tplc="765E6AD2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 w15:restartNumberingAfterBreak="0">
    <w:nsid w:val="53BC175C"/>
    <w:multiLevelType w:val="hybridMultilevel"/>
    <w:tmpl w:val="B0B20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F13EBD"/>
    <w:multiLevelType w:val="hybridMultilevel"/>
    <w:tmpl w:val="2A2AE5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A6340B5"/>
    <w:multiLevelType w:val="hybridMultilevel"/>
    <w:tmpl w:val="C778E5E0"/>
    <w:lvl w:ilvl="0" w:tplc="C67C1AB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39" w15:restartNumberingAfterBreak="0">
    <w:nsid w:val="5B2E44F6"/>
    <w:multiLevelType w:val="hybridMultilevel"/>
    <w:tmpl w:val="51605FBC"/>
    <w:lvl w:ilvl="0" w:tplc="53CE6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ED0664"/>
    <w:multiLevelType w:val="hybridMultilevel"/>
    <w:tmpl w:val="63169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D220B"/>
    <w:multiLevelType w:val="hybridMultilevel"/>
    <w:tmpl w:val="5A46A99A"/>
    <w:lvl w:ilvl="0" w:tplc="B31608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F23AE9"/>
    <w:multiLevelType w:val="hybridMultilevel"/>
    <w:tmpl w:val="DE748826"/>
    <w:lvl w:ilvl="0" w:tplc="EDA6BD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20D5473"/>
    <w:multiLevelType w:val="hybridMultilevel"/>
    <w:tmpl w:val="DA2C6B14"/>
    <w:lvl w:ilvl="0" w:tplc="E4704F4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326312"/>
    <w:multiLevelType w:val="singleLevel"/>
    <w:tmpl w:val="5AA4D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</w:abstractNum>
  <w:abstractNum w:abstractNumId="45" w15:restartNumberingAfterBreak="0">
    <w:nsid w:val="682F2FFD"/>
    <w:multiLevelType w:val="hybridMultilevel"/>
    <w:tmpl w:val="ED883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8A4151"/>
    <w:multiLevelType w:val="hybridMultilevel"/>
    <w:tmpl w:val="6C64A5FE"/>
    <w:lvl w:ilvl="0" w:tplc="9D8C7FD2">
      <w:start w:val="1"/>
      <w:numFmt w:val="decimal"/>
      <w:lvlText w:val="%1."/>
      <w:lvlJc w:val="left"/>
      <w:pPr>
        <w:tabs>
          <w:tab w:val="num" w:pos="-2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7" w15:restartNumberingAfterBreak="0">
    <w:nsid w:val="69227DD9"/>
    <w:multiLevelType w:val="hybridMultilevel"/>
    <w:tmpl w:val="9D7E58B2"/>
    <w:name w:val="WW8Num163"/>
    <w:lvl w:ilvl="0" w:tplc="0F1C2410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hint="default"/>
        <w:color w:val="000000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3FE2DCB"/>
    <w:multiLevelType w:val="hybridMultilevel"/>
    <w:tmpl w:val="C590BC70"/>
    <w:lvl w:ilvl="0" w:tplc="94646560">
      <w:start w:val="1"/>
      <w:numFmt w:val="decimal"/>
      <w:lvlText w:val="%1."/>
      <w:lvlJc w:val="left"/>
      <w:pPr>
        <w:tabs>
          <w:tab w:val="num" w:pos="-2"/>
        </w:tabs>
        <w:ind w:left="36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9" w15:restartNumberingAfterBreak="0">
    <w:nsid w:val="75C01AA3"/>
    <w:multiLevelType w:val="singleLevel"/>
    <w:tmpl w:val="14E283DE"/>
    <w:lvl w:ilvl="0">
      <w:start w:val="1"/>
      <w:numFmt w:val="decimal"/>
      <w:lvlText w:val="%1)"/>
      <w:lvlJc w:val="left"/>
      <w:pPr>
        <w:tabs>
          <w:tab w:val="num" w:pos="870"/>
        </w:tabs>
        <w:ind w:left="851" w:hanging="341"/>
      </w:pPr>
      <w:rPr>
        <w:rFonts w:hint="default"/>
      </w:rPr>
    </w:lvl>
  </w:abstractNum>
  <w:abstractNum w:abstractNumId="50" w15:restartNumberingAfterBreak="0">
    <w:nsid w:val="78E40A76"/>
    <w:multiLevelType w:val="multilevel"/>
    <w:tmpl w:val="99942DA8"/>
    <w:lvl w:ilvl="0">
      <w:start w:val="1"/>
      <w:numFmt w:val="decimal"/>
      <w:pStyle w:val="wt-listawielopoziomowa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041"/>
        </w:tabs>
        <w:ind w:left="2041" w:hanging="737"/>
      </w:pPr>
      <w:rPr>
        <w:rFonts w:ascii="Arial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2892"/>
        </w:tabs>
        <w:ind w:left="289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7D323B6D"/>
    <w:multiLevelType w:val="multilevel"/>
    <w:tmpl w:val="9F668F8A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52" w15:restartNumberingAfterBreak="0">
    <w:nsid w:val="7D421794"/>
    <w:multiLevelType w:val="hybridMultilevel"/>
    <w:tmpl w:val="6992A6F6"/>
    <w:lvl w:ilvl="0" w:tplc="F238F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C0087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8"/>
  </w:num>
  <w:num w:numId="4">
    <w:abstractNumId w:val="46"/>
  </w:num>
  <w:num w:numId="5">
    <w:abstractNumId w:val="52"/>
  </w:num>
  <w:num w:numId="6">
    <w:abstractNumId w:val="50"/>
  </w:num>
  <w:num w:numId="7">
    <w:abstractNumId w:val="44"/>
  </w:num>
  <w:num w:numId="8">
    <w:abstractNumId w:val="13"/>
  </w:num>
  <w:num w:numId="9">
    <w:abstractNumId w:val="47"/>
  </w:num>
  <w:num w:numId="10">
    <w:abstractNumId w:val="33"/>
  </w:num>
  <w:num w:numId="11">
    <w:abstractNumId w:val="35"/>
  </w:num>
  <w:num w:numId="12">
    <w:abstractNumId w:val="34"/>
  </w:num>
  <w:num w:numId="13">
    <w:abstractNumId w:val="19"/>
  </w:num>
  <w:num w:numId="14">
    <w:abstractNumId w:val="7"/>
  </w:num>
  <w:num w:numId="15">
    <w:abstractNumId w:val="29"/>
  </w:num>
  <w:num w:numId="16">
    <w:abstractNumId w:val="11"/>
  </w:num>
  <w:num w:numId="17">
    <w:abstractNumId w:val="14"/>
  </w:num>
  <w:num w:numId="18">
    <w:abstractNumId w:val="49"/>
  </w:num>
  <w:num w:numId="19">
    <w:abstractNumId w:val="17"/>
  </w:num>
  <w:num w:numId="20">
    <w:abstractNumId w:val="42"/>
  </w:num>
  <w:num w:numId="21">
    <w:abstractNumId w:val="3"/>
  </w:num>
  <w:num w:numId="22">
    <w:abstractNumId w:val="0"/>
  </w:num>
  <w:num w:numId="23">
    <w:abstractNumId w:val="51"/>
  </w:num>
  <w:num w:numId="24">
    <w:abstractNumId w:val="12"/>
  </w:num>
  <w:num w:numId="25">
    <w:abstractNumId w:val="32"/>
  </w:num>
  <w:num w:numId="26">
    <w:abstractNumId w:val="18"/>
  </w:num>
  <w:num w:numId="27">
    <w:abstractNumId w:val="16"/>
  </w:num>
  <w:num w:numId="28">
    <w:abstractNumId w:val="9"/>
  </w:num>
  <w:num w:numId="29">
    <w:abstractNumId w:val="37"/>
  </w:num>
  <w:num w:numId="30">
    <w:abstractNumId w:val="39"/>
  </w:num>
  <w:num w:numId="31">
    <w:abstractNumId w:val="23"/>
  </w:num>
  <w:num w:numId="32">
    <w:abstractNumId w:val="28"/>
  </w:num>
  <w:num w:numId="33">
    <w:abstractNumId w:val="45"/>
  </w:num>
  <w:num w:numId="34">
    <w:abstractNumId w:val="36"/>
  </w:num>
  <w:num w:numId="35">
    <w:abstractNumId w:val="43"/>
  </w:num>
  <w:num w:numId="36">
    <w:abstractNumId w:val="15"/>
  </w:num>
  <w:num w:numId="37">
    <w:abstractNumId w:val="38"/>
  </w:num>
  <w:num w:numId="38">
    <w:abstractNumId w:val="26"/>
  </w:num>
  <w:num w:numId="39">
    <w:abstractNumId w:val="22"/>
  </w:num>
  <w:num w:numId="40">
    <w:abstractNumId w:val="10"/>
  </w:num>
  <w:num w:numId="41">
    <w:abstractNumId w:val="40"/>
  </w:num>
  <w:num w:numId="42">
    <w:abstractNumId w:val="30"/>
  </w:num>
  <w:num w:numId="43">
    <w:abstractNumId w:val="20"/>
  </w:num>
  <w:num w:numId="44">
    <w:abstractNumId w:val="41"/>
  </w:num>
  <w:num w:numId="45">
    <w:abstractNumId w:val="31"/>
  </w:num>
  <w:num w:numId="46">
    <w:abstractNumId w:val="21"/>
  </w:num>
  <w:num w:numId="47">
    <w:abstractNumId w:val="27"/>
  </w:num>
  <w:num w:numId="48">
    <w:abstractNumId w:val="8"/>
  </w:num>
  <w:num w:numId="49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A7"/>
    <w:rsid w:val="00002DE7"/>
    <w:rsid w:val="0000306B"/>
    <w:rsid w:val="00004EE8"/>
    <w:rsid w:val="00005DD4"/>
    <w:rsid w:val="00006B52"/>
    <w:rsid w:val="00006C69"/>
    <w:rsid w:val="00010C51"/>
    <w:rsid w:val="000112FC"/>
    <w:rsid w:val="00011417"/>
    <w:rsid w:val="00012DAE"/>
    <w:rsid w:val="00015EFB"/>
    <w:rsid w:val="00020648"/>
    <w:rsid w:val="000213B0"/>
    <w:rsid w:val="00021A3B"/>
    <w:rsid w:val="00022539"/>
    <w:rsid w:val="00023ACE"/>
    <w:rsid w:val="000252AB"/>
    <w:rsid w:val="000317A1"/>
    <w:rsid w:val="000324A8"/>
    <w:rsid w:val="00032B3E"/>
    <w:rsid w:val="00032FDF"/>
    <w:rsid w:val="00033BE6"/>
    <w:rsid w:val="000356B3"/>
    <w:rsid w:val="000423EA"/>
    <w:rsid w:val="00043380"/>
    <w:rsid w:val="000442E2"/>
    <w:rsid w:val="00044D89"/>
    <w:rsid w:val="00046BFE"/>
    <w:rsid w:val="00053083"/>
    <w:rsid w:val="00053EE9"/>
    <w:rsid w:val="00055CE8"/>
    <w:rsid w:val="00056794"/>
    <w:rsid w:val="00056FFC"/>
    <w:rsid w:val="0005771B"/>
    <w:rsid w:val="0005776F"/>
    <w:rsid w:val="00064758"/>
    <w:rsid w:val="00065323"/>
    <w:rsid w:val="00066880"/>
    <w:rsid w:val="00067C8E"/>
    <w:rsid w:val="000706F5"/>
    <w:rsid w:val="00072463"/>
    <w:rsid w:val="00073598"/>
    <w:rsid w:val="00073EC2"/>
    <w:rsid w:val="00074198"/>
    <w:rsid w:val="00074DF8"/>
    <w:rsid w:val="00076572"/>
    <w:rsid w:val="00076BC6"/>
    <w:rsid w:val="00077086"/>
    <w:rsid w:val="00080443"/>
    <w:rsid w:val="000813DA"/>
    <w:rsid w:val="0008162F"/>
    <w:rsid w:val="00081980"/>
    <w:rsid w:val="000824AC"/>
    <w:rsid w:val="000831C3"/>
    <w:rsid w:val="000838DC"/>
    <w:rsid w:val="00084055"/>
    <w:rsid w:val="00084256"/>
    <w:rsid w:val="00084CF8"/>
    <w:rsid w:val="0008603F"/>
    <w:rsid w:val="000903C1"/>
    <w:rsid w:val="000912D6"/>
    <w:rsid w:val="00092674"/>
    <w:rsid w:val="00093B85"/>
    <w:rsid w:val="0009419A"/>
    <w:rsid w:val="0009434D"/>
    <w:rsid w:val="000943EA"/>
    <w:rsid w:val="00094C70"/>
    <w:rsid w:val="00095602"/>
    <w:rsid w:val="000961E5"/>
    <w:rsid w:val="000961EF"/>
    <w:rsid w:val="0009622C"/>
    <w:rsid w:val="0009690D"/>
    <w:rsid w:val="00097689"/>
    <w:rsid w:val="000A0B2B"/>
    <w:rsid w:val="000A1749"/>
    <w:rsid w:val="000A5C33"/>
    <w:rsid w:val="000A6280"/>
    <w:rsid w:val="000A6E75"/>
    <w:rsid w:val="000B077F"/>
    <w:rsid w:val="000B1804"/>
    <w:rsid w:val="000B1F84"/>
    <w:rsid w:val="000B2AE1"/>
    <w:rsid w:val="000B50AE"/>
    <w:rsid w:val="000B5546"/>
    <w:rsid w:val="000B7DE3"/>
    <w:rsid w:val="000B7DE6"/>
    <w:rsid w:val="000C04E4"/>
    <w:rsid w:val="000C2258"/>
    <w:rsid w:val="000C3ADA"/>
    <w:rsid w:val="000C57DC"/>
    <w:rsid w:val="000D0569"/>
    <w:rsid w:val="000D1C7C"/>
    <w:rsid w:val="000D245C"/>
    <w:rsid w:val="000D2679"/>
    <w:rsid w:val="000D48DF"/>
    <w:rsid w:val="000D5225"/>
    <w:rsid w:val="000D5B0C"/>
    <w:rsid w:val="000D7968"/>
    <w:rsid w:val="000D7F7F"/>
    <w:rsid w:val="000E1220"/>
    <w:rsid w:val="000E177A"/>
    <w:rsid w:val="000E235A"/>
    <w:rsid w:val="000E2FB5"/>
    <w:rsid w:val="000E33E9"/>
    <w:rsid w:val="000E3772"/>
    <w:rsid w:val="000E481D"/>
    <w:rsid w:val="000E55BD"/>
    <w:rsid w:val="000E57BB"/>
    <w:rsid w:val="000E5A7E"/>
    <w:rsid w:val="000E5BF1"/>
    <w:rsid w:val="000E7B01"/>
    <w:rsid w:val="000E7C77"/>
    <w:rsid w:val="000F1735"/>
    <w:rsid w:val="000F304B"/>
    <w:rsid w:val="000F57ED"/>
    <w:rsid w:val="000F64F1"/>
    <w:rsid w:val="000F7782"/>
    <w:rsid w:val="001020B5"/>
    <w:rsid w:val="001043C4"/>
    <w:rsid w:val="0010526A"/>
    <w:rsid w:val="001054A9"/>
    <w:rsid w:val="00105598"/>
    <w:rsid w:val="001103C7"/>
    <w:rsid w:val="001104A5"/>
    <w:rsid w:val="00112070"/>
    <w:rsid w:val="001122E5"/>
    <w:rsid w:val="001136CF"/>
    <w:rsid w:val="0011441C"/>
    <w:rsid w:val="0011481B"/>
    <w:rsid w:val="00114C74"/>
    <w:rsid w:val="0011601D"/>
    <w:rsid w:val="001160EE"/>
    <w:rsid w:val="00121EFE"/>
    <w:rsid w:val="0012214B"/>
    <w:rsid w:val="00122AA9"/>
    <w:rsid w:val="00124440"/>
    <w:rsid w:val="001246D8"/>
    <w:rsid w:val="00125BA1"/>
    <w:rsid w:val="001260F5"/>
    <w:rsid w:val="001262A9"/>
    <w:rsid w:val="00130A49"/>
    <w:rsid w:val="001321B1"/>
    <w:rsid w:val="0013385A"/>
    <w:rsid w:val="001354EA"/>
    <w:rsid w:val="001401E9"/>
    <w:rsid w:val="00140431"/>
    <w:rsid w:val="00150EE0"/>
    <w:rsid w:val="00151675"/>
    <w:rsid w:val="00151DAF"/>
    <w:rsid w:val="001521B7"/>
    <w:rsid w:val="001528FD"/>
    <w:rsid w:val="00152B51"/>
    <w:rsid w:val="00153921"/>
    <w:rsid w:val="001566F1"/>
    <w:rsid w:val="00157111"/>
    <w:rsid w:val="0015794A"/>
    <w:rsid w:val="00157EC2"/>
    <w:rsid w:val="00162202"/>
    <w:rsid w:val="001626E3"/>
    <w:rsid w:val="001629CB"/>
    <w:rsid w:val="001631D4"/>
    <w:rsid w:val="00163883"/>
    <w:rsid w:val="001640FB"/>
    <w:rsid w:val="00164E04"/>
    <w:rsid w:val="001656BE"/>
    <w:rsid w:val="00166600"/>
    <w:rsid w:val="001667C6"/>
    <w:rsid w:val="00166D79"/>
    <w:rsid w:val="001677DE"/>
    <w:rsid w:val="00167FCC"/>
    <w:rsid w:val="00170364"/>
    <w:rsid w:val="00171B02"/>
    <w:rsid w:val="0017410C"/>
    <w:rsid w:val="001763B7"/>
    <w:rsid w:val="00177722"/>
    <w:rsid w:val="00177B23"/>
    <w:rsid w:val="00180727"/>
    <w:rsid w:val="00181154"/>
    <w:rsid w:val="00181D37"/>
    <w:rsid w:val="00183E94"/>
    <w:rsid w:val="00185B9B"/>
    <w:rsid w:val="0019011A"/>
    <w:rsid w:val="00190BB5"/>
    <w:rsid w:val="0019218F"/>
    <w:rsid w:val="00193CEA"/>
    <w:rsid w:val="001966BF"/>
    <w:rsid w:val="001A076C"/>
    <w:rsid w:val="001A07A0"/>
    <w:rsid w:val="001A0A49"/>
    <w:rsid w:val="001A152C"/>
    <w:rsid w:val="001A24F6"/>
    <w:rsid w:val="001A2807"/>
    <w:rsid w:val="001A3401"/>
    <w:rsid w:val="001A44CF"/>
    <w:rsid w:val="001A54D0"/>
    <w:rsid w:val="001A706C"/>
    <w:rsid w:val="001B0BED"/>
    <w:rsid w:val="001B6CDF"/>
    <w:rsid w:val="001C1442"/>
    <w:rsid w:val="001C1899"/>
    <w:rsid w:val="001C27D1"/>
    <w:rsid w:val="001C2DA7"/>
    <w:rsid w:val="001C5134"/>
    <w:rsid w:val="001C5B9F"/>
    <w:rsid w:val="001C624B"/>
    <w:rsid w:val="001C7C6F"/>
    <w:rsid w:val="001D0E4F"/>
    <w:rsid w:val="001D3EA4"/>
    <w:rsid w:val="001D5778"/>
    <w:rsid w:val="001D5E10"/>
    <w:rsid w:val="001E0B26"/>
    <w:rsid w:val="001E11B5"/>
    <w:rsid w:val="001E2208"/>
    <w:rsid w:val="001E24FA"/>
    <w:rsid w:val="001E2723"/>
    <w:rsid w:val="001E408D"/>
    <w:rsid w:val="001E4B51"/>
    <w:rsid w:val="001E5125"/>
    <w:rsid w:val="001E5FAB"/>
    <w:rsid w:val="001E6494"/>
    <w:rsid w:val="001E7716"/>
    <w:rsid w:val="001E787C"/>
    <w:rsid w:val="001E7A68"/>
    <w:rsid w:val="001F0EFF"/>
    <w:rsid w:val="001F359E"/>
    <w:rsid w:val="001F5ACE"/>
    <w:rsid w:val="001F6E23"/>
    <w:rsid w:val="001F7982"/>
    <w:rsid w:val="00200BF4"/>
    <w:rsid w:val="00201C46"/>
    <w:rsid w:val="00201EBE"/>
    <w:rsid w:val="0020335D"/>
    <w:rsid w:val="0020460E"/>
    <w:rsid w:val="00204A00"/>
    <w:rsid w:val="00205BF9"/>
    <w:rsid w:val="002066C3"/>
    <w:rsid w:val="00206F65"/>
    <w:rsid w:val="00206FB7"/>
    <w:rsid w:val="00207B55"/>
    <w:rsid w:val="00207EC2"/>
    <w:rsid w:val="002105EF"/>
    <w:rsid w:val="00213CCF"/>
    <w:rsid w:val="00213D75"/>
    <w:rsid w:val="00215890"/>
    <w:rsid w:val="00216168"/>
    <w:rsid w:val="00216542"/>
    <w:rsid w:val="00216B1A"/>
    <w:rsid w:val="002175E1"/>
    <w:rsid w:val="00217AA0"/>
    <w:rsid w:val="00217E38"/>
    <w:rsid w:val="0022012B"/>
    <w:rsid w:val="002203DF"/>
    <w:rsid w:val="00220448"/>
    <w:rsid w:val="00220AA8"/>
    <w:rsid w:val="00220EB1"/>
    <w:rsid w:val="00221F94"/>
    <w:rsid w:val="00222061"/>
    <w:rsid w:val="00222825"/>
    <w:rsid w:val="002245F5"/>
    <w:rsid w:val="00224A1A"/>
    <w:rsid w:val="002270E8"/>
    <w:rsid w:val="0022771C"/>
    <w:rsid w:val="002278C8"/>
    <w:rsid w:val="00233CC9"/>
    <w:rsid w:val="00234D9F"/>
    <w:rsid w:val="00235CA8"/>
    <w:rsid w:val="0024093F"/>
    <w:rsid w:val="00241B88"/>
    <w:rsid w:val="00242806"/>
    <w:rsid w:val="00242C21"/>
    <w:rsid w:val="002435D2"/>
    <w:rsid w:val="00243814"/>
    <w:rsid w:val="00244452"/>
    <w:rsid w:val="00244615"/>
    <w:rsid w:val="00246342"/>
    <w:rsid w:val="002472C3"/>
    <w:rsid w:val="00247E6B"/>
    <w:rsid w:val="00251B2B"/>
    <w:rsid w:val="002521AE"/>
    <w:rsid w:val="00253C70"/>
    <w:rsid w:val="002547EC"/>
    <w:rsid w:val="002563C6"/>
    <w:rsid w:val="00260B13"/>
    <w:rsid w:val="00262089"/>
    <w:rsid w:val="0026227A"/>
    <w:rsid w:val="0026332D"/>
    <w:rsid w:val="002639EA"/>
    <w:rsid w:val="00263F5B"/>
    <w:rsid w:val="00264571"/>
    <w:rsid w:val="00265A97"/>
    <w:rsid w:val="0026625B"/>
    <w:rsid w:val="00270081"/>
    <w:rsid w:val="0027132E"/>
    <w:rsid w:val="00271354"/>
    <w:rsid w:val="002725F3"/>
    <w:rsid w:val="002732FD"/>
    <w:rsid w:val="0027341D"/>
    <w:rsid w:val="00273E0B"/>
    <w:rsid w:val="002760CD"/>
    <w:rsid w:val="00281D1C"/>
    <w:rsid w:val="00281E96"/>
    <w:rsid w:val="00284E81"/>
    <w:rsid w:val="0028518E"/>
    <w:rsid w:val="00286182"/>
    <w:rsid w:val="002861CA"/>
    <w:rsid w:val="002910DD"/>
    <w:rsid w:val="002920FC"/>
    <w:rsid w:val="00292572"/>
    <w:rsid w:val="00292A0A"/>
    <w:rsid w:val="00293846"/>
    <w:rsid w:val="00295BAE"/>
    <w:rsid w:val="00295BCA"/>
    <w:rsid w:val="00296468"/>
    <w:rsid w:val="00296683"/>
    <w:rsid w:val="00297F89"/>
    <w:rsid w:val="002A185D"/>
    <w:rsid w:val="002A1E24"/>
    <w:rsid w:val="002A2BB1"/>
    <w:rsid w:val="002A5AEE"/>
    <w:rsid w:val="002A5D24"/>
    <w:rsid w:val="002A6307"/>
    <w:rsid w:val="002A678C"/>
    <w:rsid w:val="002A7DA8"/>
    <w:rsid w:val="002B37A0"/>
    <w:rsid w:val="002B45AA"/>
    <w:rsid w:val="002B5DCC"/>
    <w:rsid w:val="002B6232"/>
    <w:rsid w:val="002B6A2D"/>
    <w:rsid w:val="002B7987"/>
    <w:rsid w:val="002B7B97"/>
    <w:rsid w:val="002C290F"/>
    <w:rsid w:val="002C2C0A"/>
    <w:rsid w:val="002C5887"/>
    <w:rsid w:val="002C5B24"/>
    <w:rsid w:val="002C6F10"/>
    <w:rsid w:val="002C771E"/>
    <w:rsid w:val="002D06B8"/>
    <w:rsid w:val="002D0761"/>
    <w:rsid w:val="002D4DBE"/>
    <w:rsid w:val="002D5AE1"/>
    <w:rsid w:val="002D6BC3"/>
    <w:rsid w:val="002D6C8E"/>
    <w:rsid w:val="002E0F04"/>
    <w:rsid w:val="002E0F35"/>
    <w:rsid w:val="002E14BC"/>
    <w:rsid w:val="002E211F"/>
    <w:rsid w:val="002E2821"/>
    <w:rsid w:val="002E375F"/>
    <w:rsid w:val="002E52FD"/>
    <w:rsid w:val="002E6475"/>
    <w:rsid w:val="002F2A14"/>
    <w:rsid w:val="002F2FA6"/>
    <w:rsid w:val="002F5E2D"/>
    <w:rsid w:val="002F6C44"/>
    <w:rsid w:val="002F7F3A"/>
    <w:rsid w:val="0030229A"/>
    <w:rsid w:val="003028CC"/>
    <w:rsid w:val="003060DD"/>
    <w:rsid w:val="00306DBA"/>
    <w:rsid w:val="00306EC9"/>
    <w:rsid w:val="00310512"/>
    <w:rsid w:val="00312AD9"/>
    <w:rsid w:val="00316D6B"/>
    <w:rsid w:val="00317435"/>
    <w:rsid w:val="00320822"/>
    <w:rsid w:val="0032118A"/>
    <w:rsid w:val="0032180F"/>
    <w:rsid w:val="003220CF"/>
    <w:rsid w:val="0032346B"/>
    <w:rsid w:val="0032376E"/>
    <w:rsid w:val="00323FE6"/>
    <w:rsid w:val="003243CE"/>
    <w:rsid w:val="00324AB9"/>
    <w:rsid w:val="00324AFB"/>
    <w:rsid w:val="00325D51"/>
    <w:rsid w:val="00330D65"/>
    <w:rsid w:val="00331C02"/>
    <w:rsid w:val="00333628"/>
    <w:rsid w:val="003345DA"/>
    <w:rsid w:val="00334956"/>
    <w:rsid w:val="00335909"/>
    <w:rsid w:val="00335A92"/>
    <w:rsid w:val="00340A49"/>
    <w:rsid w:val="0034293C"/>
    <w:rsid w:val="00344B2E"/>
    <w:rsid w:val="00344C5C"/>
    <w:rsid w:val="00350C63"/>
    <w:rsid w:val="00351A73"/>
    <w:rsid w:val="003535D8"/>
    <w:rsid w:val="00354ED2"/>
    <w:rsid w:val="003559C4"/>
    <w:rsid w:val="0036151E"/>
    <w:rsid w:val="00362425"/>
    <w:rsid w:val="0036248C"/>
    <w:rsid w:val="00362AA1"/>
    <w:rsid w:val="0036385F"/>
    <w:rsid w:val="00366367"/>
    <w:rsid w:val="00367754"/>
    <w:rsid w:val="00370A2B"/>
    <w:rsid w:val="0037416C"/>
    <w:rsid w:val="0037419D"/>
    <w:rsid w:val="003757D6"/>
    <w:rsid w:val="003768CD"/>
    <w:rsid w:val="00377DAE"/>
    <w:rsid w:val="003806E2"/>
    <w:rsid w:val="00380A1B"/>
    <w:rsid w:val="00380AB4"/>
    <w:rsid w:val="00380CF0"/>
    <w:rsid w:val="003823FD"/>
    <w:rsid w:val="003847D7"/>
    <w:rsid w:val="003849B3"/>
    <w:rsid w:val="00385EC3"/>
    <w:rsid w:val="003861C0"/>
    <w:rsid w:val="003878D0"/>
    <w:rsid w:val="00387CB8"/>
    <w:rsid w:val="00390448"/>
    <w:rsid w:val="00390B0A"/>
    <w:rsid w:val="00392BE0"/>
    <w:rsid w:val="00393524"/>
    <w:rsid w:val="00393A38"/>
    <w:rsid w:val="00395A92"/>
    <w:rsid w:val="0039632B"/>
    <w:rsid w:val="00396813"/>
    <w:rsid w:val="003A0080"/>
    <w:rsid w:val="003A01BC"/>
    <w:rsid w:val="003A11F5"/>
    <w:rsid w:val="003A139D"/>
    <w:rsid w:val="003A3335"/>
    <w:rsid w:val="003A7D3B"/>
    <w:rsid w:val="003A7D73"/>
    <w:rsid w:val="003B016B"/>
    <w:rsid w:val="003B3E14"/>
    <w:rsid w:val="003B3E58"/>
    <w:rsid w:val="003B6900"/>
    <w:rsid w:val="003B7542"/>
    <w:rsid w:val="003B78FD"/>
    <w:rsid w:val="003C128C"/>
    <w:rsid w:val="003C1D23"/>
    <w:rsid w:val="003C7EB3"/>
    <w:rsid w:val="003D16FF"/>
    <w:rsid w:val="003D2C03"/>
    <w:rsid w:val="003D49ED"/>
    <w:rsid w:val="003D5967"/>
    <w:rsid w:val="003D69ED"/>
    <w:rsid w:val="003D6ACC"/>
    <w:rsid w:val="003D6F2B"/>
    <w:rsid w:val="003E20C4"/>
    <w:rsid w:val="003E3E82"/>
    <w:rsid w:val="003E69C6"/>
    <w:rsid w:val="003F19EA"/>
    <w:rsid w:val="003F4277"/>
    <w:rsid w:val="003F4704"/>
    <w:rsid w:val="003F6193"/>
    <w:rsid w:val="004049A3"/>
    <w:rsid w:val="004074D3"/>
    <w:rsid w:val="0041018A"/>
    <w:rsid w:val="00410F88"/>
    <w:rsid w:val="00411BEF"/>
    <w:rsid w:val="004127C2"/>
    <w:rsid w:val="004140AA"/>
    <w:rsid w:val="00414EB3"/>
    <w:rsid w:val="00414FD7"/>
    <w:rsid w:val="00415266"/>
    <w:rsid w:val="004207CD"/>
    <w:rsid w:val="0042159A"/>
    <w:rsid w:val="004218C2"/>
    <w:rsid w:val="004219B1"/>
    <w:rsid w:val="004225CC"/>
    <w:rsid w:val="00423B83"/>
    <w:rsid w:val="0042411E"/>
    <w:rsid w:val="004276AB"/>
    <w:rsid w:val="00431877"/>
    <w:rsid w:val="00436438"/>
    <w:rsid w:val="00436C72"/>
    <w:rsid w:val="004375A3"/>
    <w:rsid w:val="00437E80"/>
    <w:rsid w:val="00440042"/>
    <w:rsid w:val="0044061A"/>
    <w:rsid w:val="00442087"/>
    <w:rsid w:val="0044274F"/>
    <w:rsid w:val="00443BC6"/>
    <w:rsid w:val="0044427C"/>
    <w:rsid w:val="004450E9"/>
    <w:rsid w:val="0044529A"/>
    <w:rsid w:val="00445CB8"/>
    <w:rsid w:val="00446E78"/>
    <w:rsid w:val="00447546"/>
    <w:rsid w:val="00447587"/>
    <w:rsid w:val="00447AA1"/>
    <w:rsid w:val="00447AD3"/>
    <w:rsid w:val="004500D9"/>
    <w:rsid w:val="00450AB5"/>
    <w:rsid w:val="00450FB6"/>
    <w:rsid w:val="00451D00"/>
    <w:rsid w:val="00452774"/>
    <w:rsid w:val="00452950"/>
    <w:rsid w:val="00454664"/>
    <w:rsid w:val="004565A8"/>
    <w:rsid w:val="00456F0F"/>
    <w:rsid w:val="004578A2"/>
    <w:rsid w:val="00457B90"/>
    <w:rsid w:val="00461C08"/>
    <w:rsid w:val="00463881"/>
    <w:rsid w:val="004663EB"/>
    <w:rsid w:val="00466422"/>
    <w:rsid w:val="00466C6C"/>
    <w:rsid w:val="0046736E"/>
    <w:rsid w:val="004710A0"/>
    <w:rsid w:val="00471B42"/>
    <w:rsid w:val="004727F8"/>
    <w:rsid w:val="00473421"/>
    <w:rsid w:val="00473B69"/>
    <w:rsid w:val="00474971"/>
    <w:rsid w:val="00476960"/>
    <w:rsid w:val="0047698E"/>
    <w:rsid w:val="00486EA0"/>
    <w:rsid w:val="004872B4"/>
    <w:rsid w:val="0049268C"/>
    <w:rsid w:val="0049386E"/>
    <w:rsid w:val="00494240"/>
    <w:rsid w:val="00494902"/>
    <w:rsid w:val="00494ED5"/>
    <w:rsid w:val="00495647"/>
    <w:rsid w:val="00495723"/>
    <w:rsid w:val="004958EE"/>
    <w:rsid w:val="004964CF"/>
    <w:rsid w:val="00497D69"/>
    <w:rsid w:val="004A164B"/>
    <w:rsid w:val="004A2782"/>
    <w:rsid w:val="004A512E"/>
    <w:rsid w:val="004A616A"/>
    <w:rsid w:val="004A68F1"/>
    <w:rsid w:val="004B06F2"/>
    <w:rsid w:val="004B184B"/>
    <w:rsid w:val="004B1B05"/>
    <w:rsid w:val="004B460F"/>
    <w:rsid w:val="004B4CB8"/>
    <w:rsid w:val="004B73CD"/>
    <w:rsid w:val="004C124B"/>
    <w:rsid w:val="004C1D5E"/>
    <w:rsid w:val="004C3092"/>
    <w:rsid w:val="004C604C"/>
    <w:rsid w:val="004C6C13"/>
    <w:rsid w:val="004C729F"/>
    <w:rsid w:val="004D0FC8"/>
    <w:rsid w:val="004D3868"/>
    <w:rsid w:val="004D3CF4"/>
    <w:rsid w:val="004D45E8"/>
    <w:rsid w:val="004D599D"/>
    <w:rsid w:val="004D601A"/>
    <w:rsid w:val="004D66E5"/>
    <w:rsid w:val="004D6F76"/>
    <w:rsid w:val="004D7654"/>
    <w:rsid w:val="004E0128"/>
    <w:rsid w:val="004E110D"/>
    <w:rsid w:val="004E137D"/>
    <w:rsid w:val="004E2524"/>
    <w:rsid w:val="004E2A8E"/>
    <w:rsid w:val="004E497D"/>
    <w:rsid w:val="004E4A36"/>
    <w:rsid w:val="004E4EF9"/>
    <w:rsid w:val="004E52EB"/>
    <w:rsid w:val="004E5FE8"/>
    <w:rsid w:val="004E7DF3"/>
    <w:rsid w:val="004E7E1C"/>
    <w:rsid w:val="004F0B6C"/>
    <w:rsid w:val="004F20D9"/>
    <w:rsid w:val="004F27F5"/>
    <w:rsid w:val="004F2DA0"/>
    <w:rsid w:val="004F312B"/>
    <w:rsid w:val="004F5FB6"/>
    <w:rsid w:val="004F7ED1"/>
    <w:rsid w:val="00500949"/>
    <w:rsid w:val="00501E1A"/>
    <w:rsid w:val="00505EA0"/>
    <w:rsid w:val="00507FE7"/>
    <w:rsid w:val="00513CAE"/>
    <w:rsid w:val="0051422C"/>
    <w:rsid w:val="00515975"/>
    <w:rsid w:val="005163A1"/>
    <w:rsid w:val="0051648B"/>
    <w:rsid w:val="0051777D"/>
    <w:rsid w:val="00517EFF"/>
    <w:rsid w:val="0052017B"/>
    <w:rsid w:val="00520A5F"/>
    <w:rsid w:val="005222ED"/>
    <w:rsid w:val="005243AC"/>
    <w:rsid w:val="00530AB2"/>
    <w:rsid w:val="00530E27"/>
    <w:rsid w:val="00531DB5"/>
    <w:rsid w:val="00532FDC"/>
    <w:rsid w:val="00534093"/>
    <w:rsid w:val="005359DF"/>
    <w:rsid w:val="00537C32"/>
    <w:rsid w:val="00537D42"/>
    <w:rsid w:val="00541651"/>
    <w:rsid w:val="005439AF"/>
    <w:rsid w:val="00547FB5"/>
    <w:rsid w:val="0055351B"/>
    <w:rsid w:val="00554399"/>
    <w:rsid w:val="0055561D"/>
    <w:rsid w:val="00556916"/>
    <w:rsid w:val="005572C5"/>
    <w:rsid w:val="0055742F"/>
    <w:rsid w:val="00557DC7"/>
    <w:rsid w:val="0056210F"/>
    <w:rsid w:val="00562736"/>
    <w:rsid w:val="00564D73"/>
    <w:rsid w:val="00566134"/>
    <w:rsid w:val="005662EC"/>
    <w:rsid w:val="00566BAA"/>
    <w:rsid w:val="00570721"/>
    <w:rsid w:val="00570E3B"/>
    <w:rsid w:val="0057174C"/>
    <w:rsid w:val="00571DC1"/>
    <w:rsid w:val="00572FDE"/>
    <w:rsid w:val="0057357A"/>
    <w:rsid w:val="0057394F"/>
    <w:rsid w:val="00575254"/>
    <w:rsid w:val="00575407"/>
    <w:rsid w:val="005758E3"/>
    <w:rsid w:val="00577FF1"/>
    <w:rsid w:val="005806A8"/>
    <w:rsid w:val="00580849"/>
    <w:rsid w:val="00581593"/>
    <w:rsid w:val="005827D9"/>
    <w:rsid w:val="00583745"/>
    <w:rsid w:val="00584B00"/>
    <w:rsid w:val="00584D6E"/>
    <w:rsid w:val="0058642A"/>
    <w:rsid w:val="0058651E"/>
    <w:rsid w:val="00586E2C"/>
    <w:rsid w:val="00587863"/>
    <w:rsid w:val="00590628"/>
    <w:rsid w:val="0059200B"/>
    <w:rsid w:val="00593099"/>
    <w:rsid w:val="00593CAE"/>
    <w:rsid w:val="00594E2F"/>
    <w:rsid w:val="005A0352"/>
    <w:rsid w:val="005A0BFF"/>
    <w:rsid w:val="005A3843"/>
    <w:rsid w:val="005A3D45"/>
    <w:rsid w:val="005A4374"/>
    <w:rsid w:val="005A4535"/>
    <w:rsid w:val="005A5674"/>
    <w:rsid w:val="005A665D"/>
    <w:rsid w:val="005B1825"/>
    <w:rsid w:val="005B24DE"/>
    <w:rsid w:val="005B3469"/>
    <w:rsid w:val="005B3497"/>
    <w:rsid w:val="005B48C4"/>
    <w:rsid w:val="005B4D22"/>
    <w:rsid w:val="005B53BD"/>
    <w:rsid w:val="005B7736"/>
    <w:rsid w:val="005B7FDC"/>
    <w:rsid w:val="005C0641"/>
    <w:rsid w:val="005C3708"/>
    <w:rsid w:val="005C5433"/>
    <w:rsid w:val="005C55A9"/>
    <w:rsid w:val="005C6097"/>
    <w:rsid w:val="005C6643"/>
    <w:rsid w:val="005C6E88"/>
    <w:rsid w:val="005C6F76"/>
    <w:rsid w:val="005C7C52"/>
    <w:rsid w:val="005D1B4C"/>
    <w:rsid w:val="005D2510"/>
    <w:rsid w:val="005D2AD0"/>
    <w:rsid w:val="005D6293"/>
    <w:rsid w:val="005D6308"/>
    <w:rsid w:val="005D6524"/>
    <w:rsid w:val="005E11E2"/>
    <w:rsid w:val="005E4722"/>
    <w:rsid w:val="005E7118"/>
    <w:rsid w:val="005E7B00"/>
    <w:rsid w:val="005F02B4"/>
    <w:rsid w:val="005F0CF1"/>
    <w:rsid w:val="005F14AB"/>
    <w:rsid w:val="005F1C8E"/>
    <w:rsid w:val="005F3527"/>
    <w:rsid w:val="005F5985"/>
    <w:rsid w:val="0060029C"/>
    <w:rsid w:val="006016F0"/>
    <w:rsid w:val="00606361"/>
    <w:rsid w:val="00607528"/>
    <w:rsid w:val="00611141"/>
    <w:rsid w:val="00611903"/>
    <w:rsid w:val="00612A9D"/>
    <w:rsid w:val="00612CE7"/>
    <w:rsid w:val="00613EEB"/>
    <w:rsid w:val="00615B50"/>
    <w:rsid w:val="0061687D"/>
    <w:rsid w:val="00620E75"/>
    <w:rsid w:val="006211C2"/>
    <w:rsid w:val="00621B3F"/>
    <w:rsid w:val="00624200"/>
    <w:rsid w:val="006256E1"/>
    <w:rsid w:val="00626236"/>
    <w:rsid w:val="006302B1"/>
    <w:rsid w:val="00632059"/>
    <w:rsid w:val="00632C5B"/>
    <w:rsid w:val="00633B8F"/>
    <w:rsid w:val="006353A1"/>
    <w:rsid w:val="00635B19"/>
    <w:rsid w:val="00636A0E"/>
    <w:rsid w:val="006378E5"/>
    <w:rsid w:val="006405A8"/>
    <w:rsid w:val="00640D2A"/>
    <w:rsid w:val="006430F5"/>
    <w:rsid w:val="0064524E"/>
    <w:rsid w:val="00651BCD"/>
    <w:rsid w:val="00651CDD"/>
    <w:rsid w:val="006521DB"/>
    <w:rsid w:val="00654381"/>
    <w:rsid w:val="0065466C"/>
    <w:rsid w:val="00656505"/>
    <w:rsid w:val="006567A5"/>
    <w:rsid w:val="0066043F"/>
    <w:rsid w:val="00660CE6"/>
    <w:rsid w:val="0066274E"/>
    <w:rsid w:val="00664759"/>
    <w:rsid w:val="00665058"/>
    <w:rsid w:val="00666004"/>
    <w:rsid w:val="0066740C"/>
    <w:rsid w:val="00667E06"/>
    <w:rsid w:val="006702F2"/>
    <w:rsid w:val="006740BF"/>
    <w:rsid w:val="00675298"/>
    <w:rsid w:val="00675A63"/>
    <w:rsid w:val="00676D8B"/>
    <w:rsid w:val="00677D66"/>
    <w:rsid w:val="00677FCB"/>
    <w:rsid w:val="006806B4"/>
    <w:rsid w:val="00681540"/>
    <w:rsid w:val="006818B0"/>
    <w:rsid w:val="00681910"/>
    <w:rsid w:val="00681957"/>
    <w:rsid w:val="0068262F"/>
    <w:rsid w:val="006826EE"/>
    <w:rsid w:val="00682851"/>
    <w:rsid w:val="00682A64"/>
    <w:rsid w:val="0068422D"/>
    <w:rsid w:val="0068499A"/>
    <w:rsid w:val="00685643"/>
    <w:rsid w:val="0069037D"/>
    <w:rsid w:val="006907CB"/>
    <w:rsid w:val="00691373"/>
    <w:rsid w:val="00693C89"/>
    <w:rsid w:val="006944B3"/>
    <w:rsid w:val="00695B8C"/>
    <w:rsid w:val="006974AA"/>
    <w:rsid w:val="00697CD2"/>
    <w:rsid w:val="006A0E9D"/>
    <w:rsid w:val="006A6FAB"/>
    <w:rsid w:val="006A7C6A"/>
    <w:rsid w:val="006B02D5"/>
    <w:rsid w:val="006B287A"/>
    <w:rsid w:val="006B47CA"/>
    <w:rsid w:val="006B4A17"/>
    <w:rsid w:val="006B4A78"/>
    <w:rsid w:val="006B4CB5"/>
    <w:rsid w:val="006B5BEE"/>
    <w:rsid w:val="006B5CED"/>
    <w:rsid w:val="006B5D43"/>
    <w:rsid w:val="006B73B5"/>
    <w:rsid w:val="006C0E62"/>
    <w:rsid w:val="006C149D"/>
    <w:rsid w:val="006C3984"/>
    <w:rsid w:val="006C4322"/>
    <w:rsid w:val="006C47E6"/>
    <w:rsid w:val="006C5D10"/>
    <w:rsid w:val="006C64AC"/>
    <w:rsid w:val="006D2D8D"/>
    <w:rsid w:val="006D31EF"/>
    <w:rsid w:val="006D3BA4"/>
    <w:rsid w:val="006D42CB"/>
    <w:rsid w:val="006D6F21"/>
    <w:rsid w:val="006D71B2"/>
    <w:rsid w:val="006D79BF"/>
    <w:rsid w:val="006E3274"/>
    <w:rsid w:val="006E4577"/>
    <w:rsid w:val="006E4CD5"/>
    <w:rsid w:val="006F14F5"/>
    <w:rsid w:val="006F6C10"/>
    <w:rsid w:val="007030D2"/>
    <w:rsid w:val="00705953"/>
    <w:rsid w:val="00705F3F"/>
    <w:rsid w:val="007106AF"/>
    <w:rsid w:val="007107FD"/>
    <w:rsid w:val="00710D07"/>
    <w:rsid w:val="00710EE5"/>
    <w:rsid w:val="0071299B"/>
    <w:rsid w:val="00712E68"/>
    <w:rsid w:val="00713585"/>
    <w:rsid w:val="00713D30"/>
    <w:rsid w:val="007141BD"/>
    <w:rsid w:val="00716CBF"/>
    <w:rsid w:val="00716EFA"/>
    <w:rsid w:val="007208A3"/>
    <w:rsid w:val="00722353"/>
    <w:rsid w:val="00725EC1"/>
    <w:rsid w:val="00726564"/>
    <w:rsid w:val="00727790"/>
    <w:rsid w:val="0073097F"/>
    <w:rsid w:val="0073322D"/>
    <w:rsid w:val="007333DB"/>
    <w:rsid w:val="0073371B"/>
    <w:rsid w:val="0074117D"/>
    <w:rsid w:val="007414AF"/>
    <w:rsid w:val="0074174D"/>
    <w:rsid w:val="00741C6A"/>
    <w:rsid w:val="0074239F"/>
    <w:rsid w:val="007426FB"/>
    <w:rsid w:val="007427B6"/>
    <w:rsid w:val="00742B17"/>
    <w:rsid w:val="00742B94"/>
    <w:rsid w:val="007437FD"/>
    <w:rsid w:val="00743CCE"/>
    <w:rsid w:val="00746288"/>
    <w:rsid w:val="007470E3"/>
    <w:rsid w:val="00751952"/>
    <w:rsid w:val="00756C1F"/>
    <w:rsid w:val="007609F4"/>
    <w:rsid w:val="00761858"/>
    <w:rsid w:val="007629BA"/>
    <w:rsid w:val="00762B77"/>
    <w:rsid w:val="00767A57"/>
    <w:rsid w:val="00767FF5"/>
    <w:rsid w:val="00773032"/>
    <w:rsid w:val="0077311C"/>
    <w:rsid w:val="00774048"/>
    <w:rsid w:val="007744AA"/>
    <w:rsid w:val="00774DB7"/>
    <w:rsid w:val="00774EA7"/>
    <w:rsid w:val="00774F3D"/>
    <w:rsid w:val="00775BB5"/>
    <w:rsid w:val="00781A39"/>
    <w:rsid w:val="0078240A"/>
    <w:rsid w:val="00784A95"/>
    <w:rsid w:val="00784E52"/>
    <w:rsid w:val="007856CD"/>
    <w:rsid w:val="007872AD"/>
    <w:rsid w:val="007920A8"/>
    <w:rsid w:val="00792B3C"/>
    <w:rsid w:val="0079384E"/>
    <w:rsid w:val="00793E48"/>
    <w:rsid w:val="00795F65"/>
    <w:rsid w:val="00796275"/>
    <w:rsid w:val="00797C7B"/>
    <w:rsid w:val="007A037D"/>
    <w:rsid w:val="007A0D04"/>
    <w:rsid w:val="007A26DE"/>
    <w:rsid w:val="007A2852"/>
    <w:rsid w:val="007A2D38"/>
    <w:rsid w:val="007A4AF1"/>
    <w:rsid w:val="007A50F8"/>
    <w:rsid w:val="007A6625"/>
    <w:rsid w:val="007A681B"/>
    <w:rsid w:val="007A6EBF"/>
    <w:rsid w:val="007A7C59"/>
    <w:rsid w:val="007B38E3"/>
    <w:rsid w:val="007B4478"/>
    <w:rsid w:val="007B5700"/>
    <w:rsid w:val="007B70D2"/>
    <w:rsid w:val="007B7C2B"/>
    <w:rsid w:val="007C596D"/>
    <w:rsid w:val="007C6084"/>
    <w:rsid w:val="007C7033"/>
    <w:rsid w:val="007D0908"/>
    <w:rsid w:val="007D0C1B"/>
    <w:rsid w:val="007D39D9"/>
    <w:rsid w:val="007D63C2"/>
    <w:rsid w:val="007E610F"/>
    <w:rsid w:val="007E6B00"/>
    <w:rsid w:val="007E6B89"/>
    <w:rsid w:val="007F019C"/>
    <w:rsid w:val="007F0EA1"/>
    <w:rsid w:val="007F102D"/>
    <w:rsid w:val="007F2ED0"/>
    <w:rsid w:val="007F30FB"/>
    <w:rsid w:val="007F31DC"/>
    <w:rsid w:val="007F3529"/>
    <w:rsid w:val="007F3B14"/>
    <w:rsid w:val="007F50AA"/>
    <w:rsid w:val="00802369"/>
    <w:rsid w:val="00802CE2"/>
    <w:rsid w:val="0080306B"/>
    <w:rsid w:val="00804609"/>
    <w:rsid w:val="00804C83"/>
    <w:rsid w:val="0080580B"/>
    <w:rsid w:val="00805D2F"/>
    <w:rsid w:val="0081131E"/>
    <w:rsid w:val="00811943"/>
    <w:rsid w:val="00812552"/>
    <w:rsid w:val="00815D8A"/>
    <w:rsid w:val="00816736"/>
    <w:rsid w:val="00816B7A"/>
    <w:rsid w:val="00816D79"/>
    <w:rsid w:val="00820A12"/>
    <w:rsid w:val="00820BE9"/>
    <w:rsid w:val="00822881"/>
    <w:rsid w:val="00822F6E"/>
    <w:rsid w:val="00824E4F"/>
    <w:rsid w:val="008250FD"/>
    <w:rsid w:val="00825D55"/>
    <w:rsid w:val="008274BE"/>
    <w:rsid w:val="00833B3D"/>
    <w:rsid w:val="00834F17"/>
    <w:rsid w:val="008355E3"/>
    <w:rsid w:val="00836361"/>
    <w:rsid w:val="008418EE"/>
    <w:rsid w:val="008427E6"/>
    <w:rsid w:val="008447F1"/>
    <w:rsid w:val="008459EE"/>
    <w:rsid w:val="00846840"/>
    <w:rsid w:val="008468B9"/>
    <w:rsid w:val="00846BFD"/>
    <w:rsid w:val="008476E8"/>
    <w:rsid w:val="00847760"/>
    <w:rsid w:val="00847E5D"/>
    <w:rsid w:val="008530CE"/>
    <w:rsid w:val="00855EB7"/>
    <w:rsid w:val="00857413"/>
    <w:rsid w:val="008575BF"/>
    <w:rsid w:val="00860885"/>
    <w:rsid w:val="00861838"/>
    <w:rsid w:val="008626B3"/>
    <w:rsid w:val="00863915"/>
    <w:rsid w:val="0086455A"/>
    <w:rsid w:val="00864DF8"/>
    <w:rsid w:val="00865A52"/>
    <w:rsid w:val="00866D6F"/>
    <w:rsid w:val="008677D8"/>
    <w:rsid w:val="00867E33"/>
    <w:rsid w:val="00872A57"/>
    <w:rsid w:val="00872CED"/>
    <w:rsid w:val="0087337A"/>
    <w:rsid w:val="0087478C"/>
    <w:rsid w:val="008768B9"/>
    <w:rsid w:val="0087766D"/>
    <w:rsid w:val="00877ED7"/>
    <w:rsid w:val="00880407"/>
    <w:rsid w:val="008806CE"/>
    <w:rsid w:val="00882278"/>
    <w:rsid w:val="008825E8"/>
    <w:rsid w:val="0088395A"/>
    <w:rsid w:val="00884442"/>
    <w:rsid w:val="008851AC"/>
    <w:rsid w:val="008854A7"/>
    <w:rsid w:val="008857F0"/>
    <w:rsid w:val="00890440"/>
    <w:rsid w:val="00890B67"/>
    <w:rsid w:val="00891C06"/>
    <w:rsid w:val="008924E0"/>
    <w:rsid w:val="008925E8"/>
    <w:rsid w:val="00895ADA"/>
    <w:rsid w:val="00895B19"/>
    <w:rsid w:val="00896578"/>
    <w:rsid w:val="0089790A"/>
    <w:rsid w:val="008A1238"/>
    <w:rsid w:val="008A19F3"/>
    <w:rsid w:val="008A27C3"/>
    <w:rsid w:val="008A4D65"/>
    <w:rsid w:val="008B02A4"/>
    <w:rsid w:val="008B422D"/>
    <w:rsid w:val="008C0261"/>
    <w:rsid w:val="008C098F"/>
    <w:rsid w:val="008C12E6"/>
    <w:rsid w:val="008C2389"/>
    <w:rsid w:val="008C30F9"/>
    <w:rsid w:val="008C3D1A"/>
    <w:rsid w:val="008C4316"/>
    <w:rsid w:val="008C5BC1"/>
    <w:rsid w:val="008C5DD0"/>
    <w:rsid w:val="008C63B5"/>
    <w:rsid w:val="008C6D42"/>
    <w:rsid w:val="008D06D7"/>
    <w:rsid w:val="008D201B"/>
    <w:rsid w:val="008D228A"/>
    <w:rsid w:val="008D2D77"/>
    <w:rsid w:val="008D2F55"/>
    <w:rsid w:val="008D5519"/>
    <w:rsid w:val="008D5768"/>
    <w:rsid w:val="008D6BB9"/>
    <w:rsid w:val="008D72A9"/>
    <w:rsid w:val="008E1C29"/>
    <w:rsid w:val="008E2DAE"/>
    <w:rsid w:val="008E32BA"/>
    <w:rsid w:val="008E57D6"/>
    <w:rsid w:val="008E5EC0"/>
    <w:rsid w:val="008E608B"/>
    <w:rsid w:val="008E6C84"/>
    <w:rsid w:val="008E743C"/>
    <w:rsid w:val="008E7B81"/>
    <w:rsid w:val="008F1A8E"/>
    <w:rsid w:val="008F1B73"/>
    <w:rsid w:val="008F2440"/>
    <w:rsid w:val="008F25AE"/>
    <w:rsid w:val="008F2776"/>
    <w:rsid w:val="008F4729"/>
    <w:rsid w:val="008F4E8F"/>
    <w:rsid w:val="008F7277"/>
    <w:rsid w:val="009005CB"/>
    <w:rsid w:val="00901B4D"/>
    <w:rsid w:val="00902924"/>
    <w:rsid w:val="0090306F"/>
    <w:rsid w:val="009042AD"/>
    <w:rsid w:val="00906207"/>
    <w:rsid w:val="00913FA5"/>
    <w:rsid w:val="00914F24"/>
    <w:rsid w:val="00916530"/>
    <w:rsid w:val="00920859"/>
    <w:rsid w:val="009212A3"/>
    <w:rsid w:val="009222FB"/>
    <w:rsid w:val="00922BD7"/>
    <w:rsid w:val="00924075"/>
    <w:rsid w:val="009255CE"/>
    <w:rsid w:val="00926B86"/>
    <w:rsid w:val="00926FA4"/>
    <w:rsid w:val="009311FA"/>
    <w:rsid w:val="0093181A"/>
    <w:rsid w:val="009329C3"/>
    <w:rsid w:val="009331DA"/>
    <w:rsid w:val="00933627"/>
    <w:rsid w:val="0093617A"/>
    <w:rsid w:val="0093729E"/>
    <w:rsid w:val="00937825"/>
    <w:rsid w:val="0093788B"/>
    <w:rsid w:val="009411C2"/>
    <w:rsid w:val="00943F73"/>
    <w:rsid w:val="009463DA"/>
    <w:rsid w:val="00946783"/>
    <w:rsid w:val="009477A8"/>
    <w:rsid w:val="009477B3"/>
    <w:rsid w:val="00951669"/>
    <w:rsid w:val="00951820"/>
    <w:rsid w:val="00952CAD"/>
    <w:rsid w:val="00953AFB"/>
    <w:rsid w:val="00953D07"/>
    <w:rsid w:val="009545AB"/>
    <w:rsid w:val="009557C2"/>
    <w:rsid w:val="009566C9"/>
    <w:rsid w:val="009610DE"/>
    <w:rsid w:val="00961510"/>
    <w:rsid w:val="00961BFE"/>
    <w:rsid w:val="00962706"/>
    <w:rsid w:val="00964013"/>
    <w:rsid w:val="00964824"/>
    <w:rsid w:val="00967E4D"/>
    <w:rsid w:val="00972B42"/>
    <w:rsid w:val="00972DFC"/>
    <w:rsid w:val="00973853"/>
    <w:rsid w:val="00973ACB"/>
    <w:rsid w:val="009751F5"/>
    <w:rsid w:val="00975572"/>
    <w:rsid w:val="00976774"/>
    <w:rsid w:val="00976796"/>
    <w:rsid w:val="009771D8"/>
    <w:rsid w:val="00981CEF"/>
    <w:rsid w:val="009833DE"/>
    <w:rsid w:val="00985D48"/>
    <w:rsid w:val="00992DF7"/>
    <w:rsid w:val="0099633C"/>
    <w:rsid w:val="0099711D"/>
    <w:rsid w:val="0099728B"/>
    <w:rsid w:val="009A1838"/>
    <w:rsid w:val="009A2F4A"/>
    <w:rsid w:val="009A3855"/>
    <w:rsid w:val="009A42DF"/>
    <w:rsid w:val="009A5037"/>
    <w:rsid w:val="009A5877"/>
    <w:rsid w:val="009A7AE5"/>
    <w:rsid w:val="009A7CC8"/>
    <w:rsid w:val="009B0113"/>
    <w:rsid w:val="009B0302"/>
    <w:rsid w:val="009B0599"/>
    <w:rsid w:val="009B05F9"/>
    <w:rsid w:val="009B2564"/>
    <w:rsid w:val="009B4C63"/>
    <w:rsid w:val="009B586E"/>
    <w:rsid w:val="009B5C25"/>
    <w:rsid w:val="009B5E3C"/>
    <w:rsid w:val="009B67F9"/>
    <w:rsid w:val="009B73D7"/>
    <w:rsid w:val="009B763D"/>
    <w:rsid w:val="009C2729"/>
    <w:rsid w:val="009C2826"/>
    <w:rsid w:val="009C3043"/>
    <w:rsid w:val="009C3724"/>
    <w:rsid w:val="009C5187"/>
    <w:rsid w:val="009C78CB"/>
    <w:rsid w:val="009D226C"/>
    <w:rsid w:val="009D2DEF"/>
    <w:rsid w:val="009D3642"/>
    <w:rsid w:val="009D3AB6"/>
    <w:rsid w:val="009D4AF1"/>
    <w:rsid w:val="009D608C"/>
    <w:rsid w:val="009D6E05"/>
    <w:rsid w:val="009E1BC1"/>
    <w:rsid w:val="009E5CAB"/>
    <w:rsid w:val="009E5CDB"/>
    <w:rsid w:val="009F1122"/>
    <w:rsid w:val="009F12B1"/>
    <w:rsid w:val="009F2BEC"/>
    <w:rsid w:val="009F375B"/>
    <w:rsid w:val="009F5822"/>
    <w:rsid w:val="009F5C85"/>
    <w:rsid w:val="009F7000"/>
    <w:rsid w:val="009F7132"/>
    <w:rsid w:val="009F7436"/>
    <w:rsid w:val="00A003D9"/>
    <w:rsid w:val="00A04BFA"/>
    <w:rsid w:val="00A0682D"/>
    <w:rsid w:val="00A07622"/>
    <w:rsid w:val="00A07AF3"/>
    <w:rsid w:val="00A1096B"/>
    <w:rsid w:val="00A114CE"/>
    <w:rsid w:val="00A11C5C"/>
    <w:rsid w:val="00A12A49"/>
    <w:rsid w:val="00A13F45"/>
    <w:rsid w:val="00A15AD7"/>
    <w:rsid w:val="00A16A31"/>
    <w:rsid w:val="00A16F92"/>
    <w:rsid w:val="00A2116B"/>
    <w:rsid w:val="00A21796"/>
    <w:rsid w:val="00A21F75"/>
    <w:rsid w:val="00A22B03"/>
    <w:rsid w:val="00A24045"/>
    <w:rsid w:val="00A26AD2"/>
    <w:rsid w:val="00A27276"/>
    <w:rsid w:val="00A319A5"/>
    <w:rsid w:val="00A35147"/>
    <w:rsid w:val="00A35704"/>
    <w:rsid w:val="00A36196"/>
    <w:rsid w:val="00A36459"/>
    <w:rsid w:val="00A376C1"/>
    <w:rsid w:val="00A422DD"/>
    <w:rsid w:val="00A42949"/>
    <w:rsid w:val="00A43680"/>
    <w:rsid w:val="00A44449"/>
    <w:rsid w:val="00A46912"/>
    <w:rsid w:val="00A516EC"/>
    <w:rsid w:val="00A51EA0"/>
    <w:rsid w:val="00A54325"/>
    <w:rsid w:val="00A562ED"/>
    <w:rsid w:val="00A567CD"/>
    <w:rsid w:val="00A57CE4"/>
    <w:rsid w:val="00A61CE4"/>
    <w:rsid w:val="00A62B8B"/>
    <w:rsid w:val="00A63985"/>
    <w:rsid w:val="00A6433A"/>
    <w:rsid w:val="00A662B3"/>
    <w:rsid w:val="00A670C0"/>
    <w:rsid w:val="00A67916"/>
    <w:rsid w:val="00A70317"/>
    <w:rsid w:val="00A73EFD"/>
    <w:rsid w:val="00A75DC2"/>
    <w:rsid w:val="00A766F2"/>
    <w:rsid w:val="00A80C4C"/>
    <w:rsid w:val="00A83497"/>
    <w:rsid w:val="00A83609"/>
    <w:rsid w:val="00A84E45"/>
    <w:rsid w:val="00A86216"/>
    <w:rsid w:val="00A86B47"/>
    <w:rsid w:val="00A8758A"/>
    <w:rsid w:val="00A90655"/>
    <w:rsid w:val="00A91213"/>
    <w:rsid w:val="00A9331B"/>
    <w:rsid w:val="00A93B00"/>
    <w:rsid w:val="00A94245"/>
    <w:rsid w:val="00AA023C"/>
    <w:rsid w:val="00AA0A7B"/>
    <w:rsid w:val="00AA3854"/>
    <w:rsid w:val="00AA4498"/>
    <w:rsid w:val="00AA4A1A"/>
    <w:rsid w:val="00AA53D7"/>
    <w:rsid w:val="00AA564E"/>
    <w:rsid w:val="00AA5D86"/>
    <w:rsid w:val="00AB06D2"/>
    <w:rsid w:val="00AB2249"/>
    <w:rsid w:val="00AB2D12"/>
    <w:rsid w:val="00AB6437"/>
    <w:rsid w:val="00AC26C9"/>
    <w:rsid w:val="00AC422E"/>
    <w:rsid w:val="00AC50BD"/>
    <w:rsid w:val="00AC5F23"/>
    <w:rsid w:val="00AC6925"/>
    <w:rsid w:val="00AC6B44"/>
    <w:rsid w:val="00AC7DC4"/>
    <w:rsid w:val="00AD26DC"/>
    <w:rsid w:val="00AD3AE1"/>
    <w:rsid w:val="00AD4578"/>
    <w:rsid w:val="00AD554F"/>
    <w:rsid w:val="00AD646F"/>
    <w:rsid w:val="00AE3249"/>
    <w:rsid w:val="00AE4DD5"/>
    <w:rsid w:val="00AE4F0A"/>
    <w:rsid w:val="00AE509F"/>
    <w:rsid w:val="00AE5890"/>
    <w:rsid w:val="00AF0962"/>
    <w:rsid w:val="00AF2910"/>
    <w:rsid w:val="00AF4583"/>
    <w:rsid w:val="00AF4D48"/>
    <w:rsid w:val="00AF6499"/>
    <w:rsid w:val="00AF72F7"/>
    <w:rsid w:val="00AF7B47"/>
    <w:rsid w:val="00B017BF"/>
    <w:rsid w:val="00B02075"/>
    <w:rsid w:val="00B024F8"/>
    <w:rsid w:val="00B02937"/>
    <w:rsid w:val="00B03746"/>
    <w:rsid w:val="00B0552E"/>
    <w:rsid w:val="00B05804"/>
    <w:rsid w:val="00B05A99"/>
    <w:rsid w:val="00B06C9E"/>
    <w:rsid w:val="00B1088E"/>
    <w:rsid w:val="00B14698"/>
    <w:rsid w:val="00B17756"/>
    <w:rsid w:val="00B21FF5"/>
    <w:rsid w:val="00B22857"/>
    <w:rsid w:val="00B231D5"/>
    <w:rsid w:val="00B2324C"/>
    <w:rsid w:val="00B23644"/>
    <w:rsid w:val="00B23FCC"/>
    <w:rsid w:val="00B252B2"/>
    <w:rsid w:val="00B2551D"/>
    <w:rsid w:val="00B304E7"/>
    <w:rsid w:val="00B32F97"/>
    <w:rsid w:val="00B344BF"/>
    <w:rsid w:val="00B3645F"/>
    <w:rsid w:val="00B36617"/>
    <w:rsid w:val="00B42B7E"/>
    <w:rsid w:val="00B43062"/>
    <w:rsid w:val="00B44BE9"/>
    <w:rsid w:val="00B45386"/>
    <w:rsid w:val="00B45DF4"/>
    <w:rsid w:val="00B47AB5"/>
    <w:rsid w:val="00B51B3E"/>
    <w:rsid w:val="00B51D8D"/>
    <w:rsid w:val="00B5243F"/>
    <w:rsid w:val="00B526F3"/>
    <w:rsid w:val="00B52D29"/>
    <w:rsid w:val="00B547E6"/>
    <w:rsid w:val="00B55868"/>
    <w:rsid w:val="00B55933"/>
    <w:rsid w:val="00B573A7"/>
    <w:rsid w:val="00B57D8F"/>
    <w:rsid w:val="00B62770"/>
    <w:rsid w:val="00B62C28"/>
    <w:rsid w:val="00B65769"/>
    <w:rsid w:val="00B65E7B"/>
    <w:rsid w:val="00B66197"/>
    <w:rsid w:val="00B6775F"/>
    <w:rsid w:val="00B70CDF"/>
    <w:rsid w:val="00B71098"/>
    <w:rsid w:val="00B71602"/>
    <w:rsid w:val="00B71687"/>
    <w:rsid w:val="00B7278C"/>
    <w:rsid w:val="00B73B8B"/>
    <w:rsid w:val="00B74565"/>
    <w:rsid w:val="00B7586B"/>
    <w:rsid w:val="00B77449"/>
    <w:rsid w:val="00B801DA"/>
    <w:rsid w:val="00B814FE"/>
    <w:rsid w:val="00B816E1"/>
    <w:rsid w:val="00B819B4"/>
    <w:rsid w:val="00B8236B"/>
    <w:rsid w:val="00B83811"/>
    <w:rsid w:val="00B85405"/>
    <w:rsid w:val="00B856A0"/>
    <w:rsid w:val="00B859A3"/>
    <w:rsid w:val="00B8638C"/>
    <w:rsid w:val="00B86BB6"/>
    <w:rsid w:val="00B909B5"/>
    <w:rsid w:val="00B935E5"/>
    <w:rsid w:val="00BA149B"/>
    <w:rsid w:val="00BA1B22"/>
    <w:rsid w:val="00BA33D7"/>
    <w:rsid w:val="00BA38A0"/>
    <w:rsid w:val="00BA5392"/>
    <w:rsid w:val="00BA76AD"/>
    <w:rsid w:val="00BB0722"/>
    <w:rsid w:val="00BB0D37"/>
    <w:rsid w:val="00BB12E0"/>
    <w:rsid w:val="00BB31D0"/>
    <w:rsid w:val="00BB5748"/>
    <w:rsid w:val="00BB5F93"/>
    <w:rsid w:val="00BC33A9"/>
    <w:rsid w:val="00BC3A9A"/>
    <w:rsid w:val="00BC6024"/>
    <w:rsid w:val="00BD1D30"/>
    <w:rsid w:val="00BD2342"/>
    <w:rsid w:val="00BD2494"/>
    <w:rsid w:val="00BD33A2"/>
    <w:rsid w:val="00BD511C"/>
    <w:rsid w:val="00BD5D5E"/>
    <w:rsid w:val="00BE0940"/>
    <w:rsid w:val="00BE37E1"/>
    <w:rsid w:val="00BE3976"/>
    <w:rsid w:val="00BE4644"/>
    <w:rsid w:val="00BE564E"/>
    <w:rsid w:val="00BE5B04"/>
    <w:rsid w:val="00BE7733"/>
    <w:rsid w:val="00BF2844"/>
    <w:rsid w:val="00BF48C3"/>
    <w:rsid w:val="00BF5C72"/>
    <w:rsid w:val="00BF5DE4"/>
    <w:rsid w:val="00BF6218"/>
    <w:rsid w:val="00C002A9"/>
    <w:rsid w:val="00C00839"/>
    <w:rsid w:val="00C010E9"/>
    <w:rsid w:val="00C01A77"/>
    <w:rsid w:val="00C07D06"/>
    <w:rsid w:val="00C10D88"/>
    <w:rsid w:val="00C115AF"/>
    <w:rsid w:val="00C12468"/>
    <w:rsid w:val="00C15276"/>
    <w:rsid w:val="00C159E2"/>
    <w:rsid w:val="00C16161"/>
    <w:rsid w:val="00C20021"/>
    <w:rsid w:val="00C21BAF"/>
    <w:rsid w:val="00C2568E"/>
    <w:rsid w:val="00C25F41"/>
    <w:rsid w:val="00C27BB1"/>
    <w:rsid w:val="00C3200F"/>
    <w:rsid w:val="00C347A6"/>
    <w:rsid w:val="00C35204"/>
    <w:rsid w:val="00C360E8"/>
    <w:rsid w:val="00C37741"/>
    <w:rsid w:val="00C40C65"/>
    <w:rsid w:val="00C41C45"/>
    <w:rsid w:val="00C42AB2"/>
    <w:rsid w:val="00C43D07"/>
    <w:rsid w:val="00C44DA9"/>
    <w:rsid w:val="00C4650E"/>
    <w:rsid w:val="00C4779B"/>
    <w:rsid w:val="00C50360"/>
    <w:rsid w:val="00C52460"/>
    <w:rsid w:val="00C52515"/>
    <w:rsid w:val="00C54D64"/>
    <w:rsid w:val="00C54F45"/>
    <w:rsid w:val="00C55308"/>
    <w:rsid w:val="00C55348"/>
    <w:rsid w:val="00C557F1"/>
    <w:rsid w:val="00C55ECF"/>
    <w:rsid w:val="00C56BC9"/>
    <w:rsid w:val="00C57576"/>
    <w:rsid w:val="00C62B31"/>
    <w:rsid w:val="00C62F4B"/>
    <w:rsid w:val="00C67AA4"/>
    <w:rsid w:val="00C70083"/>
    <w:rsid w:val="00C70C7B"/>
    <w:rsid w:val="00C728F3"/>
    <w:rsid w:val="00C73E05"/>
    <w:rsid w:val="00C75A76"/>
    <w:rsid w:val="00C76E23"/>
    <w:rsid w:val="00C82067"/>
    <w:rsid w:val="00C83B07"/>
    <w:rsid w:val="00C84409"/>
    <w:rsid w:val="00C848CF"/>
    <w:rsid w:val="00C84E12"/>
    <w:rsid w:val="00C8514E"/>
    <w:rsid w:val="00C86BF4"/>
    <w:rsid w:val="00C91F66"/>
    <w:rsid w:val="00C95B46"/>
    <w:rsid w:val="00C96161"/>
    <w:rsid w:val="00C967EB"/>
    <w:rsid w:val="00C97185"/>
    <w:rsid w:val="00C97D15"/>
    <w:rsid w:val="00CA06B3"/>
    <w:rsid w:val="00CA1268"/>
    <w:rsid w:val="00CA15C4"/>
    <w:rsid w:val="00CA201C"/>
    <w:rsid w:val="00CA297D"/>
    <w:rsid w:val="00CA463A"/>
    <w:rsid w:val="00CA4B9D"/>
    <w:rsid w:val="00CA4C20"/>
    <w:rsid w:val="00CA6743"/>
    <w:rsid w:val="00CA73E6"/>
    <w:rsid w:val="00CB13BF"/>
    <w:rsid w:val="00CB23B5"/>
    <w:rsid w:val="00CB2EE4"/>
    <w:rsid w:val="00CB3759"/>
    <w:rsid w:val="00CB3825"/>
    <w:rsid w:val="00CB5E17"/>
    <w:rsid w:val="00CB77CC"/>
    <w:rsid w:val="00CB7EA8"/>
    <w:rsid w:val="00CC05AB"/>
    <w:rsid w:val="00CC15A6"/>
    <w:rsid w:val="00CC3128"/>
    <w:rsid w:val="00CC7C01"/>
    <w:rsid w:val="00CD1AC3"/>
    <w:rsid w:val="00CD25B8"/>
    <w:rsid w:val="00CD2B75"/>
    <w:rsid w:val="00CD2F78"/>
    <w:rsid w:val="00CD2FF9"/>
    <w:rsid w:val="00CD4724"/>
    <w:rsid w:val="00CD6053"/>
    <w:rsid w:val="00CD6AD7"/>
    <w:rsid w:val="00CE28BF"/>
    <w:rsid w:val="00CE3437"/>
    <w:rsid w:val="00CE44C2"/>
    <w:rsid w:val="00CE4D7F"/>
    <w:rsid w:val="00CE4FD2"/>
    <w:rsid w:val="00CE7AFB"/>
    <w:rsid w:val="00CF12A2"/>
    <w:rsid w:val="00CF25E1"/>
    <w:rsid w:val="00CF5626"/>
    <w:rsid w:val="00CF56B9"/>
    <w:rsid w:val="00CF767A"/>
    <w:rsid w:val="00CF7C54"/>
    <w:rsid w:val="00D02698"/>
    <w:rsid w:val="00D032D6"/>
    <w:rsid w:val="00D03A16"/>
    <w:rsid w:val="00D04E37"/>
    <w:rsid w:val="00D10BC6"/>
    <w:rsid w:val="00D12841"/>
    <w:rsid w:val="00D1702E"/>
    <w:rsid w:val="00D2051F"/>
    <w:rsid w:val="00D211CD"/>
    <w:rsid w:val="00D23934"/>
    <w:rsid w:val="00D25B59"/>
    <w:rsid w:val="00D26197"/>
    <w:rsid w:val="00D26F6A"/>
    <w:rsid w:val="00D27369"/>
    <w:rsid w:val="00D276A5"/>
    <w:rsid w:val="00D27C94"/>
    <w:rsid w:val="00D30727"/>
    <w:rsid w:val="00D32C3A"/>
    <w:rsid w:val="00D32CFB"/>
    <w:rsid w:val="00D3583C"/>
    <w:rsid w:val="00D36CDE"/>
    <w:rsid w:val="00D37EC5"/>
    <w:rsid w:val="00D40965"/>
    <w:rsid w:val="00D40C1A"/>
    <w:rsid w:val="00D4190B"/>
    <w:rsid w:val="00D44851"/>
    <w:rsid w:val="00D45327"/>
    <w:rsid w:val="00D46599"/>
    <w:rsid w:val="00D50E94"/>
    <w:rsid w:val="00D515F9"/>
    <w:rsid w:val="00D5162E"/>
    <w:rsid w:val="00D523A3"/>
    <w:rsid w:val="00D52609"/>
    <w:rsid w:val="00D54440"/>
    <w:rsid w:val="00D57EEB"/>
    <w:rsid w:val="00D607B8"/>
    <w:rsid w:val="00D61507"/>
    <w:rsid w:val="00D61858"/>
    <w:rsid w:val="00D64933"/>
    <w:rsid w:val="00D65A40"/>
    <w:rsid w:val="00D674C5"/>
    <w:rsid w:val="00D71969"/>
    <w:rsid w:val="00D73050"/>
    <w:rsid w:val="00D73F94"/>
    <w:rsid w:val="00D759BC"/>
    <w:rsid w:val="00D75D5C"/>
    <w:rsid w:val="00D76493"/>
    <w:rsid w:val="00D76ABC"/>
    <w:rsid w:val="00D77DAA"/>
    <w:rsid w:val="00D80835"/>
    <w:rsid w:val="00D8132D"/>
    <w:rsid w:val="00D81A77"/>
    <w:rsid w:val="00D8541A"/>
    <w:rsid w:val="00D87DBB"/>
    <w:rsid w:val="00D87F80"/>
    <w:rsid w:val="00D91430"/>
    <w:rsid w:val="00D9143B"/>
    <w:rsid w:val="00D9168E"/>
    <w:rsid w:val="00D9262A"/>
    <w:rsid w:val="00D92A01"/>
    <w:rsid w:val="00D9369E"/>
    <w:rsid w:val="00D96D50"/>
    <w:rsid w:val="00DA030E"/>
    <w:rsid w:val="00DA0CAC"/>
    <w:rsid w:val="00DA1243"/>
    <w:rsid w:val="00DA24C3"/>
    <w:rsid w:val="00DA371B"/>
    <w:rsid w:val="00DA4096"/>
    <w:rsid w:val="00DA6D10"/>
    <w:rsid w:val="00DA71DA"/>
    <w:rsid w:val="00DA76FE"/>
    <w:rsid w:val="00DB0512"/>
    <w:rsid w:val="00DB07EF"/>
    <w:rsid w:val="00DB2EB9"/>
    <w:rsid w:val="00DB4CD9"/>
    <w:rsid w:val="00DB52A0"/>
    <w:rsid w:val="00DC0550"/>
    <w:rsid w:val="00DC189F"/>
    <w:rsid w:val="00DC239A"/>
    <w:rsid w:val="00DC4010"/>
    <w:rsid w:val="00DC4EDB"/>
    <w:rsid w:val="00DC5458"/>
    <w:rsid w:val="00DC69CD"/>
    <w:rsid w:val="00DD0618"/>
    <w:rsid w:val="00DD097D"/>
    <w:rsid w:val="00DD0AE4"/>
    <w:rsid w:val="00DD1A1D"/>
    <w:rsid w:val="00DD1C79"/>
    <w:rsid w:val="00DD263E"/>
    <w:rsid w:val="00DD4023"/>
    <w:rsid w:val="00DD59C3"/>
    <w:rsid w:val="00DD668C"/>
    <w:rsid w:val="00DD6BA0"/>
    <w:rsid w:val="00DD72A2"/>
    <w:rsid w:val="00DD7ADE"/>
    <w:rsid w:val="00DE02B1"/>
    <w:rsid w:val="00DE165D"/>
    <w:rsid w:val="00DE2528"/>
    <w:rsid w:val="00DE3740"/>
    <w:rsid w:val="00DE489C"/>
    <w:rsid w:val="00DE7368"/>
    <w:rsid w:val="00DE7539"/>
    <w:rsid w:val="00DF0F77"/>
    <w:rsid w:val="00DF3883"/>
    <w:rsid w:val="00DF3B14"/>
    <w:rsid w:val="00DF512E"/>
    <w:rsid w:val="00DF5AEE"/>
    <w:rsid w:val="00DF6683"/>
    <w:rsid w:val="00E00437"/>
    <w:rsid w:val="00E00943"/>
    <w:rsid w:val="00E03DD3"/>
    <w:rsid w:val="00E0459F"/>
    <w:rsid w:val="00E04EA1"/>
    <w:rsid w:val="00E05025"/>
    <w:rsid w:val="00E068B6"/>
    <w:rsid w:val="00E11269"/>
    <w:rsid w:val="00E112A7"/>
    <w:rsid w:val="00E11F88"/>
    <w:rsid w:val="00E1672A"/>
    <w:rsid w:val="00E17404"/>
    <w:rsid w:val="00E20283"/>
    <w:rsid w:val="00E21BE0"/>
    <w:rsid w:val="00E2256B"/>
    <w:rsid w:val="00E23A81"/>
    <w:rsid w:val="00E23E02"/>
    <w:rsid w:val="00E24404"/>
    <w:rsid w:val="00E2529F"/>
    <w:rsid w:val="00E258AC"/>
    <w:rsid w:val="00E25AD1"/>
    <w:rsid w:val="00E26175"/>
    <w:rsid w:val="00E26216"/>
    <w:rsid w:val="00E27895"/>
    <w:rsid w:val="00E27EBC"/>
    <w:rsid w:val="00E30E92"/>
    <w:rsid w:val="00E31030"/>
    <w:rsid w:val="00E31EA4"/>
    <w:rsid w:val="00E32670"/>
    <w:rsid w:val="00E327B0"/>
    <w:rsid w:val="00E335DC"/>
    <w:rsid w:val="00E34789"/>
    <w:rsid w:val="00E3521B"/>
    <w:rsid w:val="00E3660C"/>
    <w:rsid w:val="00E37A40"/>
    <w:rsid w:val="00E41115"/>
    <w:rsid w:val="00E41D29"/>
    <w:rsid w:val="00E42407"/>
    <w:rsid w:val="00E45D1B"/>
    <w:rsid w:val="00E45ED6"/>
    <w:rsid w:val="00E50906"/>
    <w:rsid w:val="00E51D91"/>
    <w:rsid w:val="00E55426"/>
    <w:rsid w:val="00E555B8"/>
    <w:rsid w:val="00E64E21"/>
    <w:rsid w:val="00E66443"/>
    <w:rsid w:val="00E70072"/>
    <w:rsid w:val="00E71D99"/>
    <w:rsid w:val="00E71F15"/>
    <w:rsid w:val="00E7405D"/>
    <w:rsid w:val="00E75C12"/>
    <w:rsid w:val="00E77027"/>
    <w:rsid w:val="00E7748C"/>
    <w:rsid w:val="00E80968"/>
    <w:rsid w:val="00E82165"/>
    <w:rsid w:val="00E84BAA"/>
    <w:rsid w:val="00E84E19"/>
    <w:rsid w:val="00E86908"/>
    <w:rsid w:val="00E8787F"/>
    <w:rsid w:val="00E91C57"/>
    <w:rsid w:val="00E929A0"/>
    <w:rsid w:val="00E936B1"/>
    <w:rsid w:val="00E950A5"/>
    <w:rsid w:val="00E96091"/>
    <w:rsid w:val="00E962BA"/>
    <w:rsid w:val="00E96551"/>
    <w:rsid w:val="00E96609"/>
    <w:rsid w:val="00E96712"/>
    <w:rsid w:val="00EA047C"/>
    <w:rsid w:val="00EA3403"/>
    <w:rsid w:val="00EA387A"/>
    <w:rsid w:val="00EA4889"/>
    <w:rsid w:val="00EA5512"/>
    <w:rsid w:val="00EA7507"/>
    <w:rsid w:val="00EA7E2F"/>
    <w:rsid w:val="00EB150C"/>
    <w:rsid w:val="00EB1C08"/>
    <w:rsid w:val="00EB1C99"/>
    <w:rsid w:val="00EB1D6C"/>
    <w:rsid w:val="00EB3B25"/>
    <w:rsid w:val="00EB58DE"/>
    <w:rsid w:val="00EB6233"/>
    <w:rsid w:val="00EB6865"/>
    <w:rsid w:val="00EB6E94"/>
    <w:rsid w:val="00EB7035"/>
    <w:rsid w:val="00EB711D"/>
    <w:rsid w:val="00EB7B42"/>
    <w:rsid w:val="00EC02AC"/>
    <w:rsid w:val="00EC0324"/>
    <w:rsid w:val="00EC1F7D"/>
    <w:rsid w:val="00EC4B23"/>
    <w:rsid w:val="00ED08CF"/>
    <w:rsid w:val="00ED0A5A"/>
    <w:rsid w:val="00ED0ACA"/>
    <w:rsid w:val="00ED103A"/>
    <w:rsid w:val="00ED1F53"/>
    <w:rsid w:val="00ED287A"/>
    <w:rsid w:val="00ED312F"/>
    <w:rsid w:val="00ED616C"/>
    <w:rsid w:val="00EE0B1E"/>
    <w:rsid w:val="00EE2A60"/>
    <w:rsid w:val="00EE2E7F"/>
    <w:rsid w:val="00EE399F"/>
    <w:rsid w:val="00EE4C00"/>
    <w:rsid w:val="00EE609B"/>
    <w:rsid w:val="00EF053B"/>
    <w:rsid w:val="00EF1A53"/>
    <w:rsid w:val="00EF2C9A"/>
    <w:rsid w:val="00EF31E9"/>
    <w:rsid w:val="00EF3936"/>
    <w:rsid w:val="00EF3F07"/>
    <w:rsid w:val="00EF4F8C"/>
    <w:rsid w:val="00EF578F"/>
    <w:rsid w:val="00EF7482"/>
    <w:rsid w:val="00EF788E"/>
    <w:rsid w:val="00F01532"/>
    <w:rsid w:val="00F01D34"/>
    <w:rsid w:val="00F02424"/>
    <w:rsid w:val="00F02CC2"/>
    <w:rsid w:val="00F0350F"/>
    <w:rsid w:val="00F04EE8"/>
    <w:rsid w:val="00F05273"/>
    <w:rsid w:val="00F05B67"/>
    <w:rsid w:val="00F10E45"/>
    <w:rsid w:val="00F12EF2"/>
    <w:rsid w:val="00F14008"/>
    <w:rsid w:val="00F14204"/>
    <w:rsid w:val="00F14B90"/>
    <w:rsid w:val="00F14DC3"/>
    <w:rsid w:val="00F17E22"/>
    <w:rsid w:val="00F17FC1"/>
    <w:rsid w:val="00F2015A"/>
    <w:rsid w:val="00F22226"/>
    <w:rsid w:val="00F228C9"/>
    <w:rsid w:val="00F22F0C"/>
    <w:rsid w:val="00F238C5"/>
    <w:rsid w:val="00F24DF6"/>
    <w:rsid w:val="00F25B38"/>
    <w:rsid w:val="00F303B0"/>
    <w:rsid w:val="00F309DF"/>
    <w:rsid w:val="00F30D46"/>
    <w:rsid w:val="00F3427F"/>
    <w:rsid w:val="00F35163"/>
    <w:rsid w:val="00F37589"/>
    <w:rsid w:val="00F40E78"/>
    <w:rsid w:val="00F42DA3"/>
    <w:rsid w:val="00F433AE"/>
    <w:rsid w:val="00F43407"/>
    <w:rsid w:val="00F4385D"/>
    <w:rsid w:val="00F447D7"/>
    <w:rsid w:val="00F45E2B"/>
    <w:rsid w:val="00F4783A"/>
    <w:rsid w:val="00F507B4"/>
    <w:rsid w:val="00F5178D"/>
    <w:rsid w:val="00F5199C"/>
    <w:rsid w:val="00F52C58"/>
    <w:rsid w:val="00F55479"/>
    <w:rsid w:val="00F56382"/>
    <w:rsid w:val="00F57120"/>
    <w:rsid w:val="00F57456"/>
    <w:rsid w:val="00F57563"/>
    <w:rsid w:val="00F57A3D"/>
    <w:rsid w:val="00F57D3C"/>
    <w:rsid w:val="00F57F78"/>
    <w:rsid w:val="00F60071"/>
    <w:rsid w:val="00F60197"/>
    <w:rsid w:val="00F60581"/>
    <w:rsid w:val="00F61E43"/>
    <w:rsid w:val="00F62413"/>
    <w:rsid w:val="00F63173"/>
    <w:rsid w:val="00F67904"/>
    <w:rsid w:val="00F701FC"/>
    <w:rsid w:val="00F70E38"/>
    <w:rsid w:val="00F71086"/>
    <w:rsid w:val="00F7136F"/>
    <w:rsid w:val="00F71935"/>
    <w:rsid w:val="00F72293"/>
    <w:rsid w:val="00F72855"/>
    <w:rsid w:val="00F72F0C"/>
    <w:rsid w:val="00F73AFA"/>
    <w:rsid w:val="00F746BB"/>
    <w:rsid w:val="00F748FB"/>
    <w:rsid w:val="00F7508D"/>
    <w:rsid w:val="00F75AB3"/>
    <w:rsid w:val="00F80522"/>
    <w:rsid w:val="00F807F4"/>
    <w:rsid w:val="00F80BE1"/>
    <w:rsid w:val="00F83BB9"/>
    <w:rsid w:val="00F84487"/>
    <w:rsid w:val="00F84A33"/>
    <w:rsid w:val="00F878DF"/>
    <w:rsid w:val="00F93348"/>
    <w:rsid w:val="00F94120"/>
    <w:rsid w:val="00F9453E"/>
    <w:rsid w:val="00F94F38"/>
    <w:rsid w:val="00F95863"/>
    <w:rsid w:val="00F95F23"/>
    <w:rsid w:val="00F9634F"/>
    <w:rsid w:val="00F9650C"/>
    <w:rsid w:val="00F975AC"/>
    <w:rsid w:val="00F97A31"/>
    <w:rsid w:val="00F97CB5"/>
    <w:rsid w:val="00FA044A"/>
    <w:rsid w:val="00FA1420"/>
    <w:rsid w:val="00FA2C7C"/>
    <w:rsid w:val="00FA525B"/>
    <w:rsid w:val="00FA5C3E"/>
    <w:rsid w:val="00FA6908"/>
    <w:rsid w:val="00FA6BAF"/>
    <w:rsid w:val="00FA766D"/>
    <w:rsid w:val="00FB266E"/>
    <w:rsid w:val="00FB6185"/>
    <w:rsid w:val="00FB68A3"/>
    <w:rsid w:val="00FB690A"/>
    <w:rsid w:val="00FB7606"/>
    <w:rsid w:val="00FB7D37"/>
    <w:rsid w:val="00FB7F83"/>
    <w:rsid w:val="00FC092E"/>
    <w:rsid w:val="00FC0B16"/>
    <w:rsid w:val="00FC25B9"/>
    <w:rsid w:val="00FC25CE"/>
    <w:rsid w:val="00FC400D"/>
    <w:rsid w:val="00FC43C7"/>
    <w:rsid w:val="00FC6AAC"/>
    <w:rsid w:val="00FC78F8"/>
    <w:rsid w:val="00FD3C79"/>
    <w:rsid w:val="00FD433B"/>
    <w:rsid w:val="00FD6574"/>
    <w:rsid w:val="00FD777F"/>
    <w:rsid w:val="00FE1FE5"/>
    <w:rsid w:val="00FE4366"/>
    <w:rsid w:val="00FE4E92"/>
    <w:rsid w:val="00FE5375"/>
    <w:rsid w:val="00FE5665"/>
    <w:rsid w:val="00FE6701"/>
    <w:rsid w:val="00FE6FE1"/>
    <w:rsid w:val="00FF0B65"/>
    <w:rsid w:val="00FF0C98"/>
    <w:rsid w:val="00FF341D"/>
    <w:rsid w:val="00FF3928"/>
    <w:rsid w:val="00FF4481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2D1772-7F11-4F33-9E0E-E49F5F35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2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32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7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75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9">
    <w:name w:val="Style19"/>
    <w:basedOn w:val="Normalny"/>
    <w:rsid w:val="00953D07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22">
    <w:name w:val="Style22"/>
    <w:basedOn w:val="Normalny"/>
    <w:rsid w:val="00953D07"/>
    <w:pPr>
      <w:widowControl w:val="0"/>
      <w:autoSpaceDE w:val="0"/>
      <w:autoSpaceDN w:val="0"/>
      <w:adjustRightInd w:val="0"/>
      <w:spacing w:line="192" w:lineRule="exact"/>
      <w:ind w:hanging="355"/>
      <w:jc w:val="both"/>
    </w:pPr>
    <w:rPr>
      <w:rFonts w:ascii="MS Reference Sans Serif" w:hAnsi="MS Reference Sans Serif"/>
    </w:rPr>
  </w:style>
  <w:style w:type="character" w:customStyle="1" w:styleId="FontStyle29">
    <w:name w:val="Font Style29"/>
    <w:rsid w:val="00953D07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32">
    <w:name w:val="Font Style32"/>
    <w:rsid w:val="00953D07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33">
    <w:name w:val="Font Style33"/>
    <w:rsid w:val="00953D07"/>
    <w:rPr>
      <w:rFonts w:ascii="MS Reference Sans Serif" w:hAnsi="MS Reference Sans Serif" w:cs="MS Reference Sans Serif"/>
      <w:b/>
      <w:bCs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10526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526A"/>
  </w:style>
  <w:style w:type="paragraph" w:customStyle="1" w:styleId="Tekstpodstawowy31">
    <w:name w:val="Tekst podstawowy 31"/>
    <w:basedOn w:val="Normalny"/>
    <w:rsid w:val="0010526A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Lista-kontynuacja">
    <w:name w:val="List Continue"/>
    <w:basedOn w:val="Normalny"/>
    <w:rsid w:val="0010526A"/>
    <w:pPr>
      <w:spacing w:after="120" w:line="360" w:lineRule="auto"/>
      <w:ind w:left="283"/>
    </w:pPr>
    <w:rPr>
      <w:szCs w:val="20"/>
    </w:rPr>
  </w:style>
  <w:style w:type="paragraph" w:customStyle="1" w:styleId="Standard1stlevelindent">
    <w:name w:val="Standard 1st level indent"/>
    <w:basedOn w:val="Normalny"/>
    <w:rsid w:val="0010526A"/>
    <w:pPr>
      <w:numPr>
        <w:numId w:val="1"/>
      </w:numPr>
    </w:pPr>
    <w:rPr>
      <w:color w:val="000000"/>
      <w:szCs w:val="20"/>
      <w:lang w:val="en-US" w:eastAsia="en-US"/>
    </w:rPr>
  </w:style>
  <w:style w:type="character" w:customStyle="1" w:styleId="oznaczenie">
    <w:name w:val="oznaczenie"/>
    <w:basedOn w:val="Domylnaczcionkaakapitu"/>
    <w:rsid w:val="0010526A"/>
  </w:style>
  <w:style w:type="paragraph" w:customStyle="1" w:styleId="wt-listawielopoziomowa">
    <w:name w:val="wt-lista_wielopoziomowa"/>
    <w:basedOn w:val="Normalny"/>
    <w:uiPriority w:val="99"/>
    <w:rsid w:val="00AD26DC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styleId="Nagwek">
    <w:name w:val="header"/>
    <w:basedOn w:val="Normalny"/>
    <w:link w:val="NagwekZnak"/>
    <w:uiPriority w:val="99"/>
    <w:rsid w:val="00D30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07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7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72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9168E"/>
    <w:pPr>
      <w:spacing w:after="120"/>
    </w:pPr>
  </w:style>
  <w:style w:type="character" w:customStyle="1" w:styleId="TekstpodstawowyZnak">
    <w:name w:val="Tekst podstawowy Znak"/>
    <w:link w:val="Tekstpodstawowy"/>
    <w:rsid w:val="00D9168E"/>
    <w:rPr>
      <w:sz w:val="24"/>
      <w:szCs w:val="24"/>
    </w:rPr>
  </w:style>
  <w:style w:type="paragraph" w:customStyle="1" w:styleId="Default">
    <w:name w:val="Default"/>
    <w:rsid w:val="00D9168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graftxt1">
    <w:name w:val="pgraf_txt1"/>
    <w:basedOn w:val="Normalny"/>
    <w:rsid w:val="00F04EE8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Lista">
    <w:name w:val="List"/>
    <w:basedOn w:val="Normalny"/>
    <w:uiPriority w:val="99"/>
    <w:unhideWhenUsed/>
    <w:rsid w:val="00F04EE8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rsid w:val="00F04E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4EE8"/>
  </w:style>
  <w:style w:type="character" w:styleId="Odwoanieprzypisudolnego">
    <w:name w:val="footnote reference"/>
    <w:rsid w:val="00F04EE8"/>
    <w:rPr>
      <w:vertAlign w:val="superscript"/>
    </w:rPr>
  </w:style>
  <w:style w:type="paragraph" w:styleId="Tekstdymka">
    <w:name w:val="Balloon Text"/>
    <w:basedOn w:val="Normalny"/>
    <w:link w:val="TekstdymkaZnak"/>
    <w:rsid w:val="00B21FF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21FF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1,List Paragraph,Akapit z listą5,Akapit z listą BS"/>
    <w:basedOn w:val="Normalny"/>
    <w:link w:val="AkapitzlistZnak"/>
    <w:uiPriority w:val="34"/>
    <w:qFormat/>
    <w:rsid w:val="00B62C28"/>
    <w:pPr>
      <w:ind w:left="708"/>
    </w:pPr>
  </w:style>
  <w:style w:type="character" w:styleId="Odwoaniedokomentarza">
    <w:name w:val="annotation reference"/>
    <w:uiPriority w:val="99"/>
    <w:rsid w:val="00514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142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22C"/>
  </w:style>
  <w:style w:type="paragraph" w:styleId="Tematkomentarza">
    <w:name w:val="annotation subject"/>
    <w:basedOn w:val="Tekstkomentarza"/>
    <w:next w:val="Tekstkomentarza"/>
    <w:link w:val="TematkomentarzaZnak"/>
    <w:rsid w:val="0051422C"/>
    <w:rPr>
      <w:b/>
      <w:bCs/>
    </w:rPr>
  </w:style>
  <w:style w:type="character" w:customStyle="1" w:styleId="TematkomentarzaZnak">
    <w:name w:val="Temat komentarza Znak"/>
    <w:link w:val="Tematkomentarza"/>
    <w:rsid w:val="0051422C"/>
    <w:rPr>
      <w:b/>
      <w:bCs/>
    </w:rPr>
  </w:style>
  <w:style w:type="paragraph" w:customStyle="1" w:styleId="ZnakCharZnakZnakZnakZnakZnakZnak">
    <w:name w:val="Znak Char Znak Znak Znak Znak Znak Znak"/>
    <w:basedOn w:val="Normalny"/>
    <w:rsid w:val="005C55A9"/>
  </w:style>
  <w:style w:type="paragraph" w:customStyle="1" w:styleId="FR1">
    <w:name w:val="FR1"/>
    <w:rsid w:val="005C55A9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/>
      <w:b/>
      <w:noProof/>
    </w:rPr>
  </w:style>
  <w:style w:type="character" w:styleId="Hipercze">
    <w:name w:val="Hyperlink"/>
    <w:rsid w:val="00BE7733"/>
    <w:rPr>
      <w:color w:val="0000FF"/>
      <w:u w:val="single"/>
    </w:rPr>
  </w:style>
  <w:style w:type="paragraph" w:styleId="Mapadokumentu">
    <w:name w:val="Document Map"/>
    <w:basedOn w:val="Normalny"/>
    <w:link w:val="MapadokumentuZnak"/>
    <w:rsid w:val="00D032D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D032D6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D032D6"/>
    <w:rPr>
      <w:i/>
      <w:iCs/>
      <w:color w:val="808080"/>
    </w:rPr>
  </w:style>
  <w:style w:type="character" w:styleId="Wyrnienieintensywne">
    <w:name w:val="Intense Emphasis"/>
    <w:uiPriority w:val="21"/>
    <w:qFormat/>
    <w:rsid w:val="00D032D6"/>
    <w:rPr>
      <w:b/>
      <w:bCs/>
      <w:i/>
      <w:iCs/>
      <w:color w:val="4F81BD"/>
    </w:rPr>
  </w:style>
  <w:style w:type="character" w:styleId="Pogrubienie">
    <w:name w:val="Strong"/>
    <w:qFormat/>
    <w:rsid w:val="00D032D6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D032D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D032D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link w:val="Nagwek1"/>
    <w:rsid w:val="00D032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D032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D032D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wydatnienie">
    <w:name w:val="Emphasis"/>
    <w:qFormat/>
    <w:rsid w:val="00D032D6"/>
    <w:rPr>
      <w:i/>
      <w:iCs/>
    </w:rPr>
  </w:style>
  <w:style w:type="paragraph" w:styleId="Bezodstpw">
    <w:name w:val="No Spacing"/>
    <w:uiPriority w:val="1"/>
    <w:qFormat/>
    <w:rsid w:val="00D032D6"/>
    <w:rPr>
      <w:sz w:val="24"/>
      <w:szCs w:val="24"/>
    </w:rPr>
  </w:style>
  <w:style w:type="character" w:customStyle="1" w:styleId="AkapitzlistZnak">
    <w:name w:val="Akapit z listą Znak"/>
    <w:aliases w:val="Numerowanie Znak,L1 Znak,List Paragraph Znak,Akapit z listą5 Znak,Akapit z listą BS Znak"/>
    <w:link w:val="Akapitzlist"/>
    <w:uiPriority w:val="34"/>
    <w:rsid w:val="00802369"/>
    <w:rPr>
      <w:sz w:val="24"/>
      <w:szCs w:val="24"/>
    </w:rPr>
  </w:style>
  <w:style w:type="table" w:styleId="Tabela-Siatka">
    <w:name w:val="Table Grid"/>
    <w:basedOn w:val="Standardowy"/>
    <w:rsid w:val="00F3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F02B4"/>
    <w:rPr>
      <w:sz w:val="24"/>
      <w:szCs w:val="24"/>
    </w:rPr>
  </w:style>
  <w:style w:type="paragraph" w:customStyle="1" w:styleId="ustp-umowy">
    <w:name w:val="ustęp-umowy"/>
    <w:basedOn w:val="Normalny"/>
    <w:rsid w:val="00D8541A"/>
    <w:pPr>
      <w:suppressAutoHyphens/>
      <w:jc w:val="both"/>
    </w:pPr>
    <w:rPr>
      <w:spacing w:val="2"/>
      <w:kern w:val="1"/>
      <w:lang w:eastAsia="ar-SA"/>
    </w:rPr>
  </w:style>
  <w:style w:type="paragraph" w:customStyle="1" w:styleId="paragraf">
    <w:name w:val="paragraf"/>
    <w:basedOn w:val="Normalny"/>
    <w:next w:val="ustp-umowy"/>
    <w:rsid w:val="00D8541A"/>
    <w:pPr>
      <w:keepNext/>
      <w:numPr>
        <w:numId w:val="22"/>
      </w:numPr>
      <w:suppressAutoHyphens/>
      <w:spacing w:before="240" w:after="240"/>
      <w:jc w:val="both"/>
      <w:outlineLvl w:val="0"/>
    </w:pPr>
    <w:rPr>
      <w:b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7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F575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andard">
    <w:name w:val="Standard"/>
    <w:rsid w:val="00C4650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">
    <w:name w:val="Table"/>
    <w:basedOn w:val="Normalny"/>
    <w:rsid w:val="00A8758A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ableSmHeadingRight">
    <w:name w:val="Table_Sm_Heading_Right"/>
    <w:basedOn w:val="Normalny"/>
    <w:rsid w:val="00A8758A"/>
    <w:pPr>
      <w:keepNext/>
      <w:keepLines/>
      <w:spacing w:before="60" w:after="40"/>
      <w:jc w:val="right"/>
    </w:pPr>
    <w:rPr>
      <w:rFonts w:ascii="Futura Bk" w:hAnsi="Futura Bk"/>
      <w:b/>
      <w:sz w:val="16"/>
      <w:szCs w:val="20"/>
      <w:lang w:eastAsia="en-US"/>
    </w:rPr>
  </w:style>
  <w:style w:type="paragraph" w:customStyle="1" w:styleId="TableMedium">
    <w:name w:val="Table_Medium"/>
    <w:basedOn w:val="Table"/>
    <w:rsid w:val="00A8758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.generalny@gugi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49963-BECA-4D20-A291-230DB676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3374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23572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KLugowska</dc:creator>
  <cp:lastModifiedBy>Drewniak Arkadiusz</cp:lastModifiedBy>
  <cp:revision>5</cp:revision>
  <cp:lastPrinted>2018-10-02T14:04:00Z</cp:lastPrinted>
  <dcterms:created xsi:type="dcterms:W3CDTF">2018-11-05T12:08:00Z</dcterms:created>
  <dcterms:modified xsi:type="dcterms:W3CDTF">2018-11-06T07:24:00Z</dcterms:modified>
</cp:coreProperties>
</file>