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A9541A">
        <w:rPr>
          <w:i/>
          <w:sz w:val="24"/>
          <w:szCs w:val="24"/>
        </w:rPr>
        <w:t>3a</w:t>
      </w:r>
      <w:r w:rsidRPr="00D67F4F">
        <w:rPr>
          <w:i/>
          <w:sz w:val="24"/>
          <w:szCs w:val="24"/>
        </w:rPr>
        <w:t xml:space="preserve"> do SIWZ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D67F4F" w:rsidRDefault="00E60E17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9664CC">
        <w:rPr>
          <w:b/>
          <w:sz w:val="24"/>
          <w:szCs w:val="24"/>
        </w:rPr>
        <w:t>samochodów oferowanych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406EE3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Default="00B95FC7" w:rsidP="00E70EAB">
            <w:pPr>
              <w:spacing w:line="259" w:lineRule="auto"/>
              <w:ind w:left="100"/>
              <w:jc w:val="center"/>
            </w:pPr>
            <w:r>
              <w:rPr>
                <w:b/>
                <w:color w:val="FFFFFF"/>
                <w:sz w:val="20"/>
              </w:rPr>
              <w:t xml:space="preserve">Nazwa cechy, parametru lub rodzaju wyposażenia 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95FC7" w:rsidRPr="004A14BB" w:rsidRDefault="00B95FC7" w:rsidP="004A14BB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Parametry techniczne / wyposażenie samochodów</w:t>
            </w:r>
            <w:r w:rsidRPr="004A14BB">
              <w:rPr>
                <w:b/>
                <w:color w:val="FFFFFF"/>
              </w:rPr>
              <w:t xml:space="preserve"> oferowan</w:t>
            </w:r>
            <w:r>
              <w:rPr>
                <w:b/>
                <w:color w:val="FFFFFF"/>
              </w:rPr>
              <w:t>ych</w:t>
            </w:r>
            <w:r w:rsidRPr="004A14BB">
              <w:rPr>
                <w:b/>
                <w:color w:val="FFFFFF"/>
              </w:rPr>
              <w:t xml:space="preserve"> przez Wykonawcę </w:t>
            </w:r>
          </w:p>
          <w:p w:rsidR="00B95FC7" w:rsidRDefault="00B95FC7" w:rsidP="00F808F6">
            <w:pPr>
              <w:spacing w:line="259" w:lineRule="auto"/>
              <w:ind w:left="54"/>
              <w:jc w:val="center"/>
              <w:rPr>
                <w:b/>
                <w:color w:val="FFFFFF"/>
              </w:rPr>
            </w:pPr>
            <w:r w:rsidRPr="00796450">
              <w:rPr>
                <w:color w:val="FFFFFF"/>
                <w:sz w:val="18"/>
              </w:rPr>
              <w:t xml:space="preserve">(W </w:t>
            </w:r>
            <w:r w:rsidRPr="008D55CF">
              <w:rPr>
                <w:color w:val="FFFFFF" w:themeColor="background1"/>
                <w:sz w:val="18"/>
              </w:rPr>
              <w:t>wiersza</w:t>
            </w:r>
            <w:r w:rsidR="002759F2" w:rsidRPr="008D55CF">
              <w:rPr>
                <w:color w:val="FFFFFF" w:themeColor="background1"/>
                <w:sz w:val="18"/>
              </w:rPr>
              <w:t>ch 1-</w:t>
            </w:r>
            <w:r w:rsidR="008D55CF" w:rsidRPr="008D55CF">
              <w:rPr>
                <w:color w:val="FFFFFF" w:themeColor="background1"/>
                <w:sz w:val="18"/>
              </w:rPr>
              <w:t>10</w:t>
            </w:r>
            <w:r w:rsidRPr="008D55CF">
              <w:rPr>
                <w:color w:val="FFFFFF" w:themeColor="background1"/>
                <w:sz w:val="18"/>
              </w:rPr>
              <w:t xml:space="preserve"> oraz </w:t>
            </w:r>
            <w:r w:rsidR="002759F2" w:rsidRPr="008D55CF">
              <w:rPr>
                <w:color w:val="FFFFFF" w:themeColor="background1"/>
                <w:sz w:val="18"/>
              </w:rPr>
              <w:t>4</w:t>
            </w:r>
            <w:r w:rsidR="00F808F6">
              <w:rPr>
                <w:color w:val="FFFFFF" w:themeColor="background1"/>
                <w:sz w:val="18"/>
              </w:rPr>
              <w:t>6</w:t>
            </w:r>
            <w:bookmarkStart w:id="3" w:name="_GoBack"/>
            <w:bookmarkEnd w:id="3"/>
            <w:r w:rsidRPr="008D55CF">
              <w:rPr>
                <w:color w:val="FFFFFF" w:themeColor="background1"/>
                <w:sz w:val="18"/>
              </w:rPr>
              <w:t xml:space="preserve"> Zamawiający wymaga, aby Wykonawca wskazał konkretne parametry oferowanych samochodów, a nie zawierał zapisy typu „tak”/”zgodne z SIWZ” lub wpisywał wymagania podane</w:t>
            </w:r>
            <w:r w:rsidRPr="00796450">
              <w:rPr>
                <w:color w:val="FFFFFF"/>
                <w:sz w:val="18"/>
              </w:rPr>
              <w:t xml:space="preserve"> przez Zamawiającego na zasadzie „kopiuj-wklej”)</w:t>
            </w:r>
          </w:p>
        </w:tc>
      </w:tr>
      <w:tr w:rsidR="007268C9" w:rsidTr="00D17536">
        <w:trPr>
          <w:trHeight w:hRule="exact" w:val="454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8C9" w:rsidRDefault="007268C9" w:rsidP="00B95FC7">
            <w:pPr>
              <w:spacing w:line="259" w:lineRule="auto"/>
              <w:ind w:left="108" w:right="54"/>
              <w:jc w:val="center"/>
              <w:rPr>
                <w:b/>
                <w:szCs w:val="16"/>
              </w:rPr>
            </w:pPr>
            <w:r w:rsidRPr="007268C9">
              <w:rPr>
                <w:b/>
                <w:szCs w:val="16"/>
              </w:rPr>
              <w:t>UWAGA: WYKONAWCA MOŻE ZŁOŻYĆ OFERTĘ NA 1, 2 LUB OBIE CZĘŚCI ZAMÓWIENIA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spacing w:line="259" w:lineRule="auto"/>
              <w:ind w:left="7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FC009F">
            <w:pPr>
              <w:spacing w:before="60" w:line="259" w:lineRule="auto"/>
              <w:ind w:left="166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C3180C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1 - </w:t>
            </w:r>
            <w:r w:rsidR="00B95FC7" w:rsidRPr="00B95FC7">
              <w:rPr>
                <w:b/>
                <w:sz w:val="20"/>
                <w:szCs w:val="16"/>
              </w:rPr>
              <w:t>Samochód nr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B95FC7" w:rsidRDefault="007268C9" w:rsidP="00B95FC7">
            <w:pPr>
              <w:spacing w:line="259" w:lineRule="auto"/>
              <w:ind w:left="108" w:right="54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Część nr 2 - </w:t>
            </w:r>
            <w:r w:rsidR="00B95FC7" w:rsidRPr="00B95FC7">
              <w:rPr>
                <w:b/>
                <w:sz w:val="20"/>
                <w:szCs w:val="16"/>
              </w:rPr>
              <w:t>Samochód nr 2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5735D2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B95FC7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796450" w:rsidRDefault="00B95FC7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5FC7" w:rsidRPr="001E7458" w:rsidRDefault="00B95FC7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</w:pPr>
            <w:r>
              <w:rPr>
                <w:sz w:val="20"/>
              </w:rPr>
              <w:t>rodzaj</w:t>
            </w:r>
            <w:r w:rsidRPr="008D55CF">
              <w:rPr>
                <w:sz w:val="20"/>
              </w:rPr>
              <w:t xml:space="preserve"> nadwozia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Wersja wyposażenia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wersję wyposażenia pojazdu)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108"/>
              <w:jc w:val="center"/>
              <w:rPr>
                <w:sz w:val="16"/>
                <w:szCs w:val="16"/>
              </w:rPr>
            </w:pP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Moc maksymalna silnika (kW / KM)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>Ilość przełożeń skrzyni biegów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</w:p>
        </w:tc>
      </w:tr>
      <w:tr w:rsidR="008D55CF" w:rsidTr="00C74CBD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podzespoły mechaniczne, elektryczne i elektroniczne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8D55CF" w:rsidTr="00046672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powłokę lakierniczą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8D55CF" w:rsidTr="00C74CBD">
        <w:trPr>
          <w:trHeight w:hRule="exact" w:val="65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CF" w:rsidRPr="006A5C7E" w:rsidRDefault="008D55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CF" w:rsidRPr="00796450" w:rsidRDefault="008D55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796450">
              <w:rPr>
                <w:sz w:val="20"/>
                <w:szCs w:val="20"/>
              </w:rPr>
              <w:t xml:space="preserve">Zaoferowany okres gwarancji </w:t>
            </w:r>
            <w:r>
              <w:rPr>
                <w:sz w:val="20"/>
                <w:szCs w:val="20"/>
              </w:rPr>
              <w:t>na perforację blach nadwozia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5CF" w:rsidRPr="001E7458" w:rsidRDefault="008D55CF" w:rsidP="008D55CF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</w:tbl>
    <w:p w:rsidR="00B95FC7" w:rsidRDefault="00B95FC7"/>
    <w:tbl>
      <w:tblPr>
        <w:tblStyle w:val="TableGrid"/>
        <w:tblW w:w="14323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4985"/>
        <w:gridCol w:w="4253"/>
        <w:gridCol w:w="4253"/>
      </w:tblGrid>
      <w:tr w:rsidR="00B95FC7" w:rsidTr="00B95FC7">
        <w:trPr>
          <w:trHeight w:val="338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59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2E8">
              <w:rPr>
                <w:rFonts w:ascii="Times New Roman" w:hAnsi="Times New Roman" w:cs="Times New Roman"/>
                <w:b/>
                <w:sz w:val="24"/>
                <w:szCs w:val="24"/>
              </w:rPr>
              <w:t>WYPOSAŻENIE Z ZAKRESU BIEZPIECZEŃSTWA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Autoalarm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Centralny zamek z pilotem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7A1246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Czujniki parkowania z przodu i z tyłu (fabryczne, z wizualizacją na ekranie radia bądź na wyświetlaczu pomiędzy zegarami)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4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Poduszki powietrzne (dwie czołowe przednie, dwie boczne przednie, kolanowa kierowcy, kurtynowe dla I-go i II-go rzędu siedzeń)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4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sygnalizacji niezapiętych pasów bezpieczeństwa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740E" w:rsidRDefault="00B95FC7" w:rsidP="00B95FC7">
            <w:pPr>
              <w:spacing w:line="259" w:lineRule="auto"/>
              <w:ind w:left="50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C74CBD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awaryjnego hamowania, przeciwdziałający najechaniu samochodu na przeszkodę (działający w ruchu miejskim i pozamiejskim, aktywny do prędkości co najmniej 1</w:t>
            </w:r>
            <w:r w:rsidR="00C74CBD">
              <w:rPr>
                <w:color w:val="000000"/>
                <w:sz w:val="20"/>
                <w:szCs w:val="20"/>
              </w:rPr>
              <w:t>6</w:t>
            </w:r>
            <w:r w:rsidRPr="00A062E8">
              <w:rPr>
                <w:color w:val="000000"/>
                <w:sz w:val="20"/>
                <w:szCs w:val="20"/>
              </w:rPr>
              <w:t>0km/h, np</w:t>
            </w:r>
            <w:r>
              <w:rPr>
                <w:color w:val="000000"/>
                <w:sz w:val="20"/>
                <w:szCs w:val="20"/>
              </w:rPr>
              <w:t xml:space="preserve">. „Front </w:t>
            </w:r>
            <w:proofErr w:type="spellStart"/>
            <w:r>
              <w:rPr>
                <w:color w:val="000000"/>
                <w:sz w:val="20"/>
                <w:szCs w:val="20"/>
              </w:rPr>
              <w:t>Assist</w:t>
            </w:r>
            <w:proofErr w:type="spellEnd"/>
            <w:r>
              <w:rPr>
                <w:color w:val="000000"/>
                <w:sz w:val="20"/>
                <w:szCs w:val="20"/>
              </w:rPr>
              <w:t>” lub równoważny</w:t>
            </w:r>
            <w:r>
              <w:rPr>
                <w:color w:val="000000"/>
                <w:sz w:val="20"/>
                <w:szCs w:val="20"/>
              </w:rPr>
              <w:br/>
            </w:r>
            <w:r w:rsidRPr="00A062E8">
              <w:rPr>
                <w:color w:val="000000"/>
                <w:sz w:val="20"/>
                <w:szCs w:val="20"/>
              </w:rPr>
              <w:t>o parametrach nie gorszych, niż opisane powyżej)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ostrzegający przed niepożądaną zmianą pasa ruchu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rozpoznawania znaków drogowych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System rozpoznawania zmęczenia kierowcy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A062E8">
              <w:rPr>
                <w:color w:val="000000"/>
                <w:sz w:val="20"/>
                <w:szCs w:val="20"/>
              </w:rPr>
              <w:t>Sygnalizacja spadku ciśnienia w oponach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A062E8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Światła przednie (mi</w:t>
            </w:r>
            <w:r>
              <w:rPr>
                <w:color w:val="000000"/>
                <w:sz w:val="20"/>
                <w:szCs w:val="20"/>
              </w:rPr>
              <w:t xml:space="preserve">jania, drogowe) </w:t>
            </w:r>
            <w:proofErr w:type="spellStart"/>
            <w:r>
              <w:rPr>
                <w:color w:val="000000"/>
                <w:sz w:val="20"/>
                <w:szCs w:val="20"/>
              </w:rPr>
              <w:t>biksenonowe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lub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w technologii LED i tylne w technologii LED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B95FC7">
        <w:trPr>
          <w:trHeight w:val="309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95FC7" w:rsidRPr="00A062E8" w:rsidRDefault="00B95FC7" w:rsidP="00B95FC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62E8">
              <w:rPr>
                <w:rFonts w:ascii="Times New Roman" w:hAnsi="Times New Roman" w:cs="Times New Roman"/>
                <w:b/>
                <w:bCs/>
                <w:sz w:val="24"/>
              </w:rPr>
              <w:t>WYPOSAŻENIE Z ZAKRESU KOMFORTU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Zestaw bezprzewodowej łączności z telefonem (Bluetooth)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Szyby boczne przód i tył sterowane elektrycznie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Szyba przednia podgrzewana elektrycznie w </w:t>
            </w:r>
            <w:r w:rsidR="005735D2">
              <w:rPr>
                <w:color w:val="000000"/>
                <w:sz w:val="20"/>
                <w:szCs w:val="20"/>
              </w:rPr>
              <w:t>technologii bezprzewodowej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Szyba tylna oraz tylne boczne od drugiego rzędu siedzeń dodatkowo przyciemniane (min. 30%) lub posiadające system fabrycznych żaluzji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Czujnik deszczu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Lusterka zewnętrzne podgrzewane, elektrycznie sterowane i składane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Wewnętrzne lusterko wsteczne </w:t>
            </w:r>
            <w:proofErr w:type="spellStart"/>
            <w:r w:rsidRPr="00FC009F">
              <w:rPr>
                <w:color w:val="000000"/>
                <w:sz w:val="20"/>
                <w:szCs w:val="20"/>
              </w:rPr>
              <w:t>fotochromatyczne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74CBD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74CBD">
              <w:rPr>
                <w:color w:val="000000"/>
                <w:sz w:val="20"/>
                <w:szCs w:val="20"/>
              </w:rPr>
              <w:t>Fotele przednie i tylne (co najmniej miejsca zewnętrzne) podgrzewane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Klimatyzacja a</w:t>
            </w:r>
            <w:r>
              <w:rPr>
                <w:color w:val="000000"/>
                <w:sz w:val="20"/>
                <w:szCs w:val="20"/>
              </w:rPr>
              <w:t>utomatyczna minimum dwustrefowa</w:t>
            </w:r>
            <w:r>
              <w:rPr>
                <w:color w:val="000000"/>
                <w:sz w:val="20"/>
                <w:szCs w:val="20"/>
              </w:rPr>
              <w:br/>
            </w:r>
            <w:r w:rsidRPr="00C3180C">
              <w:rPr>
                <w:color w:val="000000"/>
                <w:sz w:val="20"/>
                <w:szCs w:val="20"/>
              </w:rPr>
              <w:t>z dodatkowymi nawiewami  dla tylnego rzędu siedzeń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Oświetlenie wewnętrzne pojazdu przód i tył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C3180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 xml:space="preserve">Nawigacja fabryczna, satelitarna zintegrowana z radiem </w:t>
            </w:r>
            <w:r w:rsidR="00C3180C">
              <w:rPr>
                <w:color w:val="000000"/>
                <w:sz w:val="20"/>
                <w:szCs w:val="20"/>
              </w:rPr>
              <w:t>samochodowym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Co najmniej 2 gniazda 12V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C3180C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C3180C">
              <w:rPr>
                <w:color w:val="000000"/>
                <w:sz w:val="20"/>
                <w:szCs w:val="20"/>
              </w:rPr>
              <w:t>Multimedialne wejście USB oraz czytnik kart SD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Tempomat aktywny</w:t>
            </w:r>
            <w:r w:rsidR="00C3180C">
              <w:rPr>
                <w:color w:val="000000"/>
                <w:sz w:val="20"/>
                <w:szCs w:val="20"/>
              </w:rPr>
              <w:t xml:space="preserve"> z ogranicznikiem prędkości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B95FC7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6A5C7E" w:rsidRDefault="00B95FC7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FC7" w:rsidRPr="00FC009F" w:rsidRDefault="00B95FC7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FC009F">
              <w:rPr>
                <w:color w:val="000000"/>
                <w:sz w:val="20"/>
                <w:szCs w:val="20"/>
              </w:rPr>
              <w:t>Fabryczny podłokietnik foteli przednich regulowany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FC7" w:rsidRDefault="00B95FC7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FC009F" w:rsidRDefault="005735D2" w:rsidP="005735D2">
            <w:pPr>
              <w:spacing w:before="60"/>
              <w:ind w:left="166"/>
              <w:rPr>
                <w:color w:val="000000"/>
              </w:rPr>
            </w:pPr>
            <w:r w:rsidRPr="00C3180C">
              <w:rPr>
                <w:color w:val="000000"/>
                <w:sz w:val="20"/>
              </w:rPr>
              <w:t>Komplet dywaników podłogowych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335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WYPOSAŻENIE FUNKCJONALNE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Koło zapasowe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Ozdobne</w:t>
            </w:r>
            <w:r w:rsidR="00C3180C">
              <w:rPr>
                <w:color w:val="000000"/>
                <w:sz w:val="20"/>
                <w:szCs w:val="20"/>
              </w:rPr>
              <w:t xml:space="preserve"> nakładki</w:t>
            </w:r>
            <w:r w:rsidRPr="000420D4">
              <w:rPr>
                <w:color w:val="000000"/>
                <w:sz w:val="20"/>
                <w:szCs w:val="20"/>
              </w:rPr>
              <w:t xml:space="preserve"> </w:t>
            </w:r>
            <w:r w:rsidR="00C3180C">
              <w:rPr>
                <w:color w:val="000000"/>
                <w:sz w:val="20"/>
                <w:szCs w:val="20"/>
              </w:rPr>
              <w:t>(</w:t>
            </w:r>
            <w:r w:rsidRPr="000420D4">
              <w:rPr>
                <w:color w:val="000000"/>
                <w:sz w:val="20"/>
                <w:szCs w:val="20"/>
              </w:rPr>
              <w:t>listwy</w:t>
            </w:r>
            <w:r w:rsidR="00C3180C">
              <w:rPr>
                <w:color w:val="000000"/>
                <w:sz w:val="20"/>
                <w:szCs w:val="20"/>
              </w:rPr>
              <w:t>)</w:t>
            </w:r>
            <w:r w:rsidRPr="000420D4">
              <w:rPr>
                <w:color w:val="000000"/>
                <w:sz w:val="20"/>
                <w:szCs w:val="20"/>
              </w:rPr>
              <w:t xml:space="preserve"> progowe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proofErr w:type="spellStart"/>
            <w:r w:rsidRPr="000420D4">
              <w:rPr>
                <w:color w:val="000000"/>
                <w:sz w:val="20"/>
                <w:szCs w:val="20"/>
              </w:rPr>
              <w:t>Bezkluczykowy</w:t>
            </w:r>
            <w:proofErr w:type="spellEnd"/>
            <w:r w:rsidRPr="000420D4">
              <w:rPr>
                <w:color w:val="000000"/>
                <w:sz w:val="20"/>
                <w:szCs w:val="20"/>
              </w:rPr>
              <w:t xml:space="preserve"> dostęp i uruchamianie pojazdu (centralny zamek z czujnikiem zbliżeniowym)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B95FC7">
        <w:trPr>
          <w:trHeight w:val="442"/>
        </w:trPr>
        <w:tc>
          <w:tcPr>
            <w:tcW w:w="14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735D2" w:rsidRPr="000420D4" w:rsidRDefault="005735D2" w:rsidP="005735D2">
            <w:pPr>
              <w:pStyle w:val="Akapitzlist"/>
              <w:spacing w:before="60" w:after="60" w:line="240" w:lineRule="auto"/>
              <w:ind w:left="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2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PERSONALIZACJA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Felgi aluminiowe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04667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>Lakier metal</w:t>
            </w:r>
            <w:r w:rsidR="00046672">
              <w:rPr>
                <w:color w:val="000000"/>
                <w:sz w:val="20"/>
                <w:szCs w:val="20"/>
              </w:rPr>
              <w:t>izowany lub perłowy w odcieniu:</w:t>
            </w:r>
            <w:r w:rsidR="00046672">
              <w:rPr>
                <w:color w:val="000000"/>
                <w:sz w:val="20"/>
                <w:szCs w:val="20"/>
              </w:rPr>
              <w:br/>
              <w:t xml:space="preserve">(Uwaga: Zamawiający dopuszcza jedynie następujące odcienie: </w:t>
            </w:r>
            <w:r w:rsidRPr="000420D4">
              <w:rPr>
                <w:color w:val="000000"/>
                <w:sz w:val="20"/>
                <w:szCs w:val="20"/>
              </w:rPr>
              <w:t xml:space="preserve">czarny, grafit, srebrny lub </w:t>
            </w:r>
            <w:r w:rsidR="00046672">
              <w:rPr>
                <w:color w:val="000000"/>
                <w:sz w:val="20"/>
                <w:szCs w:val="20"/>
              </w:rPr>
              <w:t>granatowy)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5735D2" w:rsidTr="00046672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Pr="006A5C7E" w:rsidRDefault="005735D2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2" w:rsidRPr="000420D4" w:rsidRDefault="005735D2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0420D4">
              <w:rPr>
                <w:color w:val="000000"/>
                <w:sz w:val="20"/>
                <w:szCs w:val="20"/>
              </w:rPr>
              <w:t xml:space="preserve">Tapicerka skórzana lub skórzana łączona z </w:t>
            </w:r>
            <w:proofErr w:type="spellStart"/>
            <w:r w:rsidRPr="000420D4">
              <w:rPr>
                <w:color w:val="000000"/>
                <w:sz w:val="20"/>
                <w:szCs w:val="20"/>
              </w:rPr>
              <w:t>alcantarą</w:t>
            </w:r>
            <w:proofErr w:type="spellEnd"/>
            <w:r w:rsidR="00C3180C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C3180C">
              <w:rPr>
                <w:color w:val="000000"/>
                <w:sz w:val="20"/>
                <w:szCs w:val="20"/>
              </w:rPr>
              <w:t>alcantara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5D2" w:rsidRDefault="005735D2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 w:rsidR="007C613F"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9C" w:rsidRDefault="00286A9C" w:rsidP="00F24D36">
      <w:r>
        <w:separator/>
      </w:r>
    </w:p>
  </w:endnote>
  <w:endnote w:type="continuationSeparator" w:id="0">
    <w:p w:rsidR="00286A9C" w:rsidRDefault="00286A9C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08F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9C" w:rsidRDefault="00286A9C" w:rsidP="00F24D36">
      <w:r>
        <w:separator/>
      </w:r>
    </w:p>
  </w:footnote>
  <w:footnote w:type="continuationSeparator" w:id="0">
    <w:p w:rsidR="00286A9C" w:rsidRDefault="00286A9C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24628"/>
    <w:rsid w:val="00224919"/>
    <w:rsid w:val="0023497A"/>
    <w:rsid w:val="00234CF7"/>
    <w:rsid w:val="0024612A"/>
    <w:rsid w:val="00253879"/>
    <w:rsid w:val="002759F2"/>
    <w:rsid w:val="002801D6"/>
    <w:rsid w:val="00286A9C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565D"/>
    <w:rsid w:val="004605DB"/>
    <w:rsid w:val="00465197"/>
    <w:rsid w:val="004711C3"/>
    <w:rsid w:val="004744AA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416B8"/>
    <w:rsid w:val="005508A3"/>
    <w:rsid w:val="00553804"/>
    <w:rsid w:val="00554CA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174EB"/>
    <w:rsid w:val="00C213D4"/>
    <w:rsid w:val="00C217F9"/>
    <w:rsid w:val="00C3180C"/>
    <w:rsid w:val="00C57FB7"/>
    <w:rsid w:val="00C700E5"/>
    <w:rsid w:val="00C74CBD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33DFB"/>
    <w:rsid w:val="00E420CE"/>
    <w:rsid w:val="00E45E8D"/>
    <w:rsid w:val="00E55384"/>
    <w:rsid w:val="00E60E17"/>
    <w:rsid w:val="00E63035"/>
    <w:rsid w:val="00E644EB"/>
    <w:rsid w:val="00E70EAB"/>
    <w:rsid w:val="00E77240"/>
    <w:rsid w:val="00E840C8"/>
    <w:rsid w:val="00E84D2F"/>
    <w:rsid w:val="00E97964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8F6"/>
    <w:rsid w:val="00F80F97"/>
    <w:rsid w:val="00F847F7"/>
    <w:rsid w:val="00F972A7"/>
    <w:rsid w:val="00FC009F"/>
    <w:rsid w:val="00FC7FDD"/>
    <w:rsid w:val="00FD6A1C"/>
    <w:rsid w:val="00FE1C30"/>
    <w:rsid w:val="00FE703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788B9-B675-44CA-B592-E5C22BA3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Chądzyński Konrad</cp:lastModifiedBy>
  <cp:revision>3</cp:revision>
  <cp:lastPrinted>2014-06-11T09:56:00Z</cp:lastPrinted>
  <dcterms:created xsi:type="dcterms:W3CDTF">2019-01-25T14:09:00Z</dcterms:created>
  <dcterms:modified xsi:type="dcterms:W3CDTF">2019-01-25T15:06:00Z</dcterms:modified>
</cp:coreProperties>
</file>