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A8AD" w14:textId="3B55424D" w:rsidR="00950B50" w:rsidRDefault="00950B50" w:rsidP="008806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Ref57536510"/>
      <w:bookmarkStart w:id="1" w:name="_Toc477603562"/>
      <w:bookmarkStart w:id="2" w:name="_Toc425305738"/>
      <w:bookmarkStart w:id="3" w:name="_Toc410640810"/>
      <w:bookmarkStart w:id="4" w:name="_Toc450100960"/>
      <w:bookmarkStart w:id="5" w:name="_GoBack"/>
      <w:bookmarkEnd w:id="5"/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E73C9C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do Umowy</w:t>
      </w:r>
    </w:p>
    <w:p w14:paraId="2D42A0D5" w14:textId="11CFE197" w:rsidR="00B621BD" w:rsidRPr="008806AF" w:rsidRDefault="00FF335A" w:rsidP="00880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Warunki gwarancyjne</w:t>
      </w:r>
    </w:p>
    <w:p w14:paraId="7020D6C1" w14:textId="77777777" w:rsidR="00374FD1" w:rsidRPr="008806AF" w:rsidRDefault="00374FD1">
      <w:pPr>
        <w:rPr>
          <w:rFonts w:ascii="Times New Roman" w:hAnsi="Times New Roman"/>
          <w:b/>
          <w:sz w:val="24"/>
          <w:szCs w:val="24"/>
        </w:rPr>
      </w:pPr>
    </w:p>
    <w:p w14:paraId="36DB9FFA" w14:textId="150234FA" w:rsidR="00B621BD" w:rsidRDefault="00B621BD" w:rsidP="00F83D6A">
      <w:pPr>
        <w:pStyle w:val="WTp1roz"/>
        <w:numPr>
          <w:ilvl w:val="0"/>
          <w:numId w:val="1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Zasady ogólne </w:t>
      </w:r>
    </w:p>
    <w:p w14:paraId="2355A3E9" w14:textId="50DD5EF0" w:rsidR="00533E81" w:rsidRPr="00533E81" w:rsidRDefault="00533E81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Wykonawca zobowiązuje się świadczyć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>gwarancję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zgodnie z § </w:t>
      </w:r>
      <w:r w:rsidR="00755606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10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>Umowy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. </w:t>
      </w:r>
    </w:p>
    <w:p w14:paraId="277DECF3" w14:textId="1D3E930F" w:rsidR="00533E81" w:rsidRPr="00533E81" w:rsidRDefault="00533E81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Wykonawca w ramach udzielonej gwarancji, o której mowa w ust. 1 ponosi pełną odpowiedzialność za prawidłowe działanie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>Systemu SIG</w:t>
      </w:r>
      <w:r w:rsidR="009645AE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w związku ze świadczonymi Usługami oraz za kompletność Dokumentacji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. W przypadku wystąpienia nieprawidłowości w działaniu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>Systemu SIG</w:t>
      </w:r>
      <w:r w:rsidR="009645AE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lub nieprawidłowości Dokumentacji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, Wykonawca jest zobowiązany do ich usunięcia w terminach i na zasadach określonych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>w niniejszym Załączniku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. </w:t>
      </w:r>
    </w:p>
    <w:p w14:paraId="56914E72" w14:textId="77777777" w:rsidR="00533E81" w:rsidRPr="00533E81" w:rsidRDefault="00533E81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Wykonawca nie będzie zobowiązany do usuwania wad spowodowanych: </w:t>
      </w:r>
    </w:p>
    <w:p w14:paraId="1F7B3DB0" w14:textId="68A577C7" w:rsidR="00533E81" w:rsidRPr="004C3598" w:rsidRDefault="009645AE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n</w:t>
      </w:r>
      <w:r w:rsidR="00533E81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iewłaściwym użytkowaniem 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Systemu SIG przez Zamawiającego</w:t>
      </w:r>
      <w:r w:rsidR="00533E81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79EF33DC" w14:textId="084810FE" w:rsidR="009645AE" w:rsidRDefault="009645AE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n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ieautoryzowanych przez Wykonawcę zmian w kodzie źródłowym;</w:t>
      </w:r>
    </w:p>
    <w:p w14:paraId="3ACD89C4" w14:textId="17FC7E6D" w:rsidR="009645AE" w:rsidRPr="004C3598" w:rsidRDefault="009645AE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zmianą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środowiska sprzętowego lub programowego bez autoryzacji Wykonawcy.</w:t>
      </w:r>
    </w:p>
    <w:p w14:paraId="1527B965" w14:textId="3063981C" w:rsidR="00533E81" w:rsidRPr="00533E81" w:rsidRDefault="009645AE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Gwarancja świadczona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będzie 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 miejscu używania </w:t>
      </w:r>
      <w:r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Systemu SIG (u Zamawiającego), chyba że 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naprawa u Zamawiającego okaże się niemożliwa. </w:t>
      </w:r>
    </w:p>
    <w:p w14:paraId="30000792" w14:textId="77777777" w:rsidR="00533E81" w:rsidRPr="00533E81" w:rsidRDefault="00533E81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Wszelkie koszty naprawy, w tym koszt transportu, ubezpieczenia na czas transportu, instalacji i ponownego uruchomienia ponosi Wykonawca. </w:t>
      </w:r>
    </w:p>
    <w:p w14:paraId="0C2F4881" w14:textId="77CF254A" w:rsidR="00533E81" w:rsidRPr="00533E81" w:rsidRDefault="00533E81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Po podpisaniu Umowy, Wykonawca po konsultacji z Zamawiającym zaproponuje procedury obsługi awarii</w:t>
      </w:r>
      <w:r w:rsidR="009645AE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i wad Dokumentacji 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(uwzględniające sposoby ich zgłaszania, usuwania oraz dokumentowania). Procedury obsługi będą podlegały akceptacji ze strony Zamawiającego, a w szczególnym przypadku mogą być one przez niego określone.  Procedury te powinny omawiać przynajmniej następujące zagadnienia: </w:t>
      </w:r>
    </w:p>
    <w:p w14:paraId="26D51337" w14:textId="77777777" w:rsidR="008D336F" w:rsidRDefault="009645AE" w:rsidP="00F83D6A">
      <w:pPr>
        <w:pStyle w:val="Akapitzlist"/>
        <w:numPr>
          <w:ilvl w:val="1"/>
          <w:numId w:val="3"/>
        </w:numPr>
        <w:suppressAutoHyphens w:val="0"/>
        <w:spacing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s</w:t>
      </w:r>
      <w:r w:rsidR="00533E81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posób zgłaszania awarii (kontakty telefoniczne i mailowe do Wykonawcy, na które należy kierować zgłoszenia), wzory dokumentów zgłoszeń zawierające niezbędne z punktu widzenia Wykonawcy informacje do zlokalizowania i usunięcia awarii. Dodatkowo Wykonawca uzgodni z Zamawiającym system pomiarowy pozwalający kontrolować czasy, jakie upływają na skontaktowanie się z osobą upoważnioną do przyjęcia zgłoszenia (w szczególności zgłoszenie może zostać przesłane drogą mailową), czas reakcji na zgłosze</w:t>
      </w:r>
      <w:r w:rsidR="008D336F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nie oraz czas usunięcia awarii;</w:t>
      </w:r>
    </w:p>
    <w:p w14:paraId="690901B4" w14:textId="2B901381" w:rsidR="00533E81" w:rsidRPr="008D336F" w:rsidRDefault="008D336F" w:rsidP="00F83D6A">
      <w:pPr>
        <w:pStyle w:val="Akapitzlist"/>
        <w:numPr>
          <w:ilvl w:val="1"/>
          <w:numId w:val="3"/>
        </w:numPr>
        <w:suppressAutoHyphens w:val="0"/>
        <w:spacing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8D336F">
        <w:rPr>
          <w:rFonts w:ascii="Times New Roman" w:hAnsi="Times New Roman"/>
          <w:kern w:val="0"/>
          <w:sz w:val="24"/>
          <w:szCs w:val="24"/>
          <w:lang w:val="pl-PL" w:eastAsia="pl-PL"/>
        </w:rPr>
        <w:t>s</w:t>
      </w:r>
      <w:r w:rsidR="00533E81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posób, w jaki wykonywane będą naprawy, (co powinna zawierać wgrywana poprawka, kod, pliki </w:t>
      </w:r>
      <w:r w:rsidRPr="008D336F">
        <w:rPr>
          <w:rFonts w:ascii="Times New Roman" w:hAnsi="Times New Roman"/>
          <w:kern w:val="0"/>
          <w:sz w:val="24"/>
          <w:szCs w:val="24"/>
          <w:lang w:val="pl-PL" w:eastAsia="pl-PL"/>
        </w:rPr>
        <w:t>wykonywalne, dokumentacja itp.);</w:t>
      </w:r>
    </w:p>
    <w:p w14:paraId="6DFD5AC4" w14:textId="46178B66" w:rsidR="008D336F" w:rsidRDefault="008D336F" w:rsidP="00F83D6A">
      <w:pPr>
        <w:pStyle w:val="Akapitzlist"/>
        <w:numPr>
          <w:ilvl w:val="1"/>
          <w:numId w:val="3"/>
        </w:numPr>
        <w:suppressAutoHyphens w:val="0"/>
        <w:spacing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lastRenderedPageBreak/>
        <w:t>s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posób sporządzania raportów o zgłoszonych awariach oraz o sposobach ich rozwiązania</w:t>
      </w:r>
      <w:r>
        <w:rPr>
          <w:rFonts w:ascii="Times New Roman" w:hAnsi="Times New Roman"/>
          <w:kern w:val="0"/>
          <w:sz w:val="24"/>
          <w:szCs w:val="24"/>
          <w:lang w:val="pl-PL" w:eastAsia="pl-PL"/>
        </w:rPr>
        <w:t>.</w:t>
      </w:r>
    </w:p>
    <w:p w14:paraId="35914913" w14:textId="77D3283F" w:rsidR="008D336F" w:rsidRPr="004C3598" w:rsidRDefault="008D336F" w:rsidP="00F83D6A">
      <w:pPr>
        <w:pStyle w:val="Akapitzlist"/>
        <w:numPr>
          <w:ilvl w:val="0"/>
          <w:numId w:val="1"/>
        </w:numPr>
        <w:suppressAutoHyphens w:val="0"/>
        <w:spacing w:after="100"/>
        <w:rPr>
          <w:rFonts w:ascii="Times New Roman" w:hAnsi="Times New Roman"/>
          <w:b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b/>
          <w:kern w:val="0"/>
          <w:sz w:val="24"/>
          <w:szCs w:val="24"/>
          <w:lang w:val="pl-PL" w:eastAsia="pl-PL"/>
        </w:rPr>
        <w:t>Obsługa zgłoszeń</w:t>
      </w:r>
    </w:p>
    <w:p w14:paraId="44A7544E" w14:textId="663683D5" w:rsidR="00533E81" w:rsidRPr="004C3598" w:rsidRDefault="00533E81" w:rsidP="00F83D6A">
      <w:pPr>
        <w:pStyle w:val="Akapitzlist"/>
        <w:numPr>
          <w:ilvl w:val="1"/>
          <w:numId w:val="1"/>
        </w:numPr>
        <w:suppressAutoHyphens w:val="0"/>
        <w:spacing w:before="100" w:beforeAutospacing="1" w:after="100"/>
        <w:ind w:left="709" w:hanging="283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 celu klasyfikacji zgłoszeń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i 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wskazania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sposobu 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>usunięcia wad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wprowadza się następujące pojęcia: </w:t>
      </w:r>
    </w:p>
    <w:p w14:paraId="625A0807" w14:textId="2F4FD2DF" w:rsidR="00533E81" w:rsidRPr="004C3598" w:rsidRDefault="00533E81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Problem – stan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Systemu SIG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, spowodowany wadami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O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programowania, w którym część Systemu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SIG </w:t>
      </w:r>
      <w:r w:rsidR="008D336F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nie funkcjonuje zgodnie z D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okumentacją, mogący skutkować lub skutkujący ograniczeniem bądź brakiem realizacji dowolnej funkcji Systemu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SIG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32F2F0A0" w14:textId="5D9EB08E" w:rsidR="00533E81" w:rsidRPr="00533E81" w:rsidRDefault="00533E81" w:rsidP="004C3598">
      <w:pPr>
        <w:pStyle w:val="Akapitzlist"/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Kategoria zgłoszenia A (sytuacja awaryjna)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– wystąpił P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roblem, którego skutki spowodowały całkowite zatrzymanie Systemu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SIG lub systemu składowego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2D05FC2C" w14:textId="03BD1412" w:rsidR="00533E81" w:rsidRPr="00533E81" w:rsidRDefault="00533E81" w:rsidP="004C3598">
      <w:pPr>
        <w:pStyle w:val="Akapitzlist"/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Kategoria zgłoszenia B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– wystąpił P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roblem, stwarzający istotne ograniczenie w działaniu Systemu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SIG lub systemu składowego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59A7F9DA" w14:textId="19D007E9" w:rsidR="00533E81" w:rsidRPr="00533E81" w:rsidRDefault="00533E81" w:rsidP="004C3598">
      <w:pPr>
        <w:pStyle w:val="Akapitzlist"/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Kategoria zgłoszenia C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–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działanie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Systemu SIG lub systemu składowego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w sposób niezgodny z 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Dokumentacją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1CC2F7BF" w14:textId="77777777" w:rsidR="008D336F" w:rsidRDefault="00533E81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Rozwiązanie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– zmiana wykonana, dostarczona lub zalecona w dostarczonym przez Wykonawcę oprogramowaniu, której skutkiem jest eliminacja Problemu poprzez przywrócenie Systemowi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SIG 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funkcjonalności w pełni zgodnej z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D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okumentacją. W szczególności zmiana wykonana w kodzie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O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programowania, zmiana parametrów lub porada usuwająca przyczyny zgłoszenia Problemu i powodująca prawidłowe działanie Systemu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SIG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6BF8B256" w14:textId="7EA70FCF" w:rsidR="00533E81" w:rsidRPr="004C3598" w:rsidRDefault="00533E81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Obejście – tymczasowe Rozwiązanie Problemu, nieeliminujące całkowicie przyczyny jego powstania, ale zmniejszające Kategorię Problemu;</w:t>
      </w:r>
    </w:p>
    <w:p w14:paraId="3EDE6DFA" w14:textId="71F4C9D6" w:rsidR="00533E81" w:rsidRDefault="008D336F" w:rsidP="00F83D6A">
      <w:pPr>
        <w:pStyle w:val="Akapitzlist"/>
        <w:numPr>
          <w:ilvl w:val="1"/>
          <w:numId w:val="1"/>
        </w:numPr>
        <w:suppressAutoHyphens w:val="0"/>
        <w:spacing w:before="100" w:beforeAutospacing="1" w:after="100"/>
        <w:ind w:left="709" w:hanging="283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Zgłoszenia P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roblemów </w:t>
      </w:r>
      <w:r>
        <w:rPr>
          <w:rFonts w:ascii="Times New Roman" w:hAnsi="Times New Roman"/>
          <w:kern w:val="0"/>
          <w:sz w:val="24"/>
          <w:szCs w:val="24"/>
          <w:lang w:val="pl-PL" w:eastAsia="pl-PL"/>
        </w:rPr>
        <w:t>będą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przyjmowane pod określonym adresem e–mail i telefonem w godzinach pracy Zamawiająceg</w:t>
      </w:r>
      <w:r>
        <w:rPr>
          <w:rFonts w:ascii="Times New Roman" w:hAnsi="Times New Roman"/>
          <w:kern w:val="0"/>
          <w:sz w:val="24"/>
          <w:szCs w:val="24"/>
          <w:lang w:val="pl-PL" w:eastAsia="pl-PL"/>
        </w:rPr>
        <w:t>o.</w:t>
      </w:r>
    </w:p>
    <w:p w14:paraId="46E24819" w14:textId="594F4A2B" w:rsidR="008D336F" w:rsidRPr="00533E81" w:rsidRDefault="008D336F" w:rsidP="00F83D6A">
      <w:pPr>
        <w:pStyle w:val="Akapitzlist"/>
        <w:numPr>
          <w:ilvl w:val="1"/>
          <w:numId w:val="1"/>
        </w:numPr>
        <w:suppressAutoHyphens w:val="0"/>
        <w:spacing w:before="100" w:beforeAutospacing="1" w:after="100"/>
        <w:ind w:left="709" w:hanging="283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Czas rozwiązania Problemu:</w:t>
      </w:r>
    </w:p>
    <w:p w14:paraId="762DD67A" w14:textId="61AD8835" w:rsidR="00533E81" w:rsidRPr="00533E81" w:rsidRDefault="00533E81" w:rsidP="004C3598">
      <w:pPr>
        <w:suppressAutoHyphens w:val="0"/>
        <w:spacing w:after="100"/>
        <w:ind w:left="1440" w:hanging="447"/>
        <w:rPr>
          <w:rFonts w:ascii="Times New Roman" w:hAnsi="Times New Roman"/>
          <w:kern w:val="0"/>
          <w:sz w:val="24"/>
          <w:szCs w:val="24"/>
          <w:lang w:val="pl-PL" w:eastAsia="pl-PL"/>
        </w:rPr>
      </w:pPr>
    </w:p>
    <w:tbl>
      <w:tblPr>
        <w:tblW w:w="86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723"/>
        <w:gridCol w:w="3010"/>
      </w:tblGrid>
      <w:tr w:rsidR="00533E81" w:rsidRPr="00533E81" w14:paraId="322885FD" w14:textId="77777777" w:rsidTr="00533E81">
        <w:trPr>
          <w:jc w:val="center"/>
        </w:trPr>
        <w:tc>
          <w:tcPr>
            <w:tcW w:w="24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9EB2C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pl-PL" w:eastAsia="pl-PL"/>
              </w:rPr>
              <w:t>Kategoria Problemu</w:t>
            </w:r>
          </w:p>
        </w:tc>
        <w:tc>
          <w:tcPr>
            <w:tcW w:w="22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FE3B4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pl-PL" w:eastAsia="pl-PL"/>
              </w:rPr>
              <w:t>Maksymalny czas reakcji</w:t>
            </w:r>
          </w:p>
        </w:tc>
        <w:tc>
          <w:tcPr>
            <w:tcW w:w="25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F5FBC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pl-PL" w:eastAsia="pl-PL"/>
              </w:rPr>
              <w:t>Maksymalny czas usunięcia awarii</w:t>
            </w:r>
          </w:p>
        </w:tc>
      </w:tr>
      <w:tr w:rsidR="00533E81" w:rsidRPr="00533E81" w14:paraId="4A1603C6" w14:textId="77777777" w:rsidTr="00533E81">
        <w:trPr>
          <w:jc w:val="center"/>
        </w:trPr>
        <w:tc>
          <w:tcPr>
            <w:tcW w:w="24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91AD1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6B0F3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4 godziny robocze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F18C5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2 dni robocze</w:t>
            </w:r>
          </w:p>
        </w:tc>
      </w:tr>
      <w:tr w:rsidR="00533E81" w:rsidRPr="00533E81" w14:paraId="182BD814" w14:textId="77777777" w:rsidTr="00533E81">
        <w:trPr>
          <w:jc w:val="center"/>
        </w:trPr>
        <w:tc>
          <w:tcPr>
            <w:tcW w:w="24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BA456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C562C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1 dzień roboczy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2DB81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5 dni roboczych</w:t>
            </w:r>
          </w:p>
        </w:tc>
      </w:tr>
      <w:tr w:rsidR="00533E81" w:rsidRPr="00533E81" w14:paraId="0305BC8B" w14:textId="77777777" w:rsidTr="00533E81">
        <w:trPr>
          <w:jc w:val="center"/>
        </w:trPr>
        <w:tc>
          <w:tcPr>
            <w:tcW w:w="24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D468A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C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7FCB7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1 dzień roboczy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6D77D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10 dni roboczych</w:t>
            </w:r>
          </w:p>
        </w:tc>
      </w:tr>
    </w:tbl>
    <w:p w14:paraId="0E1EC3B7" w14:textId="77777777" w:rsidR="00533E81" w:rsidRPr="00533E81" w:rsidRDefault="00533E81" w:rsidP="00533E81">
      <w:pPr>
        <w:suppressAutoHyphens w:val="0"/>
        <w:spacing w:after="0" w:line="240" w:lineRule="auto"/>
        <w:ind w:left="1440"/>
        <w:jc w:val="left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 </w:t>
      </w:r>
    </w:p>
    <w:p w14:paraId="4D470532" w14:textId="64B95C5B" w:rsidR="00533E81" w:rsidRPr="00533E81" w:rsidRDefault="008D336F" w:rsidP="00F83D6A">
      <w:pPr>
        <w:pStyle w:val="Akapitzlist"/>
        <w:numPr>
          <w:ilvl w:val="1"/>
          <w:numId w:val="1"/>
        </w:numPr>
        <w:suppressAutoHyphens w:val="0"/>
        <w:spacing w:before="100" w:beforeAutospacing="1" w:after="100"/>
        <w:ind w:left="709" w:hanging="283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Jeżeli P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roblem dotyczyć będzie oprogramowania dostarczonego, ale niewytworzonego przez Wykonawcę, terminy 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>rozwiązania Problemu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będą za każdym razem ustalane z Zamawiającym.</w:t>
      </w:r>
    </w:p>
    <w:p w14:paraId="6BEEDD40" w14:textId="77992E2F" w:rsidR="00B621BD" w:rsidRPr="008806AF" w:rsidRDefault="00533E81" w:rsidP="00F83D6A">
      <w:pPr>
        <w:pStyle w:val="Akapitzlist"/>
        <w:numPr>
          <w:ilvl w:val="1"/>
          <w:numId w:val="1"/>
        </w:numPr>
        <w:suppressAutoHyphens w:val="0"/>
        <w:spacing w:before="100" w:beforeAutospacing="1" w:after="100"/>
        <w:ind w:left="709" w:hanging="283"/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Wykonawca 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>zobowiązany jest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prowadzić rejestr interwencji 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>gwarancyjnych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i dostarczać Zamawiającemu miesięczne raporty w formie pisemnej zawierające liczbę interwencji, czas naprawy oraz specyfikację naprawionych elementów.</w:t>
      </w:r>
      <w:bookmarkStart w:id="6" w:name="x__Toc457550842"/>
      <w:bookmarkStart w:id="7" w:name="x__Toc262807957"/>
      <w:bookmarkStart w:id="8" w:name="x__Toc261875850"/>
      <w:bookmarkStart w:id="9" w:name="x__Toc259694399"/>
      <w:bookmarkStart w:id="10" w:name="x__Toc259191856"/>
      <w:bookmarkStart w:id="11" w:name="x__Toc258929762"/>
      <w:bookmarkStart w:id="12" w:name="x__Toc265741448"/>
      <w:bookmarkStart w:id="13" w:name="x__Toc265741722"/>
      <w:bookmarkStart w:id="14" w:name="x__Toc265745089"/>
      <w:bookmarkStart w:id="15" w:name="x__Toc265753480"/>
      <w:bookmarkStart w:id="16" w:name="x__Toc266039251"/>
      <w:bookmarkStart w:id="17" w:name="x__Toc266039661"/>
      <w:bookmarkStart w:id="18" w:name="x__Toc266040073"/>
      <w:bookmarkStart w:id="19" w:name="x__Toc266042343"/>
      <w:bookmarkStart w:id="20" w:name="x__Toc266083361"/>
      <w:bookmarkStart w:id="21" w:name="x__Toc265741450"/>
      <w:bookmarkStart w:id="22" w:name="x__Toc265741724"/>
      <w:bookmarkStart w:id="23" w:name="x__Toc265745091"/>
      <w:bookmarkStart w:id="24" w:name="x__Toc265753482"/>
      <w:bookmarkStart w:id="25" w:name="x__Toc266039253"/>
      <w:bookmarkStart w:id="26" w:name="x__Toc266039663"/>
      <w:bookmarkStart w:id="27" w:name="x__Toc266040075"/>
      <w:bookmarkStart w:id="28" w:name="x__Toc266042345"/>
      <w:bookmarkStart w:id="29" w:name="x__Toc266083363"/>
      <w:bookmarkStart w:id="30" w:name="x__Toc260046500"/>
      <w:bookmarkStart w:id="31" w:name="x__Toc260047052"/>
      <w:bookmarkStart w:id="32" w:name="x__Toc260047983"/>
      <w:bookmarkStart w:id="33" w:name="x__Toc260048533"/>
      <w:bookmarkStart w:id="34" w:name="x__Toc260056862"/>
      <w:bookmarkStart w:id="35" w:name="x__Toc260046510"/>
      <w:bookmarkStart w:id="36" w:name="x__Toc260047062"/>
      <w:bookmarkStart w:id="37" w:name="x__Toc260047993"/>
      <w:bookmarkStart w:id="38" w:name="x__Toc260048543"/>
      <w:bookmarkStart w:id="39" w:name="x__Toc260056872"/>
      <w:bookmarkStart w:id="40" w:name="x__Toc260046511"/>
      <w:bookmarkStart w:id="41" w:name="x__Toc260047063"/>
      <w:bookmarkStart w:id="42" w:name="x__Toc260047994"/>
      <w:bookmarkStart w:id="43" w:name="x__Toc260048544"/>
      <w:bookmarkStart w:id="44" w:name="x__Toc260056873"/>
      <w:bookmarkStart w:id="45" w:name="x__Toc457550843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B621BD" w:rsidRPr="008806AF" w:rsidSect="00F83D6A">
      <w:headerReference w:type="default" r:id="rId7"/>
      <w:footerReference w:type="default" r:id="rId8"/>
      <w:pgSz w:w="11906" w:h="16838"/>
      <w:pgMar w:top="1418" w:right="1418" w:bottom="1418" w:left="1418" w:header="709" w:footer="283" w:gutter="0"/>
      <w:cols w:space="708"/>
      <w:docGrid w:linePitch="360" w:charSpace="214746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39DC" w14:textId="77777777" w:rsidR="00976C9A" w:rsidRDefault="00976C9A">
      <w:r>
        <w:separator/>
      </w:r>
    </w:p>
  </w:endnote>
  <w:endnote w:type="continuationSeparator" w:id="0">
    <w:p w14:paraId="16083F20" w14:textId="77777777" w:rsidR="00976C9A" w:rsidRDefault="009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12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58"/>
      <w:gridCol w:w="3057"/>
      <w:gridCol w:w="3055"/>
    </w:tblGrid>
    <w:tr w:rsidR="00F83FB2" w14:paraId="69AE85F4" w14:textId="77777777" w:rsidTr="00F83D6A">
      <w:trPr>
        <w:cantSplit/>
        <w:trHeight w:val="827"/>
        <w:jc w:val="center"/>
      </w:trPr>
      <w:tc>
        <w:tcPr>
          <w:tcW w:w="1667" w:type="pct"/>
          <w:shd w:val="clear" w:color="auto" w:fill="auto"/>
        </w:tcPr>
        <w:p w14:paraId="5CE8EB20" w14:textId="578FEFC2" w:rsidR="00F83FB2" w:rsidRDefault="00F83FB2" w:rsidP="00F83D6A">
          <w:pPr>
            <w:pStyle w:val="Stopka"/>
            <w:jc w:val="left"/>
          </w:pPr>
        </w:p>
      </w:tc>
      <w:tc>
        <w:tcPr>
          <w:tcW w:w="1667" w:type="pct"/>
          <w:shd w:val="clear" w:color="auto" w:fill="auto"/>
          <w:vAlign w:val="center"/>
        </w:tcPr>
        <w:p w14:paraId="6E91008E" w14:textId="12AF31A0" w:rsidR="00F83FB2" w:rsidRDefault="00F83FB2">
          <w:pPr>
            <w:pStyle w:val="Stopka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BCF459D" w14:textId="773EF582" w:rsidR="00F83FB2" w:rsidRDefault="00F83FB2" w:rsidP="00F83D6A">
          <w:pPr>
            <w:pStyle w:val="Stopka"/>
            <w:jc w:val="right"/>
          </w:pPr>
        </w:p>
      </w:tc>
    </w:tr>
  </w:tbl>
  <w:p w14:paraId="2C574CA5" w14:textId="3CE8AD88" w:rsidR="0055123E" w:rsidRDefault="00F83FB2">
    <w:pPr>
      <w:pStyle w:val="Stopka"/>
      <w:jc w:val="right"/>
    </w:pPr>
    <w:r w:rsidRPr="00522EF7">
      <w:t xml:space="preserve">Strona </w:t>
    </w:r>
    <w:r w:rsidRPr="00EA7012">
      <w:fldChar w:fldCharType="begin"/>
    </w:r>
    <w:r w:rsidRPr="00522EF7">
      <w:instrText>PAGE  \* Arabic  \* MERGEFORMAT</w:instrText>
    </w:r>
    <w:r w:rsidRPr="00EA7012">
      <w:fldChar w:fldCharType="separate"/>
    </w:r>
    <w:r w:rsidR="00D7766D">
      <w:rPr>
        <w:noProof/>
      </w:rPr>
      <w:t>1</w:t>
    </w:r>
    <w:r w:rsidRPr="00EA7012">
      <w:fldChar w:fldCharType="end"/>
    </w:r>
    <w:r w:rsidRPr="00522EF7">
      <w:t xml:space="preserve"> z </w:t>
    </w:r>
    <w:r w:rsidRPr="00EA7012">
      <w:fldChar w:fldCharType="begin"/>
    </w:r>
    <w:r w:rsidRPr="00522EF7">
      <w:instrText>NUMPAGES \ * arabskie \ * MERGEFORMAT</w:instrText>
    </w:r>
    <w:r w:rsidRPr="00EA7012">
      <w:fldChar w:fldCharType="separate"/>
    </w:r>
    <w:r w:rsidR="00D7766D">
      <w:rPr>
        <w:noProof/>
      </w:rPr>
      <w:t>2</w:t>
    </w:r>
    <w:r w:rsidRPr="00EA70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F251A" w14:textId="77777777" w:rsidR="00976C9A" w:rsidRDefault="00976C9A">
      <w:r>
        <w:separator/>
      </w:r>
    </w:p>
  </w:footnote>
  <w:footnote w:type="continuationSeparator" w:id="0">
    <w:p w14:paraId="214B0386" w14:textId="77777777" w:rsidR="00976C9A" w:rsidRDefault="0097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C2D62" w14:textId="77777777" w:rsidR="0055123E" w:rsidRPr="00374FD1" w:rsidRDefault="0055123E">
    <w:pPr>
      <w:pStyle w:val="Nagwek"/>
      <w:jc w:val="right"/>
      <w:rPr>
        <w:rFonts w:ascii="Verdana" w:hAnsi="Verdana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718302A"/>
    <w:name w:val="WW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7C58BBF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4"/>
    <w:multiLevelType w:val="multilevel"/>
    <w:tmpl w:val="00000004"/>
    <w:name w:val="WWNum1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06"/>
    <w:multiLevelType w:val="multilevel"/>
    <w:tmpl w:val="72F0F9F2"/>
    <w:name w:val="WWNum21"/>
    <w:lvl w:ilvl="0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2.%3."/>
      <w:lvlJc w:val="lef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2.%3.%4.%5.%6."/>
      <w:lvlJc w:val="lef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332"/>
        </w:tabs>
        <w:ind w:left="7332" w:hanging="180"/>
      </w:pPr>
    </w:lvl>
  </w:abstractNum>
  <w:abstractNum w:abstractNumId="5" w15:restartNumberingAfterBreak="0">
    <w:nsid w:val="00000007"/>
    <w:multiLevelType w:val="multilevel"/>
    <w:tmpl w:val="2960A7C0"/>
    <w:name w:val="WWNum25"/>
    <w:lvl w:ilvl="0">
      <w:start w:val="1"/>
      <w:numFmt w:val="decimal"/>
      <w:lvlText w:val="Rozdział 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Rozdział %1.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Rozdział %1.%2.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A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00000008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00000009"/>
    <w:multiLevelType w:val="multilevel"/>
    <w:tmpl w:val="00000009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8" w15:restartNumberingAfterBreak="0">
    <w:nsid w:val="0000000A"/>
    <w:multiLevelType w:val="multilevel"/>
    <w:tmpl w:val="0000000A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B"/>
    <w:multiLevelType w:val="multilevel"/>
    <w:tmpl w:val="1EAAE4DE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924" w:hanging="360"/>
      </w:pPr>
      <w:rPr>
        <w:rFonts w:ascii="Wingdings" w:hAnsi="Wingdings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0" w15:restartNumberingAfterBreak="0">
    <w:nsid w:val="0000000C"/>
    <w:multiLevelType w:val="multilevel"/>
    <w:tmpl w:val="0000000C"/>
    <w:name w:val="WWNum74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1" w15:restartNumberingAfterBreak="0">
    <w:nsid w:val="0000000D"/>
    <w:multiLevelType w:val="multilevel"/>
    <w:tmpl w:val="0000000D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2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3" w15:restartNumberingAfterBreak="0">
    <w:nsid w:val="0000000F"/>
    <w:multiLevelType w:val="multilevel"/>
    <w:tmpl w:val="0000000F"/>
    <w:name w:val="WW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9F1D86"/>
    <w:multiLevelType w:val="multilevel"/>
    <w:tmpl w:val="7B8C055E"/>
    <w:name w:val="WWNum20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15" w15:restartNumberingAfterBreak="0">
    <w:nsid w:val="1E7F1E54"/>
    <w:multiLevelType w:val="hybridMultilevel"/>
    <w:tmpl w:val="15467B02"/>
    <w:name w:val="WTnazwaListy Pola 14"/>
    <w:lvl w:ilvl="0" w:tplc="013EED44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902FF6"/>
    <w:multiLevelType w:val="hybridMultilevel"/>
    <w:tmpl w:val="159EC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374464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01731"/>
    <w:multiLevelType w:val="multilevel"/>
    <w:tmpl w:val="0A6E91D6"/>
    <w:name w:val="WWNum812"/>
    <w:lvl w:ilvl="0">
      <w:start w:val="1"/>
      <w:numFmt w:val="decimal"/>
      <w:lvlText w:val="%1)"/>
      <w:lvlJc w:val="left"/>
      <w:pPr>
        <w:tabs>
          <w:tab w:val="num" w:pos="3261"/>
        </w:tabs>
        <w:ind w:left="47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61"/>
        </w:tabs>
        <w:ind w:left="5475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3261"/>
        </w:tabs>
        <w:ind w:left="6195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61"/>
        </w:tabs>
        <w:ind w:left="691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61"/>
        </w:tabs>
        <w:ind w:left="7635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261"/>
        </w:tabs>
        <w:ind w:left="83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1"/>
        </w:tabs>
        <w:ind w:left="90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261"/>
        </w:tabs>
        <w:ind w:left="9795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61"/>
        </w:tabs>
        <w:ind w:left="10515" w:hanging="180"/>
      </w:pPr>
      <w:rPr>
        <w:rFonts w:hint="default"/>
      </w:rPr>
    </w:lvl>
  </w:abstractNum>
  <w:abstractNum w:abstractNumId="18" w15:restartNumberingAfterBreak="0">
    <w:nsid w:val="55A862CC"/>
    <w:multiLevelType w:val="multilevel"/>
    <w:tmpl w:val="10AC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C9B68F9"/>
    <w:multiLevelType w:val="multilevel"/>
    <w:tmpl w:val="ED3E0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DF4386"/>
    <w:multiLevelType w:val="multilevel"/>
    <w:tmpl w:val="BC2C85CE"/>
    <w:name w:val="WTnazwaListy Pola 132"/>
    <w:styleLink w:val="WTrozdziay"/>
    <w:lvl w:ilvl="0">
      <w:start w:val="1"/>
      <w:numFmt w:val="decimal"/>
      <w:lvlText w:val="Rozdział 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Rozdział 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Rozdział 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0"/>
    <w:lvlOverride w:ilvl="0">
      <w:lvl w:ilvl="0">
        <w:start w:val="1"/>
        <w:numFmt w:val="lowerLetter"/>
        <w:lvlText w:val="%1)"/>
        <w:lvlJc w:val="left"/>
        <w:pPr>
          <w:ind w:left="45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528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600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672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744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816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88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6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326" w:hanging="180"/>
        </w:pPr>
      </w:lvl>
    </w:lvlOverride>
  </w:num>
  <w:num w:numId="3">
    <w:abstractNumId w:val="19"/>
  </w:num>
  <w:num w:numId="4">
    <w:abstractNumId w:val="20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74"/>
    <w:rsid w:val="00003F9A"/>
    <w:rsid w:val="00022F67"/>
    <w:rsid w:val="00023778"/>
    <w:rsid w:val="000319CB"/>
    <w:rsid w:val="00035A0C"/>
    <w:rsid w:val="00051E50"/>
    <w:rsid w:val="00052F0B"/>
    <w:rsid w:val="00057352"/>
    <w:rsid w:val="00086FC1"/>
    <w:rsid w:val="0009151E"/>
    <w:rsid w:val="000A2ADA"/>
    <w:rsid w:val="000B0358"/>
    <w:rsid w:val="000B2566"/>
    <w:rsid w:val="000C49FB"/>
    <w:rsid w:val="000D36F8"/>
    <w:rsid w:val="000D5944"/>
    <w:rsid w:val="000D6033"/>
    <w:rsid w:val="000D7B38"/>
    <w:rsid w:val="000F56E0"/>
    <w:rsid w:val="0010732A"/>
    <w:rsid w:val="00111982"/>
    <w:rsid w:val="0011325A"/>
    <w:rsid w:val="00133C24"/>
    <w:rsid w:val="00141B1A"/>
    <w:rsid w:val="00144D33"/>
    <w:rsid w:val="001514B3"/>
    <w:rsid w:val="0016384A"/>
    <w:rsid w:val="0018016B"/>
    <w:rsid w:val="00193C51"/>
    <w:rsid w:val="001A0CDE"/>
    <w:rsid w:val="001B6A26"/>
    <w:rsid w:val="001E1B30"/>
    <w:rsid w:val="001E77C9"/>
    <w:rsid w:val="00247D17"/>
    <w:rsid w:val="00255A6F"/>
    <w:rsid w:val="0027133E"/>
    <w:rsid w:val="002748B8"/>
    <w:rsid w:val="00291A69"/>
    <w:rsid w:val="002C593E"/>
    <w:rsid w:val="002E0676"/>
    <w:rsid w:val="002F4A79"/>
    <w:rsid w:val="003006AE"/>
    <w:rsid w:val="00301681"/>
    <w:rsid w:val="00304796"/>
    <w:rsid w:val="00323759"/>
    <w:rsid w:val="00331085"/>
    <w:rsid w:val="0033495C"/>
    <w:rsid w:val="003365A1"/>
    <w:rsid w:val="00337C5E"/>
    <w:rsid w:val="00343441"/>
    <w:rsid w:val="0035135F"/>
    <w:rsid w:val="003539D4"/>
    <w:rsid w:val="00355E47"/>
    <w:rsid w:val="00371A60"/>
    <w:rsid w:val="00374FD1"/>
    <w:rsid w:val="00394493"/>
    <w:rsid w:val="003B4E46"/>
    <w:rsid w:val="003D14BC"/>
    <w:rsid w:val="003D52E1"/>
    <w:rsid w:val="003D5D00"/>
    <w:rsid w:val="003E7CFD"/>
    <w:rsid w:val="0041194F"/>
    <w:rsid w:val="004130C3"/>
    <w:rsid w:val="0041488E"/>
    <w:rsid w:val="00440C15"/>
    <w:rsid w:val="0044126E"/>
    <w:rsid w:val="00442C5F"/>
    <w:rsid w:val="004673F5"/>
    <w:rsid w:val="00470A95"/>
    <w:rsid w:val="00476FD9"/>
    <w:rsid w:val="00496C02"/>
    <w:rsid w:val="004B5009"/>
    <w:rsid w:val="004C00FF"/>
    <w:rsid w:val="004C3598"/>
    <w:rsid w:val="004C77B7"/>
    <w:rsid w:val="004E6588"/>
    <w:rsid w:val="00511BC7"/>
    <w:rsid w:val="00515219"/>
    <w:rsid w:val="00524B35"/>
    <w:rsid w:val="00533E81"/>
    <w:rsid w:val="005360C1"/>
    <w:rsid w:val="0055123E"/>
    <w:rsid w:val="005575D7"/>
    <w:rsid w:val="00567E22"/>
    <w:rsid w:val="00590E35"/>
    <w:rsid w:val="005A5FD5"/>
    <w:rsid w:val="005B7DB3"/>
    <w:rsid w:val="005D2171"/>
    <w:rsid w:val="005F66E3"/>
    <w:rsid w:val="006014C6"/>
    <w:rsid w:val="006037F8"/>
    <w:rsid w:val="006069F5"/>
    <w:rsid w:val="006105B3"/>
    <w:rsid w:val="00615749"/>
    <w:rsid w:val="006312E9"/>
    <w:rsid w:val="006446CB"/>
    <w:rsid w:val="006658E8"/>
    <w:rsid w:val="00666CB1"/>
    <w:rsid w:val="00692629"/>
    <w:rsid w:val="006C4541"/>
    <w:rsid w:val="00700D8C"/>
    <w:rsid w:val="007020B2"/>
    <w:rsid w:val="00724602"/>
    <w:rsid w:val="00726D94"/>
    <w:rsid w:val="00733A7F"/>
    <w:rsid w:val="007354BE"/>
    <w:rsid w:val="00755606"/>
    <w:rsid w:val="007609FD"/>
    <w:rsid w:val="007615B9"/>
    <w:rsid w:val="00764C32"/>
    <w:rsid w:val="00765297"/>
    <w:rsid w:val="00766D7B"/>
    <w:rsid w:val="00771DA6"/>
    <w:rsid w:val="007A21F1"/>
    <w:rsid w:val="007A363B"/>
    <w:rsid w:val="007A45CE"/>
    <w:rsid w:val="007B37BF"/>
    <w:rsid w:val="007B565D"/>
    <w:rsid w:val="007C7657"/>
    <w:rsid w:val="007E508B"/>
    <w:rsid w:val="007F7B9E"/>
    <w:rsid w:val="00811C6D"/>
    <w:rsid w:val="0081521D"/>
    <w:rsid w:val="00823B6C"/>
    <w:rsid w:val="00824BAE"/>
    <w:rsid w:val="008319F1"/>
    <w:rsid w:val="0083609E"/>
    <w:rsid w:val="0084222D"/>
    <w:rsid w:val="00846DC7"/>
    <w:rsid w:val="00847571"/>
    <w:rsid w:val="0086017A"/>
    <w:rsid w:val="008806AF"/>
    <w:rsid w:val="0088154E"/>
    <w:rsid w:val="00884DD8"/>
    <w:rsid w:val="008D1590"/>
    <w:rsid w:val="008D336F"/>
    <w:rsid w:val="008E53FA"/>
    <w:rsid w:val="008F6E89"/>
    <w:rsid w:val="00905C68"/>
    <w:rsid w:val="0091052D"/>
    <w:rsid w:val="00913481"/>
    <w:rsid w:val="009173EB"/>
    <w:rsid w:val="0092066A"/>
    <w:rsid w:val="009310EB"/>
    <w:rsid w:val="00936A1E"/>
    <w:rsid w:val="009374D4"/>
    <w:rsid w:val="00950B50"/>
    <w:rsid w:val="009645AE"/>
    <w:rsid w:val="00974460"/>
    <w:rsid w:val="00976C9A"/>
    <w:rsid w:val="009944DE"/>
    <w:rsid w:val="009A587B"/>
    <w:rsid w:val="009B71A2"/>
    <w:rsid w:val="009D3D3F"/>
    <w:rsid w:val="009F4BD9"/>
    <w:rsid w:val="00A04D31"/>
    <w:rsid w:val="00A075BF"/>
    <w:rsid w:val="00A43581"/>
    <w:rsid w:val="00A46C0F"/>
    <w:rsid w:val="00A46DB8"/>
    <w:rsid w:val="00A47A8B"/>
    <w:rsid w:val="00A51C7E"/>
    <w:rsid w:val="00A635BF"/>
    <w:rsid w:val="00A63A84"/>
    <w:rsid w:val="00A6615C"/>
    <w:rsid w:val="00AA5EC8"/>
    <w:rsid w:val="00AB23E7"/>
    <w:rsid w:val="00AD0E22"/>
    <w:rsid w:val="00AF2A0D"/>
    <w:rsid w:val="00AF559A"/>
    <w:rsid w:val="00B00A34"/>
    <w:rsid w:val="00B07F98"/>
    <w:rsid w:val="00B3177E"/>
    <w:rsid w:val="00B31AF9"/>
    <w:rsid w:val="00B526D0"/>
    <w:rsid w:val="00B54AFC"/>
    <w:rsid w:val="00B5767E"/>
    <w:rsid w:val="00B57A93"/>
    <w:rsid w:val="00B621BD"/>
    <w:rsid w:val="00B63985"/>
    <w:rsid w:val="00B67911"/>
    <w:rsid w:val="00B903FE"/>
    <w:rsid w:val="00BC0F43"/>
    <w:rsid w:val="00BC1098"/>
    <w:rsid w:val="00BC7A79"/>
    <w:rsid w:val="00BD057B"/>
    <w:rsid w:val="00BD2511"/>
    <w:rsid w:val="00BE555D"/>
    <w:rsid w:val="00BF2AA3"/>
    <w:rsid w:val="00BF3E49"/>
    <w:rsid w:val="00C10A70"/>
    <w:rsid w:val="00C14718"/>
    <w:rsid w:val="00C274E1"/>
    <w:rsid w:val="00C3352F"/>
    <w:rsid w:val="00C459A5"/>
    <w:rsid w:val="00C657D4"/>
    <w:rsid w:val="00C7671B"/>
    <w:rsid w:val="00C7710C"/>
    <w:rsid w:val="00C81AC8"/>
    <w:rsid w:val="00CB32FD"/>
    <w:rsid w:val="00CB3374"/>
    <w:rsid w:val="00CC057B"/>
    <w:rsid w:val="00CC0BF9"/>
    <w:rsid w:val="00CD1E45"/>
    <w:rsid w:val="00CD2D71"/>
    <w:rsid w:val="00CE34AC"/>
    <w:rsid w:val="00CE6C1C"/>
    <w:rsid w:val="00CF2484"/>
    <w:rsid w:val="00CF3A29"/>
    <w:rsid w:val="00D00BF9"/>
    <w:rsid w:val="00D1078E"/>
    <w:rsid w:val="00D13CD9"/>
    <w:rsid w:val="00D3285F"/>
    <w:rsid w:val="00D32B7C"/>
    <w:rsid w:val="00D416D4"/>
    <w:rsid w:val="00D43597"/>
    <w:rsid w:val="00D442B8"/>
    <w:rsid w:val="00D44EE5"/>
    <w:rsid w:val="00D539D0"/>
    <w:rsid w:val="00D60C73"/>
    <w:rsid w:val="00D70E0D"/>
    <w:rsid w:val="00D7766D"/>
    <w:rsid w:val="00DA2019"/>
    <w:rsid w:val="00DA5810"/>
    <w:rsid w:val="00DB2A11"/>
    <w:rsid w:val="00DC355F"/>
    <w:rsid w:val="00DC3FEE"/>
    <w:rsid w:val="00DF40B8"/>
    <w:rsid w:val="00E01386"/>
    <w:rsid w:val="00E30029"/>
    <w:rsid w:val="00E5149A"/>
    <w:rsid w:val="00E55B80"/>
    <w:rsid w:val="00E5687E"/>
    <w:rsid w:val="00E60AC1"/>
    <w:rsid w:val="00E61B24"/>
    <w:rsid w:val="00E61C66"/>
    <w:rsid w:val="00E729E5"/>
    <w:rsid w:val="00E73C9C"/>
    <w:rsid w:val="00E75D79"/>
    <w:rsid w:val="00E83AFB"/>
    <w:rsid w:val="00E944A0"/>
    <w:rsid w:val="00EA3E81"/>
    <w:rsid w:val="00EA7012"/>
    <w:rsid w:val="00EB6508"/>
    <w:rsid w:val="00EC3EAA"/>
    <w:rsid w:val="00EC593B"/>
    <w:rsid w:val="00EF6F89"/>
    <w:rsid w:val="00F048D9"/>
    <w:rsid w:val="00F17E10"/>
    <w:rsid w:val="00F214C3"/>
    <w:rsid w:val="00F246EB"/>
    <w:rsid w:val="00F83D6A"/>
    <w:rsid w:val="00F83FB2"/>
    <w:rsid w:val="00FA3EAE"/>
    <w:rsid w:val="00FB3871"/>
    <w:rsid w:val="00FB7B8C"/>
    <w:rsid w:val="00FC461D"/>
    <w:rsid w:val="00FF335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231C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uiPriority w:val="99"/>
    <w:qFormat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aliases w:val="legenda"/>
    <w:basedOn w:val="Normalny"/>
    <w:uiPriority w:val="35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qFormat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qFormat/>
    <w:rsid w:val="000D36F8"/>
    <w:pPr>
      <w:spacing w:before="360"/>
    </w:pPr>
  </w:style>
  <w:style w:type="paragraph" w:customStyle="1" w:styleId="WTp3roz">
    <w:name w:val="WTp3roz"/>
    <w:basedOn w:val="WTp2roz"/>
    <w:qFormat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qFormat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qFormat/>
    <w:rsid w:val="000D36F8"/>
    <w:pPr>
      <w:ind w:left="1418"/>
    </w:pPr>
  </w:style>
  <w:style w:type="paragraph" w:customStyle="1" w:styleId="WTp4ust">
    <w:name w:val="WTp4ust"/>
    <w:basedOn w:val="WTp1roz"/>
    <w:qFormat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qFormat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sid w:val="004B5009"/>
    <w:rPr>
      <w:sz w:val="16"/>
      <w:szCs w:val="16"/>
    </w:rPr>
  </w:style>
  <w:style w:type="paragraph" w:styleId="Tekstkomentarza">
    <w:name w:val="annotation text"/>
    <w:basedOn w:val="Normalny"/>
    <w:uiPriority w:val="99"/>
    <w:qFormat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numbering" w:customStyle="1" w:styleId="WTrozdziay">
    <w:name w:val="WTrozdziały"/>
    <w:basedOn w:val="Bezlisty"/>
    <w:uiPriority w:val="99"/>
    <w:rsid w:val="00E5149A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9374D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7F7B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754">
          <w:marLeft w:val="248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24">
          <w:marLeft w:val="248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54">
          <w:marLeft w:val="248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055">
          <w:marLeft w:val="248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795">
          <w:marLeft w:val="141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2016-09-21T16:18:00Z</dcterms:created>
  <dcterms:modified xsi:type="dcterms:W3CDTF">2018-09-20T08:21:00Z</dcterms:modified>
  <cp:category/>
</cp:coreProperties>
</file>