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321516" w:rsidRDefault="00B14335" w:rsidP="00DA2FD3">
      <w:pPr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9525" r="5080" b="1397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E7652E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E7652E">
        <w:rPr>
          <w:rFonts w:ascii="Times New Roman" w:hAnsi="Times New Roman"/>
          <w:bCs/>
          <w:i/>
          <w:sz w:val="24"/>
          <w:szCs w:val="24"/>
          <w:lang w:val="pl-PL"/>
        </w:rPr>
        <w:t xml:space="preserve">Dotyczy </w:t>
      </w:r>
      <w:r w:rsidRPr="00E7652E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postępowania na </w:t>
      </w:r>
      <w:r w:rsidR="00B12FDD" w:rsidRPr="00E7652E">
        <w:rPr>
          <w:rFonts w:ascii="Times New Roman" w:hAnsi="Times New Roman"/>
          <w:i/>
          <w:sz w:val="24"/>
          <w:szCs w:val="24"/>
          <w:lang w:val="pl-PL"/>
        </w:rPr>
        <w:t>„</w:t>
      </w:r>
      <w:r w:rsidR="00837B94" w:rsidRPr="00837B94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Sprzątanie lokali biurowo-magazynowych oraz utrzymanie zieleni i terenów utwardzonych na nieruchomościach użytkowanych przez Główny Urząd Geodezji </w:t>
      </w:r>
      <w:r w:rsidR="00837B94">
        <w:rPr>
          <w:rFonts w:ascii="Times New Roman" w:hAnsi="Times New Roman"/>
          <w:bCs/>
          <w:i/>
          <w:sz w:val="24"/>
          <w:szCs w:val="24"/>
          <w:lang w:val="pl-PL" w:eastAsia="pl-PL"/>
        </w:rPr>
        <w:br/>
      </w:r>
      <w:r w:rsidR="00511FAF">
        <w:rPr>
          <w:rFonts w:ascii="Times New Roman" w:hAnsi="Times New Roman"/>
          <w:bCs/>
          <w:i/>
          <w:sz w:val="24"/>
          <w:szCs w:val="24"/>
          <w:lang w:val="pl-PL" w:eastAsia="pl-PL"/>
        </w:rPr>
        <w:t>i Kartografii w 2020</w:t>
      </w:r>
      <w:r w:rsidR="00837B94" w:rsidRPr="00837B94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 r.</w:t>
      </w:r>
      <w:r w:rsidR="008B2F65" w:rsidRPr="00E7652E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70156">
        <w:rPr>
          <w:rFonts w:ascii="Times New Roman" w:hAnsi="Times New Roman"/>
          <w:sz w:val="24"/>
          <w:szCs w:val="24"/>
          <w:lang w:val="pl-PL"/>
        </w:rPr>
        <w:t>ust. 2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511FAF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 w:rsidRP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</w:t>
      </w:r>
      <w:proofErr w:type="spellStart"/>
      <w:r w:rsidRPr="00E7652E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E7652E">
        <w:rPr>
          <w:rFonts w:ascii="Times New Roman" w:hAnsi="Times New Roman"/>
          <w:sz w:val="24"/>
          <w:szCs w:val="24"/>
          <w:lang w:val="pl-PL"/>
        </w:rPr>
        <w:t xml:space="preserve">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9D595E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511FAF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lastRenderedPageBreak/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511FAF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  <w:bookmarkStart w:id="0" w:name="_GoBack"/>
      <w:bookmarkEnd w:id="0"/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EC" w:rsidRDefault="00EE56EC">
      <w:r>
        <w:separator/>
      </w:r>
    </w:p>
  </w:endnote>
  <w:endnote w:type="continuationSeparator" w:id="0">
    <w:p w:rsidR="00EE56EC" w:rsidRDefault="00EE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EC" w:rsidRDefault="00EE56EC">
      <w:r>
        <w:separator/>
      </w:r>
    </w:p>
  </w:footnote>
  <w:footnote w:type="continuationSeparator" w:id="0">
    <w:p w:rsidR="00EE56EC" w:rsidRDefault="00EE5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B14335" w:rsidRDefault="009D595E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B14335"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511FAF">
      <w:rPr>
        <w:rFonts w:ascii="Times New Roman" w:hAnsi="Times New Roman"/>
        <w:sz w:val="18"/>
        <w:szCs w:val="18"/>
        <w:lang w:val="pl-PL" w:eastAsia="pl-PL"/>
      </w:rPr>
      <w:t>33.2019</w:t>
    </w:r>
    <w:r w:rsidR="00E7652E">
      <w:rPr>
        <w:rFonts w:ascii="Times New Roman" w:hAnsi="Times New Roman"/>
        <w:sz w:val="18"/>
        <w:szCs w:val="18"/>
        <w:lang w:val="pl-PL" w:eastAsia="pl-PL"/>
      </w:rPr>
      <w:t>.</w:t>
    </w:r>
    <w:r w:rsidR="00702AEF">
      <w:rPr>
        <w:rFonts w:ascii="Times New Roman" w:hAnsi="Times New Roman"/>
        <w:sz w:val="18"/>
        <w:szCs w:val="18"/>
        <w:lang w:val="pl-PL" w:eastAsia="pl-PL"/>
      </w:rPr>
      <w:t>B</w:t>
    </w:r>
    <w:r>
      <w:rPr>
        <w:rFonts w:ascii="Times New Roman" w:hAnsi="Times New Roman"/>
        <w:sz w:val="18"/>
        <w:szCs w:val="18"/>
        <w:lang w:val="pl-PL" w:eastAsia="pl-PL"/>
      </w:rPr>
      <w:t>DG</w:t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>4</w:t>
    </w:r>
    <w:r w:rsidR="009D595E">
      <w:rPr>
        <w:rFonts w:ascii="Times New Roman" w:hAnsi="Times New Roman"/>
        <w:i/>
        <w:sz w:val="18"/>
        <w:szCs w:val="18"/>
        <w:lang w:val="pl-PL"/>
      </w:rPr>
      <w:t>a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569BA"/>
    <w:rsid w:val="004609EB"/>
    <w:rsid w:val="00464875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11FAF"/>
    <w:rsid w:val="00527ACE"/>
    <w:rsid w:val="005364AA"/>
    <w:rsid w:val="005436F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3057"/>
    <w:rsid w:val="006A73BB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B94"/>
    <w:rsid w:val="00837FB0"/>
    <w:rsid w:val="00850EEC"/>
    <w:rsid w:val="008668E8"/>
    <w:rsid w:val="00890862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A1878"/>
    <w:rsid w:val="009B5FFD"/>
    <w:rsid w:val="009C6921"/>
    <w:rsid w:val="009C734E"/>
    <w:rsid w:val="009D595E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F2D"/>
    <w:rsid w:val="00C70156"/>
    <w:rsid w:val="00C826F1"/>
    <w:rsid w:val="00CE445E"/>
    <w:rsid w:val="00CF284A"/>
    <w:rsid w:val="00CF523C"/>
    <w:rsid w:val="00CF7B27"/>
    <w:rsid w:val="00D27D79"/>
    <w:rsid w:val="00D341EE"/>
    <w:rsid w:val="00D965DA"/>
    <w:rsid w:val="00DA2FD3"/>
    <w:rsid w:val="00DA7BB6"/>
    <w:rsid w:val="00DC0A70"/>
    <w:rsid w:val="00E33B3F"/>
    <w:rsid w:val="00E440E3"/>
    <w:rsid w:val="00E6637B"/>
    <w:rsid w:val="00E7652E"/>
    <w:rsid w:val="00E808EC"/>
    <w:rsid w:val="00E83A5B"/>
    <w:rsid w:val="00E91C66"/>
    <w:rsid w:val="00EA0E43"/>
    <w:rsid w:val="00EC2515"/>
    <w:rsid w:val="00ED2C60"/>
    <w:rsid w:val="00EE56EC"/>
    <w:rsid w:val="00EE6E90"/>
    <w:rsid w:val="00F44B93"/>
    <w:rsid w:val="00F457A6"/>
    <w:rsid w:val="00F66291"/>
    <w:rsid w:val="00F71D75"/>
    <w:rsid w:val="00F9432C"/>
    <w:rsid w:val="00FB23E2"/>
    <w:rsid w:val="00FB4849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CED6BF-2865-4FBA-81A9-B335453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5</cp:revision>
  <cp:lastPrinted>2018-11-28T09:21:00Z</cp:lastPrinted>
  <dcterms:created xsi:type="dcterms:W3CDTF">2018-11-26T14:41:00Z</dcterms:created>
  <dcterms:modified xsi:type="dcterms:W3CDTF">2019-11-12T12:51:00Z</dcterms:modified>
</cp:coreProperties>
</file>