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-116205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5.55pt;margin-top:-9.1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F&#10;b/NX3gAAAAs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AE23D5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AE23D5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AE23D5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Default="0024491F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E417FF" w:rsidRPr="00AE23D5">
        <w:rPr>
          <w:rFonts w:ascii="Times New Roman" w:hAnsi="Times New Roman" w:cs="Times New Roman"/>
          <w:i/>
          <w:color w:val="000000"/>
          <w:sz w:val="24"/>
          <w:szCs w:val="24"/>
        </w:rPr>
        <w:t>Zakup usług</w:t>
      </w:r>
      <w:r w:rsidR="00984D27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E417FF" w:rsidRPr="00AE23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84D27" w:rsidRPr="00984D27">
        <w:rPr>
          <w:rFonts w:ascii="Times New Roman" w:hAnsi="Times New Roman" w:cs="Times New Roman"/>
          <w:i/>
          <w:sz w:val="24"/>
          <w:szCs w:val="24"/>
        </w:rPr>
        <w:t>utrzymania infrastruktury SIG</w:t>
      </w:r>
      <w:r w:rsidR="003D32A9" w:rsidRPr="00AE23D5">
        <w:rPr>
          <w:rFonts w:ascii="Times New Roman" w:hAnsi="Times New Roman" w:cs="Times New Roman"/>
          <w:i/>
          <w:sz w:val="24"/>
          <w:szCs w:val="24"/>
        </w:rPr>
        <w:t>”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wymaganiami określonymi w SIWZ dla tego postępowania, składamy niniejszą ofertę.</w:t>
      </w:r>
    </w:p>
    <w:p w:rsidR="001F3D3B" w:rsidRPr="001F3D3B" w:rsidRDefault="001F3D3B" w:rsidP="001F3D3B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D3B">
        <w:rPr>
          <w:rFonts w:ascii="Times New Roman" w:hAnsi="Times New Roman" w:cs="Times New Roman"/>
          <w:b/>
          <w:color w:val="000000"/>
          <w:sz w:val="24"/>
          <w:szCs w:val="24"/>
        </w:rPr>
        <w:t>Hasło dostępowe do odczytania zaszyfrowan</w:t>
      </w:r>
      <w:r w:rsidR="00A21F2D">
        <w:rPr>
          <w:rFonts w:ascii="Times New Roman" w:hAnsi="Times New Roman" w:cs="Times New Roman"/>
          <w:b/>
          <w:color w:val="000000"/>
          <w:sz w:val="24"/>
          <w:szCs w:val="24"/>
        </w:rPr>
        <w:t>ego</w:t>
      </w:r>
      <w:r w:rsidRPr="001F3D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JEDZ: 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(proszę wypełnić czytelnie).</w:t>
      </w:r>
    </w:p>
    <w:p w:rsidR="001F3D3B" w:rsidRPr="00AE23D5" w:rsidRDefault="001F3D3B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1F3D3B" w:rsidRDefault="001F3D3B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44AAB" w:rsidRDefault="0024491F" w:rsidP="00D51F65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lastRenderedPageBreak/>
        <w:t>Zobowiązujemy się wykonać całość zamówienia za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całkowit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brutto: </w:t>
      </w:r>
    </w:p>
    <w:tbl>
      <w:tblPr>
        <w:tblStyle w:val="Tabela-Siatka"/>
        <w:tblW w:w="9372" w:type="dxa"/>
        <w:tblInd w:w="284" w:type="dxa"/>
        <w:tblLook w:val="04A0" w:firstRow="1" w:lastRow="0" w:firstColumn="1" w:lastColumn="0" w:noHBand="0" w:noVBand="1"/>
      </w:tblPr>
      <w:tblGrid>
        <w:gridCol w:w="704"/>
        <w:gridCol w:w="2807"/>
        <w:gridCol w:w="1729"/>
        <w:gridCol w:w="1134"/>
        <w:gridCol w:w="2998"/>
      </w:tblGrid>
      <w:tr w:rsidR="00644AAB" w:rsidRPr="00644AAB" w:rsidTr="00644AAB">
        <w:tc>
          <w:tcPr>
            <w:tcW w:w="704" w:type="dxa"/>
            <w:vAlign w:val="center"/>
          </w:tcPr>
          <w:p w:rsidR="00644AAB" w:rsidRPr="00644AAB" w:rsidRDefault="00644AAB" w:rsidP="00644AAB">
            <w:pPr>
              <w:spacing w:after="12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4AAB"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2807" w:type="dxa"/>
            <w:vAlign w:val="center"/>
          </w:tcPr>
          <w:p w:rsidR="00644AAB" w:rsidRPr="00644AAB" w:rsidRDefault="00644AAB" w:rsidP="00644AAB">
            <w:pPr>
              <w:spacing w:after="12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4AAB">
              <w:rPr>
                <w:rFonts w:ascii="Times New Roman" w:hAnsi="Times New Roman"/>
                <w:b/>
                <w:color w:val="000000"/>
              </w:rPr>
              <w:t>Zakres zamówienia</w:t>
            </w:r>
          </w:p>
        </w:tc>
        <w:tc>
          <w:tcPr>
            <w:tcW w:w="1729" w:type="dxa"/>
            <w:vAlign w:val="center"/>
          </w:tcPr>
          <w:p w:rsidR="00644AAB" w:rsidRDefault="00644AAB" w:rsidP="00644AAB">
            <w:pPr>
              <w:spacing w:after="12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4AAB">
              <w:rPr>
                <w:rFonts w:ascii="Times New Roman" w:hAnsi="Times New Roman"/>
                <w:b/>
                <w:color w:val="000000"/>
              </w:rPr>
              <w:t>Cena jednostkowa brutto</w:t>
            </w:r>
          </w:p>
          <w:p w:rsidR="00644AAB" w:rsidRPr="00644AAB" w:rsidRDefault="00644AAB" w:rsidP="00644AAB">
            <w:pPr>
              <w:spacing w:after="120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AAB">
              <w:rPr>
                <w:rFonts w:ascii="Times New Roman" w:hAnsi="Times New Roman"/>
                <w:color w:val="000000"/>
                <w:sz w:val="16"/>
                <w:szCs w:val="16"/>
              </w:rPr>
              <w:t>/za miesiąc/za godzinę/</w:t>
            </w:r>
          </w:p>
        </w:tc>
        <w:tc>
          <w:tcPr>
            <w:tcW w:w="1134" w:type="dxa"/>
            <w:vAlign w:val="center"/>
          </w:tcPr>
          <w:p w:rsidR="00644AAB" w:rsidRPr="00644AAB" w:rsidRDefault="00644AAB" w:rsidP="00644AAB">
            <w:pPr>
              <w:spacing w:after="12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4AAB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2998" w:type="dxa"/>
            <w:vAlign w:val="center"/>
          </w:tcPr>
          <w:p w:rsidR="00644AAB" w:rsidRPr="00644AAB" w:rsidRDefault="00644AAB" w:rsidP="00644AAB">
            <w:pPr>
              <w:spacing w:after="12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4AAB">
              <w:rPr>
                <w:rFonts w:ascii="Times New Roman" w:hAnsi="Times New Roman"/>
                <w:b/>
                <w:color w:val="000000"/>
              </w:rPr>
              <w:t>Wartość brutto</w:t>
            </w:r>
          </w:p>
          <w:p w:rsidR="00644AAB" w:rsidRPr="00644AAB" w:rsidRDefault="00644AAB" w:rsidP="00644AAB">
            <w:pPr>
              <w:spacing w:after="120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AAB">
              <w:rPr>
                <w:rFonts w:ascii="Times New Roman" w:hAnsi="Times New Roman"/>
                <w:color w:val="000000"/>
                <w:sz w:val="16"/>
                <w:szCs w:val="16"/>
              </w:rPr>
              <w:t>/cena jednostkowa brutto x ilość/</w:t>
            </w:r>
          </w:p>
        </w:tc>
      </w:tr>
      <w:tr w:rsidR="00644AAB" w:rsidTr="00644AAB">
        <w:tc>
          <w:tcPr>
            <w:tcW w:w="704" w:type="dxa"/>
            <w:vAlign w:val="center"/>
          </w:tcPr>
          <w:p w:rsidR="00644AAB" w:rsidRPr="00644AAB" w:rsidRDefault="00644AAB" w:rsidP="00644AAB">
            <w:pPr>
              <w:spacing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7" w:type="dxa"/>
            <w:vAlign w:val="center"/>
          </w:tcPr>
          <w:p w:rsidR="00644AAB" w:rsidRDefault="00644AAB" w:rsidP="00644AAB">
            <w:pPr>
              <w:spacing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Zamówienie podstawowe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zamówienie opcjonalne bez godzin usługi asysty technicznej</w:t>
            </w:r>
          </w:p>
        </w:tc>
        <w:tc>
          <w:tcPr>
            <w:tcW w:w="1729" w:type="dxa"/>
            <w:vAlign w:val="center"/>
          </w:tcPr>
          <w:p w:rsidR="00644AAB" w:rsidRDefault="00644AAB" w:rsidP="00644AAB">
            <w:pPr>
              <w:spacing w:after="120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4AAB" w:rsidRDefault="00644AAB" w:rsidP="00644AAB">
            <w:pPr>
              <w:spacing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miesiące</w:t>
            </w:r>
          </w:p>
        </w:tc>
        <w:tc>
          <w:tcPr>
            <w:tcW w:w="2998" w:type="dxa"/>
            <w:vAlign w:val="center"/>
          </w:tcPr>
          <w:p w:rsidR="00644AAB" w:rsidRDefault="00644AAB" w:rsidP="00644AAB">
            <w:pPr>
              <w:spacing w:after="120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AAB" w:rsidTr="00644AAB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644AAB" w:rsidRPr="00644AAB" w:rsidRDefault="00644AAB" w:rsidP="00644AAB">
            <w:pPr>
              <w:spacing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644AAB" w:rsidRDefault="00644AAB" w:rsidP="00644AAB">
            <w:pPr>
              <w:spacing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Usługi asysty technicznej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644AAB" w:rsidRDefault="00644AAB" w:rsidP="00644AAB">
            <w:pPr>
              <w:spacing w:after="120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4AAB" w:rsidRDefault="004F231D" w:rsidP="00644AAB">
            <w:pPr>
              <w:spacing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644AAB">
              <w:rPr>
                <w:rFonts w:ascii="Times New Roman" w:hAnsi="Times New Roman"/>
                <w:color w:val="000000"/>
                <w:sz w:val="24"/>
                <w:szCs w:val="24"/>
              </w:rPr>
              <w:t>0.000 godzin</w:t>
            </w:r>
          </w:p>
        </w:tc>
        <w:tc>
          <w:tcPr>
            <w:tcW w:w="2998" w:type="dxa"/>
            <w:vAlign w:val="center"/>
          </w:tcPr>
          <w:p w:rsidR="00644AAB" w:rsidRDefault="00644AAB" w:rsidP="00644AAB">
            <w:pPr>
              <w:spacing w:after="120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AAB" w:rsidTr="00644AAB">
        <w:tc>
          <w:tcPr>
            <w:tcW w:w="6374" w:type="dxa"/>
            <w:gridSpan w:val="4"/>
            <w:tcBorders>
              <w:left w:val="nil"/>
              <w:bottom w:val="nil"/>
            </w:tcBorders>
            <w:vAlign w:val="center"/>
          </w:tcPr>
          <w:p w:rsidR="00644AAB" w:rsidRDefault="00644AAB" w:rsidP="00644AAB">
            <w:pPr>
              <w:spacing w:after="120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2998" w:type="dxa"/>
            <w:vAlign w:val="center"/>
          </w:tcPr>
          <w:p w:rsidR="00644AAB" w:rsidRDefault="00644AAB" w:rsidP="00644AAB">
            <w:pPr>
              <w:spacing w:after="120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50660" w:rsidRPr="00D51F65" w:rsidRDefault="00B50660" w:rsidP="0084318D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F3D3B">
        <w:rPr>
          <w:rFonts w:ascii="Times New Roman" w:hAnsi="Times New Roman" w:cs="Times New Roman"/>
          <w:b/>
          <w:sz w:val="24"/>
          <w:szCs w:val="24"/>
        </w:rPr>
        <w:t>Oferowan</w:t>
      </w:r>
      <w:r w:rsidR="00D51F65" w:rsidRPr="001F3D3B">
        <w:rPr>
          <w:rFonts w:ascii="Times New Roman" w:hAnsi="Times New Roman" w:cs="Times New Roman"/>
          <w:b/>
          <w:sz w:val="24"/>
          <w:szCs w:val="24"/>
        </w:rPr>
        <w:t>y</w:t>
      </w:r>
      <w:r w:rsidRPr="001F3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D3B" w:rsidRPr="001F3D3B">
        <w:rPr>
          <w:rFonts w:ascii="Times New Roman" w:hAnsi="Times New Roman" w:cs="Times New Roman"/>
          <w:b/>
          <w:color w:val="222222"/>
          <w:sz w:val="24"/>
          <w:szCs w:val="24"/>
        </w:rPr>
        <w:t>czas przejęcia w utrzymanie z zagwarantowaniem SLA</w:t>
      </w:r>
      <w:r w:rsidR="0084318D" w:rsidRPr="001F3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D3B" w:rsidRPr="001F3D3B">
        <w:rPr>
          <w:rFonts w:ascii="Times New Roman" w:hAnsi="Times New Roman" w:cs="Times New Roman"/>
          <w:b/>
          <w:sz w:val="24"/>
          <w:szCs w:val="24"/>
        </w:rPr>
        <w:t>w tygodniach</w:t>
      </w:r>
      <w:r w:rsidR="001F3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18D">
        <w:rPr>
          <w:rFonts w:ascii="Times New Roman" w:hAnsi="Times New Roman" w:cs="Times New Roman"/>
          <w:b/>
          <w:sz w:val="24"/>
          <w:szCs w:val="24"/>
        </w:rPr>
        <w:t>(odpowiednie zaznaczyć):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25430">
        <w:rPr>
          <w:rFonts w:ascii="Times New Roman" w:hAnsi="Times New Roman" w:cs="Times New Roman"/>
          <w:sz w:val="24"/>
          <w:szCs w:val="24"/>
        </w:rPr>
      </w:r>
      <w:r w:rsidR="00825430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1F3D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D3B">
        <w:rPr>
          <w:rFonts w:ascii="Times New Roman" w:hAnsi="Times New Roman" w:cs="Times New Roman"/>
          <w:sz w:val="24"/>
          <w:szCs w:val="24"/>
        </w:rPr>
        <w:t>tygodnie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37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7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25430">
        <w:rPr>
          <w:rFonts w:ascii="Times New Roman" w:hAnsi="Times New Roman" w:cs="Times New Roman"/>
          <w:sz w:val="24"/>
          <w:szCs w:val="24"/>
        </w:rPr>
      </w:r>
      <w:r w:rsidR="00825430">
        <w:rPr>
          <w:rFonts w:ascii="Times New Roman" w:hAnsi="Times New Roman" w:cs="Times New Roman"/>
          <w:sz w:val="24"/>
          <w:szCs w:val="24"/>
        </w:rPr>
        <w:fldChar w:fldCharType="separate"/>
      </w:r>
      <w:r w:rsidRPr="005037FB">
        <w:rPr>
          <w:rFonts w:ascii="Times New Roman" w:hAnsi="Times New Roman" w:cs="Times New Roman"/>
          <w:sz w:val="24"/>
          <w:szCs w:val="24"/>
        </w:rPr>
        <w:fldChar w:fldCharType="end"/>
      </w:r>
      <w:r w:rsidRPr="005037FB">
        <w:rPr>
          <w:rFonts w:ascii="Times New Roman" w:hAnsi="Times New Roman" w:cs="Times New Roman"/>
          <w:sz w:val="24"/>
          <w:szCs w:val="24"/>
        </w:rPr>
        <w:tab/>
      </w:r>
      <w:r w:rsidR="001F3D3B">
        <w:rPr>
          <w:rFonts w:ascii="Times New Roman" w:hAnsi="Times New Roman" w:cs="Times New Roman"/>
          <w:sz w:val="24"/>
          <w:szCs w:val="24"/>
        </w:rPr>
        <w:t>4 tygodnie;</w:t>
      </w:r>
    </w:p>
    <w:p w:rsidR="001F3D3B" w:rsidRPr="0084318D" w:rsidRDefault="001F3D3B" w:rsidP="001F3D3B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25430">
        <w:rPr>
          <w:rFonts w:ascii="Times New Roman" w:hAnsi="Times New Roman" w:cs="Times New Roman"/>
          <w:sz w:val="24"/>
          <w:szCs w:val="24"/>
        </w:rPr>
      </w:r>
      <w:r w:rsidR="00825430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 tygodni.</w:t>
      </w:r>
    </w:p>
    <w:p w:rsidR="00FD7FA4" w:rsidRPr="0084318D" w:rsidRDefault="00FD7FA4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>UWAGA: w przypadku, gdy Wykonawca nie zaznaczy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żadnego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oferowanego </w:t>
      </w:r>
      <w:r w:rsidR="001F3D3B" w:rsidRPr="001F3D3B">
        <w:rPr>
          <w:rFonts w:ascii="Times New Roman" w:hAnsi="Times New Roman" w:cs="Times New Roman"/>
          <w:b/>
          <w:color w:val="222222"/>
          <w:sz w:val="24"/>
          <w:szCs w:val="24"/>
        </w:rPr>
        <w:t>czas</w:t>
      </w:r>
      <w:r w:rsidR="001F3D3B">
        <w:rPr>
          <w:rFonts w:ascii="Times New Roman" w:hAnsi="Times New Roman" w:cs="Times New Roman"/>
          <w:b/>
          <w:color w:val="222222"/>
          <w:sz w:val="24"/>
          <w:szCs w:val="24"/>
        </w:rPr>
        <w:t>u</w:t>
      </w:r>
      <w:r w:rsidR="001F3D3B" w:rsidRPr="001F3D3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przejęcia w utrzymanie z zagwarantowaniem SLA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>, Zamawiający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nie będzie tego traktował jako nie</w:t>
      </w:r>
      <w:r w:rsidRPr="00543294">
        <w:rPr>
          <w:rFonts w:ascii="Times New Roman" w:hAnsi="Times New Roman" w:cs="Times New Roman"/>
          <w:b/>
          <w:sz w:val="24"/>
          <w:szCs w:val="24"/>
        </w:rPr>
        <w:t>zgodn</w:t>
      </w:r>
      <w:r>
        <w:rPr>
          <w:rFonts w:ascii="Times New Roman" w:hAnsi="Times New Roman" w:cs="Times New Roman"/>
          <w:b/>
          <w:sz w:val="24"/>
          <w:szCs w:val="24"/>
        </w:rPr>
        <w:t>ości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z SIWZ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przyjmie </w:t>
      </w:r>
      <w:r w:rsidR="001F3D3B">
        <w:rPr>
          <w:rFonts w:ascii="Times New Roman" w:hAnsi="Times New Roman" w:cs="Times New Roman"/>
          <w:b/>
          <w:sz w:val="24"/>
          <w:szCs w:val="24"/>
        </w:rPr>
        <w:t>6-tygo</w:t>
      </w:r>
      <w:r w:rsidRPr="005037FB">
        <w:rPr>
          <w:rFonts w:ascii="Times New Roman" w:hAnsi="Times New Roman" w:cs="Times New Roman"/>
          <w:b/>
          <w:sz w:val="24"/>
          <w:szCs w:val="24"/>
        </w:rPr>
        <w:t xml:space="preserve">dniowy termin </w:t>
      </w:r>
      <w:r w:rsidR="001F3D3B" w:rsidRPr="001F3D3B">
        <w:rPr>
          <w:rFonts w:ascii="Times New Roman" w:hAnsi="Times New Roman" w:cs="Times New Roman"/>
          <w:b/>
          <w:color w:val="222222"/>
          <w:sz w:val="24"/>
          <w:szCs w:val="24"/>
        </w:rPr>
        <w:t>czas</w:t>
      </w:r>
      <w:r w:rsidR="001F3D3B">
        <w:rPr>
          <w:rFonts w:ascii="Times New Roman" w:hAnsi="Times New Roman" w:cs="Times New Roman"/>
          <w:b/>
          <w:color w:val="222222"/>
          <w:sz w:val="24"/>
          <w:szCs w:val="24"/>
        </w:rPr>
        <w:t>u</w:t>
      </w:r>
      <w:r w:rsidR="001F3D3B" w:rsidRPr="001F3D3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przejęcia w utrzymanie z zagwarantowaniem SLA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. W takiej sytuacji, Wykonawca otrzyma </w:t>
      </w:r>
      <w:r w:rsidR="001F3D3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543294">
        <w:rPr>
          <w:rFonts w:ascii="Times New Roman" w:hAnsi="Times New Roman" w:cs="Times New Roman"/>
          <w:b/>
          <w:sz w:val="24"/>
          <w:szCs w:val="24"/>
        </w:rPr>
        <w:t>punktów w ramach</w:t>
      </w:r>
      <w:r>
        <w:rPr>
          <w:rFonts w:ascii="Times New Roman" w:hAnsi="Times New Roman" w:cs="Times New Roman"/>
          <w:b/>
          <w:sz w:val="24"/>
          <w:szCs w:val="24"/>
        </w:rPr>
        <w:t xml:space="preserve"> tego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kryterium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491F" w:rsidRPr="00D51F65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t xml:space="preserve">Oświadczamy, że cena brutto podana w ust. </w:t>
      </w:r>
      <w:r w:rsidR="001F3D3B">
        <w:rPr>
          <w:color w:val="000000"/>
          <w:szCs w:val="24"/>
          <w:lang w:val="pl-PL" w:eastAsia="pl-PL"/>
        </w:rPr>
        <w:t>2</w:t>
      </w:r>
      <w:r w:rsidRPr="00D51F65">
        <w:rPr>
          <w:color w:val="000000"/>
          <w:szCs w:val="24"/>
          <w:lang w:eastAsia="pl-PL"/>
        </w:rPr>
        <w:t>, zawiera wszystkie koszty wykonania zamówienia, jakie poniesie Zamawiający w przypadku wyboru niniejszej oferty.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AE23D5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23D5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AE23D5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AE23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E23D5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9D1F26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1F3D3B" w:rsidRDefault="001F3D3B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3C04D1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AE23D5" w:rsidRDefault="00690A92" w:rsidP="003C04D1">
      <w:pPr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AE23D5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AE23D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AE23D5">
        <w:rPr>
          <w:rFonts w:ascii="Times New Roman" w:hAnsi="Times New Roman" w:cs="Times New Roman"/>
          <w:sz w:val="24"/>
          <w:szCs w:val="24"/>
        </w:rPr>
        <w:t>: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825430">
        <w:rPr>
          <w:szCs w:val="24"/>
        </w:rPr>
      </w:r>
      <w:r w:rsidR="00825430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(</w:t>
      </w:r>
      <w:r w:rsidR="0024491F" w:rsidRPr="00AE23D5">
        <w:rPr>
          <w:color w:val="000000"/>
          <w:szCs w:val="24"/>
        </w:rPr>
        <w:t xml:space="preserve">przedsiębiorstwo, które zatrudnia mniej niż 10 osób </w:t>
      </w:r>
      <w:r w:rsidR="0024491F" w:rsidRPr="00AE23D5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825430">
        <w:rPr>
          <w:szCs w:val="24"/>
        </w:rPr>
      </w:r>
      <w:r w:rsidR="00825430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AE23D5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825430">
        <w:rPr>
          <w:szCs w:val="24"/>
        </w:rPr>
      </w:r>
      <w:r w:rsidR="00825430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AE23D5">
        <w:rPr>
          <w:color w:val="000000"/>
          <w:szCs w:val="24"/>
        </w:rPr>
        <w:br/>
      </w:r>
      <w:r w:rsidR="0024491F" w:rsidRPr="00AE23D5">
        <w:rPr>
          <w:color w:val="000000"/>
          <w:szCs w:val="24"/>
        </w:rPr>
        <w:t>43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825430">
        <w:rPr>
          <w:szCs w:val="24"/>
        </w:rPr>
      </w:r>
      <w:r w:rsidR="00825430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</w:r>
      <w:r w:rsidR="0024491F" w:rsidRPr="00AE23D5">
        <w:rPr>
          <w:color w:val="000000"/>
          <w:szCs w:val="24"/>
        </w:rPr>
        <w:t xml:space="preserve">nie 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lub </w:t>
      </w:r>
      <w:r w:rsidR="0024491F" w:rsidRPr="00AE23D5">
        <w:rPr>
          <w:color w:val="000000"/>
          <w:szCs w:val="24"/>
        </w:rPr>
        <w:t>małym lub średnim przedsiębiorcą.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E632DD" w:rsidRPr="00081372" w:rsidRDefault="00E632DD" w:rsidP="00FD7FA4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30" w:rsidRDefault="00825430" w:rsidP="00F95D9D">
      <w:r>
        <w:separator/>
      </w:r>
    </w:p>
  </w:endnote>
  <w:endnote w:type="continuationSeparator" w:id="0">
    <w:p w:rsidR="00825430" w:rsidRDefault="00825430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4F231D">
      <w:rPr>
        <w:rFonts w:ascii="Times New Roman" w:hAnsi="Times New Roman" w:cs="Times New Roman"/>
        <w:noProof/>
        <w:sz w:val="18"/>
        <w:szCs w:val="18"/>
      </w:rPr>
      <w:t>3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4F231D" w:rsidRPr="004F231D">
      <w:rPr>
        <w:rFonts w:ascii="Times New Roman" w:hAnsi="Times New Roman" w:cs="Times New Roman"/>
        <w:noProof/>
        <w:sz w:val="18"/>
        <w:szCs w:val="18"/>
      </w:rPr>
      <w:t>3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30" w:rsidRDefault="00825430" w:rsidP="00F95D9D">
      <w:r>
        <w:separator/>
      </w:r>
    </w:p>
  </w:footnote>
  <w:footnote w:type="continuationSeparator" w:id="0">
    <w:p w:rsidR="00825430" w:rsidRDefault="00825430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3C04D1" w:rsidP="003C04D1">
    <w:pPr>
      <w:pStyle w:val="Nagwek"/>
      <w:spacing w:before="0"/>
      <w:ind w:firstLine="0"/>
      <w:jc w:val="lef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B</w:t>
    </w:r>
    <w:r w:rsidR="00984D27">
      <w:rPr>
        <w:rFonts w:ascii="Times New Roman" w:hAnsi="Times New Roman" w:cs="Times New Roman"/>
        <w:i/>
        <w:sz w:val="18"/>
        <w:szCs w:val="18"/>
      </w:rPr>
      <w:t>DG</w:t>
    </w:r>
    <w:r>
      <w:rPr>
        <w:rFonts w:ascii="Times New Roman" w:hAnsi="Times New Roman" w:cs="Times New Roman"/>
        <w:i/>
        <w:sz w:val="18"/>
        <w:szCs w:val="18"/>
      </w:rPr>
      <w:t>-ZP.2610</w:t>
    </w:r>
    <w:r w:rsidR="00A21F2D">
      <w:rPr>
        <w:rFonts w:ascii="Times New Roman" w:hAnsi="Times New Roman" w:cs="Times New Roman"/>
        <w:i/>
        <w:sz w:val="18"/>
        <w:szCs w:val="18"/>
      </w:rPr>
      <w:t>.10</w:t>
    </w:r>
    <w:r>
      <w:rPr>
        <w:rFonts w:ascii="Times New Roman" w:hAnsi="Times New Roman" w:cs="Times New Roman"/>
        <w:i/>
        <w:sz w:val="18"/>
        <w:szCs w:val="18"/>
      </w:rPr>
      <w:t>.201</w:t>
    </w:r>
    <w:r w:rsidR="00984D27">
      <w:rPr>
        <w:rFonts w:ascii="Times New Roman" w:hAnsi="Times New Roman" w:cs="Times New Roman"/>
        <w:i/>
        <w:sz w:val="18"/>
        <w:szCs w:val="18"/>
      </w:rPr>
      <w:t>8</w:t>
    </w:r>
    <w:r>
      <w:rPr>
        <w:rFonts w:ascii="Times New Roman" w:hAnsi="Times New Roman" w:cs="Times New Roman"/>
        <w:i/>
        <w:sz w:val="18"/>
        <w:szCs w:val="18"/>
      </w:rPr>
      <w:t>.IZ</w:t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AE23D5">
      <w:rPr>
        <w:rFonts w:ascii="Times New Roman" w:hAnsi="Times New Roman" w:cs="Times New Roman"/>
        <w:i/>
        <w:sz w:val="18"/>
        <w:szCs w:val="18"/>
      </w:rPr>
      <w:t>3</w:t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Default="001F3D3B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</w:t>
    </w:r>
    <w:r w:rsidR="00D6140E" w:rsidRPr="00081372">
      <w:rPr>
        <w:rFonts w:ascii="Times New Roman" w:hAnsi="Times New Roman" w:cs="Times New Roman"/>
        <w:i/>
        <w:sz w:val="18"/>
        <w:szCs w:val="18"/>
      </w:rPr>
      <w:t>zór</w:t>
    </w:r>
  </w:p>
  <w:p w:rsidR="001F3D3B" w:rsidRPr="00081372" w:rsidRDefault="001F3D3B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15"/>
  </w:num>
  <w:num w:numId="8">
    <w:abstractNumId w:val="10"/>
  </w:num>
  <w:num w:numId="9">
    <w:abstractNumId w:val="12"/>
  </w:num>
  <w:num w:numId="10">
    <w:abstractNumId w:val="16"/>
  </w:num>
  <w:num w:numId="11">
    <w:abstractNumId w:val="14"/>
  </w:num>
  <w:num w:numId="12">
    <w:abstractNumId w:val="20"/>
  </w:num>
  <w:num w:numId="13">
    <w:abstractNumId w:val="19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2"/>
  </w:num>
  <w:num w:numId="19">
    <w:abstractNumId w:val="26"/>
  </w:num>
  <w:num w:numId="20">
    <w:abstractNumId w:val="18"/>
  </w:num>
  <w:num w:numId="21">
    <w:abstractNumId w:val="3"/>
  </w:num>
  <w:num w:numId="22">
    <w:abstractNumId w:val="7"/>
  </w:num>
  <w:num w:numId="23">
    <w:abstractNumId w:val="25"/>
  </w:num>
  <w:num w:numId="24">
    <w:abstractNumId w:val="2"/>
  </w:num>
  <w:num w:numId="25">
    <w:abstractNumId w:val="11"/>
  </w:num>
  <w:num w:numId="26">
    <w:abstractNumId w:val="17"/>
  </w:num>
  <w:num w:numId="27">
    <w:abstractNumId w:val="5"/>
  </w:num>
  <w:num w:numId="2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3D3B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04D1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30D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231D"/>
    <w:rsid w:val="004F46A3"/>
    <w:rsid w:val="004F4E05"/>
    <w:rsid w:val="005037FB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24E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3815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AAB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25430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4D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1F2D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CB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23C7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B653-C15B-4DFF-8657-E19CA655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Załoga Urszula</cp:lastModifiedBy>
  <cp:revision>5</cp:revision>
  <cp:lastPrinted>2017-07-19T11:16:00Z</cp:lastPrinted>
  <dcterms:created xsi:type="dcterms:W3CDTF">2018-04-19T12:44:00Z</dcterms:created>
  <dcterms:modified xsi:type="dcterms:W3CDTF">2018-05-29T07:21:00Z</dcterms:modified>
</cp:coreProperties>
</file>