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jc w:val="both"/>
        <w:rPr>
          <w:b/>
          <w:bCs/>
          <w:sz w:val="40"/>
          <w:szCs w:val="40"/>
        </w:rPr>
      </w:pPr>
    </w:p>
    <w:p w:rsidR="006D3A33" w:rsidRDefault="006D3A33" w:rsidP="00CE51D8">
      <w:pPr>
        <w:pStyle w:val="Tytuynapierwszejstronie"/>
        <w:spacing w:before="0" w:after="0"/>
        <w:rPr>
          <w:b/>
          <w:bCs/>
          <w:sz w:val="40"/>
          <w:szCs w:val="40"/>
        </w:rPr>
      </w:pPr>
      <w:r>
        <w:rPr>
          <w:b/>
          <w:bCs/>
          <w:sz w:val="40"/>
          <w:szCs w:val="40"/>
        </w:rPr>
        <w:t>Zamówienie ZU3</w:t>
      </w:r>
      <w:r w:rsidRPr="007C3111">
        <w:rPr>
          <w:b/>
          <w:bCs/>
          <w:sz w:val="40"/>
          <w:szCs w:val="40"/>
        </w:rPr>
        <w:t>/201</w:t>
      </w:r>
      <w:r>
        <w:rPr>
          <w:b/>
          <w:bCs/>
          <w:sz w:val="40"/>
          <w:szCs w:val="40"/>
        </w:rPr>
        <w:t>5</w:t>
      </w:r>
      <w:r w:rsidRPr="00C46FFF">
        <w:rPr>
          <w:b/>
          <w:bCs/>
          <w:sz w:val="40"/>
          <w:szCs w:val="40"/>
        </w:rPr>
        <w:t xml:space="preserve"> </w:t>
      </w:r>
    </w:p>
    <w:p w:rsidR="006D3A33" w:rsidRDefault="006D3A33" w:rsidP="00CE51D8">
      <w:pPr>
        <w:pStyle w:val="Tytuynapierwszejstronie"/>
        <w:spacing w:before="0" w:after="0"/>
        <w:rPr>
          <w:b/>
          <w:bCs/>
          <w:sz w:val="40"/>
          <w:szCs w:val="40"/>
        </w:rPr>
      </w:pPr>
      <w:r w:rsidRPr="006D3A33">
        <w:rPr>
          <w:b/>
          <w:bCs/>
          <w:sz w:val="40"/>
          <w:szCs w:val="40"/>
        </w:rPr>
        <w:t xml:space="preserve">Dostarczenie sieciowych </w:t>
      </w:r>
      <w:r w:rsidR="00916BBD" w:rsidRPr="006D3A33">
        <w:rPr>
          <w:b/>
          <w:bCs/>
          <w:sz w:val="40"/>
          <w:szCs w:val="40"/>
        </w:rPr>
        <w:t>usług</w:t>
      </w:r>
      <w:r w:rsidRPr="006D3A33">
        <w:rPr>
          <w:b/>
          <w:bCs/>
          <w:sz w:val="40"/>
          <w:szCs w:val="40"/>
        </w:rPr>
        <w:t xml:space="preserve"> integracyjnych z ASG-EUPOS wraz z ich implementacja w PPZGiK w celu automatyzacji procesu obsługi udostępnienia usług po stronie systemu dziedzinowego </w:t>
      </w:r>
    </w:p>
    <w:p w:rsidR="00E358FA" w:rsidRDefault="006D3A33" w:rsidP="00CE51D8">
      <w:pPr>
        <w:pStyle w:val="Tytuynapierwszejstronie"/>
        <w:spacing w:before="0" w:after="0"/>
        <w:rPr>
          <w:b/>
          <w:bCs/>
          <w:sz w:val="40"/>
          <w:szCs w:val="40"/>
        </w:rPr>
      </w:pPr>
      <w:r w:rsidRPr="006D3A33">
        <w:rPr>
          <w:b/>
          <w:bCs/>
          <w:sz w:val="40"/>
          <w:szCs w:val="40"/>
        </w:rPr>
        <w:t>Projekt funkcjonalny</w:t>
      </w:r>
      <w:r w:rsidR="00F14AED">
        <w:rPr>
          <w:b/>
          <w:bCs/>
          <w:sz w:val="40"/>
          <w:szCs w:val="40"/>
        </w:rPr>
        <w:br/>
      </w:r>
    </w:p>
    <w:p w:rsidR="00F14AED" w:rsidRDefault="00F14AED" w:rsidP="00CE51D8">
      <w:pPr>
        <w:ind w:left="313" w:firstLine="708"/>
        <w:jc w:val="right"/>
        <w:rPr>
          <w:rFonts w:ascii="Verdana" w:hAnsi="Verdana"/>
          <w:b/>
          <w:lang w:eastAsia="ar-SA"/>
        </w:rPr>
        <w:sectPr w:rsidR="00F14AED" w:rsidSect="0027138D">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CE51D8" w:rsidRDefault="00CE51D8" w:rsidP="00CE51D8">
      <w:pPr>
        <w:pStyle w:val="rdtytu"/>
      </w:pPr>
      <w:bookmarkStart w:id="0" w:name="_Toc409621337"/>
      <w:bookmarkStart w:id="1" w:name="_Toc416791121"/>
      <w:bookmarkStart w:id="2" w:name="_Toc416791179"/>
      <w:bookmarkStart w:id="3" w:name="_Toc428223023"/>
      <w:r>
        <w:lastRenderedPageBreak/>
        <w:t>Nazwa Wykonawcy dostarczającego produkt:</w:t>
      </w:r>
    </w:p>
    <w:p w:rsidR="00CE51D8" w:rsidRDefault="00CE51D8" w:rsidP="00CE51D8">
      <w:pPr>
        <w:ind w:left="993"/>
        <w:jc w:val="both"/>
      </w:pPr>
      <w:r>
        <w:rPr>
          <w:rFonts w:ascii="Verdana" w:hAnsi="Verdana" w:cs="Verdana"/>
          <w:b/>
          <w:bCs/>
          <w:lang w:eastAsia="ar-SA"/>
        </w:rPr>
        <w:t>GeoTechnolog</w:t>
      </w:r>
      <w:r w:rsidRPr="00DB5A98">
        <w:rPr>
          <w:rFonts w:ascii="Verdana" w:hAnsi="Verdana" w:cs="Verdana"/>
          <w:b/>
          <w:bCs/>
          <w:lang w:eastAsia="ar-SA"/>
        </w:rPr>
        <w:t xml:space="preserve">ies </w:t>
      </w:r>
      <w:r>
        <w:rPr>
          <w:rFonts w:ascii="Verdana" w:hAnsi="Verdana" w:cs="Verdana"/>
          <w:b/>
          <w:bCs/>
          <w:lang w:eastAsia="ar-SA"/>
        </w:rPr>
        <w:t xml:space="preserve"> </w:t>
      </w:r>
      <w:r w:rsidRPr="00DB5A98">
        <w:rPr>
          <w:rFonts w:ascii="Verdana" w:hAnsi="Verdana" w:cs="Verdana"/>
          <w:b/>
          <w:bCs/>
          <w:lang w:eastAsia="ar-SA"/>
        </w:rPr>
        <w:t>Sp. z o.o. z siedzibą we Wrocławiu</w:t>
      </w:r>
      <w:r>
        <w:t xml:space="preserve">, </w:t>
      </w:r>
    </w:p>
    <w:p w:rsidR="00CE51D8" w:rsidRDefault="00CE51D8" w:rsidP="00CE51D8">
      <w:pPr>
        <w:pStyle w:val="Wcityciasny"/>
      </w:pPr>
      <w:r>
        <w:t xml:space="preserve">ul. Długosza 60, </w:t>
      </w:r>
    </w:p>
    <w:p w:rsidR="00CE51D8" w:rsidRPr="00DB5A98" w:rsidRDefault="00CE51D8" w:rsidP="00CE51D8">
      <w:pPr>
        <w:pStyle w:val="Wcityciasny"/>
      </w:pPr>
      <w:r>
        <w:t>51-162 Wrocław</w:t>
      </w:r>
    </w:p>
    <w:p w:rsidR="00CE51D8" w:rsidRPr="00D7413A" w:rsidRDefault="00CE51D8" w:rsidP="00CE51D8">
      <w:pPr>
        <w:pStyle w:val="Wcityciasny"/>
      </w:pPr>
      <w:r>
        <w:t>Tel.  71 322 13 09</w:t>
      </w:r>
    </w:p>
    <w:p w:rsidR="00CE51D8" w:rsidRPr="009411FC" w:rsidRDefault="00CE51D8" w:rsidP="00CE51D8">
      <w:pPr>
        <w:pStyle w:val="Wcityciasny"/>
      </w:pPr>
      <w:r>
        <w:t>Fax:71 322 13 29</w:t>
      </w:r>
    </w:p>
    <w:p w:rsidR="0038568C" w:rsidRPr="00A724A3" w:rsidRDefault="0038568C" w:rsidP="00CE51D8">
      <w:pPr>
        <w:spacing w:before="360"/>
        <w:ind w:left="312" w:firstLine="709"/>
        <w:jc w:val="both"/>
        <w:outlineLvl w:val="0"/>
        <w:rPr>
          <w:rFonts w:ascii="Verdana" w:hAnsi="Verdana"/>
          <w:b/>
          <w:lang w:eastAsia="ar-SA"/>
        </w:rPr>
      </w:pPr>
      <w:bookmarkStart w:id="4" w:name="_Toc428276681"/>
      <w:r w:rsidRPr="00A724A3">
        <w:rPr>
          <w:rFonts w:ascii="Verdana" w:hAnsi="Verdana"/>
          <w:b/>
          <w:lang w:eastAsia="ar-SA"/>
        </w:rPr>
        <w:t>Informacje o dokumencie:</w:t>
      </w:r>
      <w:bookmarkEnd w:id="0"/>
      <w:bookmarkEnd w:id="1"/>
      <w:bookmarkEnd w:id="2"/>
      <w:bookmarkEnd w:id="3"/>
      <w:bookmarkEnd w:id="4"/>
    </w:p>
    <w:tbl>
      <w:tblPr>
        <w:tblW w:w="0" w:type="auto"/>
        <w:tblInd w:w="-106" w:type="dxa"/>
        <w:tblLayout w:type="fixed"/>
        <w:tblLook w:val="00A0"/>
      </w:tblPr>
      <w:tblGrid>
        <w:gridCol w:w="76"/>
        <w:gridCol w:w="936"/>
        <w:gridCol w:w="1364"/>
        <w:gridCol w:w="67"/>
        <w:gridCol w:w="2021"/>
        <w:gridCol w:w="3224"/>
        <w:gridCol w:w="178"/>
      </w:tblGrid>
      <w:tr w:rsidR="0038568C" w:rsidRPr="00A724A3" w:rsidTr="00C6679F">
        <w:trPr>
          <w:gridAfter w:val="1"/>
          <w:wAfter w:w="178" w:type="dxa"/>
        </w:trPr>
        <w:tc>
          <w:tcPr>
            <w:tcW w:w="2443" w:type="dxa"/>
            <w:gridSpan w:val="4"/>
          </w:tcPr>
          <w:p w:rsidR="0038568C" w:rsidRPr="00A724A3" w:rsidRDefault="0038568C" w:rsidP="00CE51D8">
            <w:pPr>
              <w:pStyle w:val="Tretabeli"/>
              <w:snapToGrid w:val="0"/>
              <w:rPr>
                <w:b/>
                <w:bCs/>
              </w:rPr>
            </w:pPr>
            <w:r w:rsidRPr="00A724A3">
              <w:rPr>
                <w:b/>
                <w:bCs/>
              </w:rPr>
              <w:t>Autor</w:t>
            </w:r>
          </w:p>
        </w:tc>
        <w:tc>
          <w:tcPr>
            <w:tcW w:w="5245" w:type="dxa"/>
            <w:gridSpan w:val="2"/>
          </w:tcPr>
          <w:p w:rsidR="0038568C" w:rsidRPr="006316BC" w:rsidRDefault="005035D6" w:rsidP="00CE51D8">
            <w:pPr>
              <w:pStyle w:val="Tretabeli"/>
              <w:snapToGrid w:val="0"/>
              <w:rPr>
                <w:rFonts w:cs="Times New Roman"/>
                <w:b/>
                <w:bCs/>
              </w:rPr>
            </w:pPr>
            <w:r>
              <w:rPr>
                <w:b/>
              </w:rPr>
              <w:t>Zespól projektowy</w:t>
            </w:r>
          </w:p>
        </w:tc>
      </w:tr>
      <w:tr w:rsidR="0038568C" w:rsidRPr="00DB5A98" w:rsidTr="00C6679F">
        <w:trPr>
          <w:gridAfter w:val="1"/>
          <w:wAfter w:w="178" w:type="dxa"/>
        </w:trPr>
        <w:tc>
          <w:tcPr>
            <w:tcW w:w="2443" w:type="dxa"/>
            <w:gridSpan w:val="4"/>
          </w:tcPr>
          <w:p w:rsidR="0038568C" w:rsidRPr="00ED4E8F" w:rsidRDefault="0038568C" w:rsidP="00CE51D8">
            <w:pPr>
              <w:pStyle w:val="Tretabeli"/>
              <w:snapToGrid w:val="0"/>
              <w:rPr>
                <w:b/>
              </w:rPr>
            </w:pPr>
            <w:r w:rsidRPr="00ED4E8F">
              <w:rPr>
                <w:b/>
              </w:rPr>
              <w:t>Tytuł</w:t>
            </w:r>
          </w:p>
        </w:tc>
        <w:tc>
          <w:tcPr>
            <w:tcW w:w="5245" w:type="dxa"/>
            <w:gridSpan w:val="2"/>
          </w:tcPr>
          <w:p w:rsidR="006D3A33" w:rsidRPr="006D3A33" w:rsidRDefault="006D3A33" w:rsidP="00CE51D8">
            <w:pPr>
              <w:pStyle w:val="Tytuynapierwszejstronie"/>
              <w:spacing w:before="0" w:after="0"/>
              <w:jc w:val="both"/>
              <w:rPr>
                <w:b/>
                <w:sz w:val="16"/>
                <w:szCs w:val="16"/>
              </w:rPr>
            </w:pPr>
            <w:r w:rsidRPr="006D3A33">
              <w:rPr>
                <w:b/>
                <w:sz w:val="16"/>
                <w:szCs w:val="16"/>
              </w:rPr>
              <w:t xml:space="preserve">Zamówienie ZU3/2015 </w:t>
            </w:r>
            <w:r>
              <w:rPr>
                <w:b/>
                <w:sz w:val="16"/>
                <w:szCs w:val="16"/>
              </w:rPr>
              <w:t xml:space="preserve">- </w:t>
            </w:r>
            <w:r w:rsidRPr="006D3A33">
              <w:rPr>
                <w:b/>
                <w:sz w:val="16"/>
                <w:szCs w:val="16"/>
              </w:rPr>
              <w:t xml:space="preserve">Dostarczenie sieciowych </w:t>
            </w:r>
            <w:r w:rsidR="00916BBD" w:rsidRPr="006D3A33">
              <w:rPr>
                <w:b/>
                <w:sz w:val="16"/>
                <w:szCs w:val="16"/>
              </w:rPr>
              <w:t>usług</w:t>
            </w:r>
            <w:r w:rsidRPr="006D3A33">
              <w:rPr>
                <w:b/>
                <w:sz w:val="16"/>
                <w:szCs w:val="16"/>
              </w:rPr>
              <w:t xml:space="preserve"> integracyjnych z ASG-EUPOS wraz z ich implementacja w PPZGiK w celu automatyzacji procesu obsługi udostępnienia usług po stronie systemu dziedzinowego </w:t>
            </w:r>
          </w:p>
          <w:p w:rsidR="006D3A33" w:rsidRDefault="006D3A33" w:rsidP="00CE51D8">
            <w:pPr>
              <w:pStyle w:val="Tytuynapierwszejstronie"/>
              <w:spacing w:before="0" w:after="0"/>
              <w:jc w:val="both"/>
              <w:rPr>
                <w:b/>
                <w:sz w:val="16"/>
                <w:szCs w:val="16"/>
              </w:rPr>
            </w:pPr>
            <w:r w:rsidRPr="006D3A33">
              <w:rPr>
                <w:b/>
                <w:sz w:val="16"/>
                <w:szCs w:val="16"/>
              </w:rPr>
              <w:t>Projekt funkcjonalny</w:t>
            </w:r>
          </w:p>
          <w:p w:rsidR="0038568C" w:rsidRPr="00DB5A98" w:rsidRDefault="0038568C" w:rsidP="00CE51D8">
            <w:pPr>
              <w:pStyle w:val="Tytuynapierwszejstronie"/>
              <w:spacing w:before="0" w:after="0"/>
              <w:jc w:val="both"/>
              <w:rPr>
                <w:b/>
                <w:sz w:val="16"/>
                <w:szCs w:val="16"/>
              </w:rPr>
            </w:pPr>
          </w:p>
        </w:tc>
      </w:tr>
      <w:tr w:rsidR="0038568C" w:rsidRPr="00A724A3" w:rsidTr="00C6679F">
        <w:trPr>
          <w:gridAfter w:val="1"/>
          <w:wAfter w:w="178" w:type="dxa"/>
        </w:trPr>
        <w:tc>
          <w:tcPr>
            <w:tcW w:w="2443" w:type="dxa"/>
            <w:gridSpan w:val="4"/>
          </w:tcPr>
          <w:p w:rsidR="0038568C" w:rsidRPr="00726473" w:rsidRDefault="0038568C" w:rsidP="00CE51D8">
            <w:pPr>
              <w:pStyle w:val="Tretabeli"/>
              <w:snapToGrid w:val="0"/>
              <w:rPr>
                <w:b/>
              </w:rPr>
            </w:pPr>
            <w:r w:rsidRPr="00726473">
              <w:rPr>
                <w:b/>
              </w:rPr>
              <w:t>Projekt</w:t>
            </w:r>
          </w:p>
        </w:tc>
        <w:tc>
          <w:tcPr>
            <w:tcW w:w="5245" w:type="dxa"/>
            <w:gridSpan w:val="2"/>
          </w:tcPr>
          <w:p w:rsidR="0038568C" w:rsidRPr="00A724A3" w:rsidRDefault="00CE51D8" w:rsidP="00CE51D8">
            <w:pPr>
              <w:pStyle w:val="Tretabeli"/>
              <w:snapToGrid w:val="0"/>
              <w:rPr>
                <w:rFonts w:cs="Times New Roman"/>
                <w:b/>
                <w:bCs/>
              </w:rPr>
            </w:pPr>
            <w:r>
              <w:rPr>
                <w:b/>
              </w:rPr>
              <w:t xml:space="preserve">Rozbudowa systemu Geoportal w kontekście stworzenia Systemu </w:t>
            </w:r>
            <w:r w:rsidRPr="00726473">
              <w:rPr>
                <w:b/>
              </w:rPr>
              <w:t>PZGIK</w:t>
            </w:r>
          </w:p>
        </w:tc>
      </w:tr>
      <w:tr w:rsidR="0038568C" w:rsidRPr="00A724A3" w:rsidTr="00C6679F">
        <w:trPr>
          <w:gridAfter w:val="1"/>
          <w:wAfter w:w="178" w:type="dxa"/>
        </w:trPr>
        <w:tc>
          <w:tcPr>
            <w:tcW w:w="2443" w:type="dxa"/>
            <w:gridSpan w:val="4"/>
          </w:tcPr>
          <w:p w:rsidR="0038568C" w:rsidRPr="00A724A3" w:rsidRDefault="0038568C" w:rsidP="00CE51D8">
            <w:pPr>
              <w:pStyle w:val="Tretabeli"/>
              <w:snapToGrid w:val="0"/>
              <w:rPr>
                <w:b/>
                <w:bCs/>
              </w:rPr>
            </w:pPr>
            <w:r w:rsidRPr="00A724A3">
              <w:rPr>
                <w:b/>
                <w:bCs/>
              </w:rPr>
              <w:t>Wersja</w:t>
            </w:r>
          </w:p>
        </w:tc>
        <w:tc>
          <w:tcPr>
            <w:tcW w:w="5245" w:type="dxa"/>
            <w:gridSpan w:val="2"/>
          </w:tcPr>
          <w:p w:rsidR="00251E97" w:rsidRPr="0030355C" w:rsidRDefault="0038568C" w:rsidP="00CE51D8">
            <w:pPr>
              <w:pStyle w:val="Tretabeli"/>
              <w:snapToGrid w:val="0"/>
              <w:rPr>
                <w:rFonts w:cs="Times New Roman"/>
                <w:b/>
                <w:bCs/>
              </w:rPr>
            </w:pPr>
            <w:r>
              <w:rPr>
                <w:rFonts w:cs="Times New Roman"/>
                <w:b/>
                <w:bCs/>
              </w:rPr>
              <w:t>1.0</w:t>
            </w:r>
            <w:r w:rsidR="00D25DFD">
              <w:rPr>
                <w:rFonts w:cs="Times New Roman"/>
                <w:b/>
                <w:bCs/>
              </w:rPr>
              <w:t>1</w:t>
            </w:r>
          </w:p>
        </w:tc>
      </w:tr>
      <w:tr w:rsidR="0038568C" w:rsidRPr="00A724A3" w:rsidTr="00C6679F">
        <w:trPr>
          <w:gridAfter w:val="1"/>
          <w:wAfter w:w="178" w:type="dxa"/>
        </w:trPr>
        <w:tc>
          <w:tcPr>
            <w:tcW w:w="2443" w:type="dxa"/>
            <w:gridSpan w:val="4"/>
          </w:tcPr>
          <w:p w:rsidR="0038568C" w:rsidRPr="00A724A3" w:rsidRDefault="0038568C" w:rsidP="00CE51D8">
            <w:pPr>
              <w:pStyle w:val="Tretabeli"/>
              <w:snapToGrid w:val="0"/>
              <w:rPr>
                <w:b/>
                <w:bCs/>
              </w:rPr>
            </w:pPr>
            <w:r w:rsidRPr="00A724A3">
              <w:rPr>
                <w:b/>
                <w:bCs/>
              </w:rPr>
              <w:t>Liczba stron</w:t>
            </w:r>
          </w:p>
        </w:tc>
        <w:tc>
          <w:tcPr>
            <w:tcW w:w="5245" w:type="dxa"/>
            <w:gridSpan w:val="2"/>
          </w:tcPr>
          <w:p w:rsidR="0038568C" w:rsidRPr="00A724A3" w:rsidRDefault="003A37DE" w:rsidP="00CE51D8">
            <w:pPr>
              <w:pStyle w:val="Tretabeli"/>
              <w:snapToGrid w:val="0"/>
              <w:rPr>
                <w:rFonts w:cs="Times New Roman"/>
                <w:b/>
                <w:bCs/>
              </w:rPr>
            </w:pPr>
            <w:fldSimple w:instr=" NUMPAGES   \* MERGEFORMAT ">
              <w:r w:rsidR="00492176" w:rsidRPr="00492176">
                <w:rPr>
                  <w:b/>
                  <w:noProof/>
                </w:rPr>
                <w:t>24</w:t>
              </w:r>
            </w:fldSimple>
          </w:p>
        </w:tc>
      </w:tr>
      <w:tr w:rsidR="0038568C" w:rsidRPr="00A724A3" w:rsidTr="00C6679F">
        <w:trPr>
          <w:gridAfter w:val="1"/>
          <w:wAfter w:w="178" w:type="dxa"/>
        </w:trPr>
        <w:tc>
          <w:tcPr>
            <w:tcW w:w="2443" w:type="dxa"/>
            <w:gridSpan w:val="4"/>
          </w:tcPr>
          <w:p w:rsidR="0038568C" w:rsidRPr="00A724A3" w:rsidRDefault="0038568C" w:rsidP="00CE51D8">
            <w:pPr>
              <w:pStyle w:val="Tretabeli"/>
              <w:snapToGrid w:val="0"/>
              <w:rPr>
                <w:b/>
                <w:bCs/>
              </w:rPr>
            </w:pPr>
            <w:r w:rsidRPr="00A724A3">
              <w:rPr>
                <w:b/>
                <w:bCs/>
              </w:rPr>
              <w:t>Data utworzenia</w:t>
            </w:r>
          </w:p>
        </w:tc>
        <w:tc>
          <w:tcPr>
            <w:tcW w:w="5245" w:type="dxa"/>
            <w:gridSpan w:val="2"/>
          </w:tcPr>
          <w:p w:rsidR="0038568C" w:rsidRPr="00A724A3" w:rsidRDefault="00D60BF6" w:rsidP="00CE51D8">
            <w:pPr>
              <w:pStyle w:val="Tretabeli"/>
              <w:snapToGrid w:val="0"/>
              <w:rPr>
                <w:rFonts w:cs="Times New Roman"/>
                <w:b/>
                <w:bCs/>
              </w:rPr>
            </w:pPr>
            <w:r>
              <w:rPr>
                <w:rFonts w:cs="Times New Roman"/>
                <w:b/>
                <w:bCs/>
              </w:rPr>
              <w:t>2015-</w:t>
            </w:r>
            <w:r w:rsidR="004C5004">
              <w:rPr>
                <w:rFonts w:cs="Times New Roman"/>
                <w:b/>
                <w:bCs/>
              </w:rPr>
              <w:t>0</w:t>
            </w:r>
            <w:r w:rsidR="00D25DFD">
              <w:rPr>
                <w:rFonts w:cs="Times New Roman"/>
                <w:b/>
                <w:bCs/>
              </w:rPr>
              <w:t>8</w:t>
            </w:r>
            <w:r w:rsidR="0038568C">
              <w:rPr>
                <w:rFonts w:cs="Times New Roman"/>
                <w:b/>
                <w:bCs/>
              </w:rPr>
              <w:t>-</w:t>
            </w:r>
            <w:r w:rsidR="00D25DFD">
              <w:rPr>
                <w:rFonts w:cs="Times New Roman"/>
                <w:b/>
                <w:bCs/>
              </w:rPr>
              <w:t>24</w:t>
            </w:r>
          </w:p>
        </w:tc>
      </w:tr>
      <w:tr w:rsidR="0038568C" w:rsidRPr="00A724A3" w:rsidTr="00C6679F">
        <w:trPr>
          <w:gridAfter w:val="1"/>
          <w:wAfter w:w="178" w:type="dxa"/>
        </w:trPr>
        <w:tc>
          <w:tcPr>
            <w:tcW w:w="2443" w:type="dxa"/>
            <w:gridSpan w:val="4"/>
          </w:tcPr>
          <w:p w:rsidR="0038568C" w:rsidRPr="00A724A3" w:rsidRDefault="0038568C" w:rsidP="00CE51D8">
            <w:pPr>
              <w:pStyle w:val="Tretabeli"/>
              <w:snapToGrid w:val="0"/>
              <w:rPr>
                <w:b/>
                <w:bCs/>
              </w:rPr>
            </w:pPr>
            <w:r w:rsidRPr="00A724A3">
              <w:rPr>
                <w:b/>
                <w:bCs/>
              </w:rPr>
              <w:t>Data ost. modyfikacji</w:t>
            </w:r>
          </w:p>
        </w:tc>
        <w:tc>
          <w:tcPr>
            <w:tcW w:w="5245" w:type="dxa"/>
            <w:gridSpan w:val="2"/>
          </w:tcPr>
          <w:p w:rsidR="0038568C" w:rsidRPr="00A724A3" w:rsidRDefault="00C168BD" w:rsidP="00CE51D8">
            <w:pPr>
              <w:pStyle w:val="Tretabeli"/>
              <w:snapToGrid w:val="0"/>
              <w:rPr>
                <w:rFonts w:cs="Times New Roman"/>
                <w:b/>
                <w:bCs/>
              </w:rPr>
            </w:pPr>
            <w:r>
              <w:rPr>
                <w:rFonts w:cs="Times New Roman"/>
                <w:b/>
                <w:bCs/>
              </w:rPr>
              <w:t>2015-0</w:t>
            </w:r>
            <w:r w:rsidR="00D25DFD">
              <w:rPr>
                <w:rFonts w:cs="Times New Roman"/>
                <w:b/>
                <w:bCs/>
              </w:rPr>
              <w:t>8</w:t>
            </w:r>
            <w:r w:rsidR="00251E97">
              <w:rPr>
                <w:rFonts w:cs="Times New Roman"/>
                <w:b/>
                <w:bCs/>
              </w:rPr>
              <w:t>-</w:t>
            </w:r>
            <w:r w:rsidR="00CB6482">
              <w:rPr>
                <w:rFonts w:cs="Times New Roman"/>
                <w:b/>
                <w:bCs/>
              </w:rPr>
              <w:t>2</w:t>
            </w:r>
            <w:r w:rsidR="00D25DFD">
              <w:rPr>
                <w:rFonts w:cs="Times New Roman"/>
                <w:b/>
                <w:bCs/>
              </w:rPr>
              <w:t>4</w:t>
            </w:r>
          </w:p>
        </w:tc>
      </w:tr>
      <w:tr w:rsidR="0038568C" w:rsidRPr="00A724A3" w:rsidTr="00C6679F">
        <w:trPr>
          <w:gridAfter w:val="1"/>
          <w:wAfter w:w="178" w:type="dxa"/>
        </w:trPr>
        <w:tc>
          <w:tcPr>
            <w:tcW w:w="2443" w:type="dxa"/>
            <w:gridSpan w:val="4"/>
          </w:tcPr>
          <w:p w:rsidR="0038568C" w:rsidRPr="00A724A3" w:rsidRDefault="0038568C" w:rsidP="00CE51D8">
            <w:pPr>
              <w:pStyle w:val="Tretabeli"/>
              <w:snapToGrid w:val="0"/>
              <w:rPr>
                <w:rFonts w:cs="Times New Roman"/>
                <w:b/>
                <w:bCs/>
              </w:rPr>
            </w:pPr>
            <w:r w:rsidRPr="00A724A3">
              <w:rPr>
                <w:b/>
                <w:bCs/>
              </w:rPr>
              <w:t>Odbiorca dokumentu</w:t>
            </w:r>
          </w:p>
        </w:tc>
        <w:tc>
          <w:tcPr>
            <w:tcW w:w="5245" w:type="dxa"/>
            <w:gridSpan w:val="2"/>
          </w:tcPr>
          <w:p w:rsidR="0038568C" w:rsidRPr="00A724A3" w:rsidRDefault="0038568C" w:rsidP="00CE51D8">
            <w:pPr>
              <w:pStyle w:val="Tretabeli"/>
              <w:snapToGrid w:val="0"/>
              <w:rPr>
                <w:rFonts w:cs="Times New Roman"/>
                <w:b/>
                <w:bCs/>
              </w:rPr>
            </w:pPr>
            <w:r w:rsidRPr="00A724A3">
              <w:rPr>
                <w:b/>
                <w:bCs/>
              </w:rPr>
              <w:t>Główny Urząd Geodezji i Kartografii</w:t>
            </w:r>
          </w:p>
        </w:tc>
      </w:tr>
      <w:tr w:rsidR="0038568C" w:rsidRPr="00662071" w:rsidTr="00C6679F">
        <w:trPr>
          <w:gridAfter w:val="1"/>
          <w:wAfter w:w="178" w:type="dxa"/>
        </w:trPr>
        <w:tc>
          <w:tcPr>
            <w:tcW w:w="2443" w:type="dxa"/>
            <w:gridSpan w:val="4"/>
          </w:tcPr>
          <w:p w:rsidR="0038568C" w:rsidRPr="00A724A3" w:rsidRDefault="0038568C" w:rsidP="00CE51D8">
            <w:pPr>
              <w:pStyle w:val="Tretabeli"/>
              <w:snapToGrid w:val="0"/>
              <w:rPr>
                <w:b/>
                <w:bCs/>
              </w:rPr>
            </w:pPr>
            <w:r w:rsidRPr="00A724A3">
              <w:rPr>
                <w:b/>
                <w:bCs/>
              </w:rPr>
              <w:t>Nazwa pliku</w:t>
            </w:r>
          </w:p>
        </w:tc>
        <w:tc>
          <w:tcPr>
            <w:tcW w:w="5245" w:type="dxa"/>
            <w:gridSpan w:val="2"/>
          </w:tcPr>
          <w:p w:rsidR="0038568C" w:rsidRPr="00662071" w:rsidRDefault="003A37DE" w:rsidP="00CE51D8">
            <w:pPr>
              <w:pStyle w:val="Tretabeli"/>
              <w:snapToGrid w:val="0"/>
              <w:spacing w:after="240"/>
              <w:rPr>
                <w:rFonts w:cs="Times New Roman"/>
                <w:b/>
                <w:bCs/>
              </w:rPr>
            </w:pPr>
            <w:r>
              <w:rPr>
                <w:b/>
                <w:bCs/>
              </w:rPr>
              <w:fldChar w:fldCharType="begin"/>
            </w:r>
            <w:r w:rsidR="0038568C">
              <w:rPr>
                <w:b/>
                <w:bCs/>
              </w:rPr>
              <w:instrText xml:space="preserve"> FILENAME  </w:instrText>
            </w:r>
            <w:r>
              <w:rPr>
                <w:b/>
                <w:bCs/>
              </w:rPr>
              <w:fldChar w:fldCharType="separate"/>
            </w:r>
            <w:r w:rsidR="00CE51D8">
              <w:rPr>
                <w:b/>
                <w:bCs/>
                <w:noProof/>
              </w:rPr>
              <w:t>G2_PZGiK_Zamówienie_ZU3_2015_Projekt_funkcjonalny_1.01</w:t>
            </w:r>
            <w:r>
              <w:rPr>
                <w:b/>
                <w:bCs/>
              </w:rPr>
              <w:fldChar w:fldCharType="end"/>
            </w:r>
          </w:p>
        </w:tc>
      </w:tr>
      <w:tr w:rsidR="0038568C" w:rsidRPr="00A724A3"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blHeader/>
        </w:trPr>
        <w:tc>
          <w:tcPr>
            <w:tcW w:w="936" w:type="dxa"/>
            <w:tcBorders>
              <w:top w:val="single" w:sz="6" w:space="0" w:color="auto"/>
            </w:tcBorders>
          </w:tcPr>
          <w:p w:rsidR="0038568C" w:rsidRPr="00A724A3" w:rsidRDefault="0038568C" w:rsidP="00CE51D8">
            <w:pPr>
              <w:pStyle w:val="Tretabeli"/>
              <w:snapToGrid w:val="0"/>
              <w:rPr>
                <w:b/>
                <w:bCs/>
              </w:rPr>
            </w:pPr>
            <w:r w:rsidRPr="00A724A3">
              <w:rPr>
                <w:b/>
                <w:bCs/>
              </w:rPr>
              <w:t>Wersja</w:t>
            </w:r>
          </w:p>
        </w:tc>
        <w:tc>
          <w:tcPr>
            <w:tcW w:w="1364" w:type="dxa"/>
            <w:tcBorders>
              <w:top w:val="single" w:sz="6" w:space="0" w:color="auto"/>
            </w:tcBorders>
          </w:tcPr>
          <w:p w:rsidR="0038568C" w:rsidRPr="00A724A3" w:rsidRDefault="0038568C" w:rsidP="00CE51D8">
            <w:pPr>
              <w:pStyle w:val="Tretabeli"/>
              <w:snapToGrid w:val="0"/>
              <w:rPr>
                <w:b/>
                <w:bCs/>
              </w:rPr>
            </w:pPr>
            <w:r w:rsidRPr="00A724A3">
              <w:rPr>
                <w:b/>
                <w:bCs/>
              </w:rPr>
              <w:t>Data Wersji</w:t>
            </w:r>
          </w:p>
        </w:tc>
        <w:tc>
          <w:tcPr>
            <w:tcW w:w="2088" w:type="dxa"/>
            <w:gridSpan w:val="2"/>
            <w:tcBorders>
              <w:top w:val="single" w:sz="6" w:space="0" w:color="auto"/>
            </w:tcBorders>
          </w:tcPr>
          <w:p w:rsidR="0038568C" w:rsidRPr="00A724A3" w:rsidRDefault="0038568C" w:rsidP="00CE51D8">
            <w:pPr>
              <w:pStyle w:val="Tretabeli"/>
              <w:snapToGrid w:val="0"/>
              <w:rPr>
                <w:b/>
                <w:bCs/>
              </w:rPr>
            </w:pPr>
            <w:r w:rsidRPr="00A724A3">
              <w:rPr>
                <w:b/>
                <w:bCs/>
              </w:rPr>
              <w:t>Autor</w:t>
            </w:r>
          </w:p>
        </w:tc>
        <w:tc>
          <w:tcPr>
            <w:tcW w:w="3402" w:type="dxa"/>
            <w:gridSpan w:val="2"/>
            <w:tcBorders>
              <w:top w:val="single" w:sz="6" w:space="0" w:color="auto"/>
            </w:tcBorders>
          </w:tcPr>
          <w:p w:rsidR="0038568C" w:rsidRPr="00A724A3" w:rsidRDefault="0038568C" w:rsidP="00CE51D8">
            <w:pPr>
              <w:pStyle w:val="Tretabeli"/>
              <w:snapToGrid w:val="0"/>
              <w:rPr>
                <w:b/>
                <w:bCs/>
              </w:rPr>
            </w:pPr>
            <w:r w:rsidRPr="00A724A3">
              <w:rPr>
                <w:b/>
                <w:bCs/>
              </w:rPr>
              <w:t>Opis</w:t>
            </w:r>
          </w:p>
        </w:tc>
      </w:tr>
      <w:tr w:rsidR="0038568C" w:rsidRPr="00A724A3"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A724A3" w:rsidRDefault="0038568C" w:rsidP="00CE51D8">
            <w:pPr>
              <w:pStyle w:val="Tretabeli"/>
              <w:snapToGrid w:val="0"/>
              <w:rPr>
                <w:rFonts w:cs="Times New Roman"/>
                <w:b/>
                <w:bCs/>
              </w:rPr>
            </w:pPr>
            <w:r>
              <w:rPr>
                <w:rFonts w:cs="Times New Roman"/>
                <w:b/>
                <w:bCs/>
              </w:rPr>
              <w:t>1.01</w:t>
            </w:r>
          </w:p>
        </w:tc>
        <w:tc>
          <w:tcPr>
            <w:tcW w:w="1364" w:type="dxa"/>
          </w:tcPr>
          <w:p w:rsidR="0038568C" w:rsidRPr="00A724A3" w:rsidRDefault="004C5004" w:rsidP="00CE51D8">
            <w:pPr>
              <w:pStyle w:val="Tretabeli"/>
              <w:snapToGrid w:val="0"/>
              <w:rPr>
                <w:rFonts w:cs="Times New Roman"/>
                <w:b/>
                <w:bCs/>
              </w:rPr>
            </w:pPr>
            <w:r>
              <w:rPr>
                <w:rFonts w:cs="Times New Roman"/>
                <w:b/>
                <w:bCs/>
              </w:rPr>
              <w:t>2015-0</w:t>
            </w:r>
            <w:r w:rsidR="00D25DFD">
              <w:rPr>
                <w:rFonts w:cs="Times New Roman"/>
                <w:b/>
                <w:bCs/>
              </w:rPr>
              <w:t>8</w:t>
            </w:r>
            <w:r w:rsidR="00251E97">
              <w:rPr>
                <w:rFonts w:cs="Times New Roman"/>
                <w:b/>
                <w:bCs/>
              </w:rPr>
              <w:t>-</w:t>
            </w:r>
            <w:r w:rsidR="00D25DFD">
              <w:rPr>
                <w:rFonts w:cs="Times New Roman"/>
                <w:b/>
                <w:bCs/>
              </w:rPr>
              <w:t>2</w:t>
            </w:r>
            <w:r>
              <w:rPr>
                <w:rFonts w:cs="Times New Roman"/>
                <w:b/>
                <w:bCs/>
              </w:rPr>
              <w:t>4</w:t>
            </w:r>
          </w:p>
        </w:tc>
        <w:tc>
          <w:tcPr>
            <w:tcW w:w="2088" w:type="dxa"/>
            <w:gridSpan w:val="2"/>
          </w:tcPr>
          <w:p w:rsidR="0038568C" w:rsidRPr="00A724A3" w:rsidRDefault="0038568C" w:rsidP="00CE51D8">
            <w:pPr>
              <w:pStyle w:val="Tretabeli"/>
              <w:snapToGrid w:val="0"/>
              <w:rPr>
                <w:rFonts w:cs="Times New Roman"/>
                <w:b/>
                <w:bCs/>
                <w:lang w:val="en-US"/>
              </w:rPr>
            </w:pPr>
            <w:r>
              <w:rPr>
                <w:rFonts w:cs="Times New Roman"/>
                <w:b/>
                <w:bCs/>
                <w:lang w:val="en-US"/>
              </w:rPr>
              <w:t>Geotechnologies</w:t>
            </w:r>
          </w:p>
        </w:tc>
        <w:tc>
          <w:tcPr>
            <w:tcW w:w="3402" w:type="dxa"/>
            <w:gridSpan w:val="2"/>
          </w:tcPr>
          <w:p w:rsidR="0038568C" w:rsidRPr="00662071" w:rsidRDefault="0038568C" w:rsidP="00CE51D8">
            <w:pPr>
              <w:pStyle w:val="Tretabeli"/>
              <w:snapToGrid w:val="0"/>
              <w:rPr>
                <w:rFonts w:cs="Times New Roman"/>
                <w:b/>
                <w:bCs/>
              </w:rPr>
            </w:pPr>
            <w:r>
              <w:rPr>
                <w:rFonts w:cs="Times New Roman"/>
                <w:b/>
                <w:bCs/>
              </w:rPr>
              <w:t xml:space="preserve">Utworzenie dokumentu </w:t>
            </w:r>
          </w:p>
        </w:tc>
      </w:tr>
      <w:tr w:rsidR="0038568C" w:rsidRPr="00785B76"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662071" w:rsidRDefault="0038568C" w:rsidP="00CE51D8">
            <w:pPr>
              <w:pStyle w:val="Tretabeli"/>
              <w:snapToGrid w:val="0"/>
              <w:rPr>
                <w:b/>
              </w:rPr>
            </w:pPr>
          </w:p>
        </w:tc>
        <w:tc>
          <w:tcPr>
            <w:tcW w:w="1364" w:type="dxa"/>
          </w:tcPr>
          <w:p w:rsidR="0038568C" w:rsidRPr="00662071" w:rsidRDefault="0038568C" w:rsidP="00CE51D8">
            <w:pPr>
              <w:pStyle w:val="Tretabeli"/>
              <w:snapToGrid w:val="0"/>
              <w:rPr>
                <w:b/>
              </w:rPr>
            </w:pPr>
          </w:p>
        </w:tc>
        <w:tc>
          <w:tcPr>
            <w:tcW w:w="2088" w:type="dxa"/>
            <w:gridSpan w:val="2"/>
          </w:tcPr>
          <w:p w:rsidR="0038568C" w:rsidRPr="00662071" w:rsidRDefault="0038568C" w:rsidP="00CE51D8">
            <w:pPr>
              <w:pStyle w:val="Tretabeli"/>
              <w:snapToGrid w:val="0"/>
              <w:rPr>
                <w:b/>
              </w:rPr>
            </w:pPr>
          </w:p>
        </w:tc>
        <w:tc>
          <w:tcPr>
            <w:tcW w:w="3402" w:type="dxa"/>
            <w:gridSpan w:val="2"/>
          </w:tcPr>
          <w:p w:rsidR="0038568C" w:rsidRPr="009D48DA" w:rsidRDefault="0038568C" w:rsidP="00CE51D8">
            <w:pPr>
              <w:pStyle w:val="Tretabeli"/>
              <w:snapToGrid w:val="0"/>
              <w:rPr>
                <w:b/>
              </w:rPr>
            </w:pPr>
          </w:p>
        </w:tc>
      </w:tr>
      <w:tr w:rsidR="0038568C" w:rsidRPr="00D26B2A"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9D48DA" w:rsidRDefault="0038568C" w:rsidP="00CE51D8">
            <w:pPr>
              <w:pStyle w:val="Tretabeli"/>
              <w:snapToGrid w:val="0"/>
              <w:rPr>
                <w:b/>
              </w:rPr>
            </w:pPr>
          </w:p>
        </w:tc>
        <w:tc>
          <w:tcPr>
            <w:tcW w:w="1364" w:type="dxa"/>
          </w:tcPr>
          <w:p w:rsidR="0038568C" w:rsidRPr="009D48DA" w:rsidRDefault="0038568C" w:rsidP="00CE51D8">
            <w:pPr>
              <w:pStyle w:val="Tretabeli"/>
              <w:snapToGrid w:val="0"/>
              <w:rPr>
                <w:b/>
              </w:rPr>
            </w:pPr>
          </w:p>
        </w:tc>
        <w:tc>
          <w:tcPr>
            <w:tcW w:w="2088" w:type="dxa"/>
            <w:gridSpan w:val="2"/>
          </w:tcPr>
          <w:p w:rsidR="0038568C" w:rsidRPr="009D48DA" w:rsidRDefault="0038568C" w:rsidP="00CE51D8">
            <w:pPr>
              <w:pStyle w:val="Tretabeli"/>
              <w:snapToGrid w:val="0"/>
              <w:rPr>
                <w:b/>
              </w:rPr>
            </w:pPr>
          </w:p>
        </w:tc>
        <w:tc>
          <w:tcPr>
            <w:tcW w:w="3402" w:type="dxa"/>
            <w:gridSpan w:val="2"/>
          </w:tcPr>
          <w:p w:rsidR="0038568C" w:rsidRPr="009D48DA" w:rsidRDefault="0038568C" w:rsidP="00CE51D8">
            <w:pPr>
              <w:pStyle w:val="Tretabeli"/>
              <w:snapToGrid w:val="0"/>
              <w:rPr>
                <w:b/>
              </w:rPr>
            </w:pPr>
          </w:p>
        </w:tc>
      </w:tr>
      <w:tr w:rsidR="0038568C" w:rsidRPr="00D26B2A"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9D48DA" w:rsidRDefault="0038568C" w:rsidP="00CE51D8">
            <w:pPr>
              <w:pStyle w:val="Tretabeli"/>
              <w:snapToGrid w:val="0"/>
              <w:rPr>
                <w:rFonts w:cs="Times New Roman"/>
                <w:b/>
                <w:bCs/>
              </w:rPr>
            </w:pPr>
          </w:p>
        </w:tc>
        <w:tc>
          <w:tcPr>
            <w:tcW w:w="1364" w:type="dxa"/>
          </w:tcPr>
          <w:p w:rsidR="0038568C" w:rsidRPr="009D48DA" w:rsidRDefault="0038568C" w:rsidP="00CE51D8">
            <w:pPr>
              <w:pStyle w:val="Tretabeli"/>
              <w:snapToGrid w:val="0"/>
              <w:rPr>
                <w:rFonts w:cs="Times New Roman"/>
                <w:b/>
                <w:bCs/>
              </w:rPr>
            </w:pPr>
          </w:p>
        </w:tc>
        <w:tc>
          <w:tcPr>
            <w:tcW w:w="2088" w:type="dxa"/>
            <w:gridSpan w:val="2"/>
          </w:tcPr>
          <w:p w:rsidR="0038568C" w:rsidRPr="009D48DA" w:rsidRDefault="0038568C" w:rsidP="00CE51D8">
            <w:pPr>
              <w:pStyle w:val="Tretabeli"/>
              <w:snapToGrid w:val="0"/>
              <w:rPr>
                <w:rFonts w:cs="Times New Roman"/>
                <w:b/>
                <w:bCs/>
              </w:rPr>
            </w:pPr>
          </w:p>
        </w:tc>
        <w:tc>
          <w:tcPr>
            <w:tcW w:w="3402" w:type="dxa"/>
            <w:gridSpan w:val="2"/>
          </w:tcPr>
          <w:p w:rsidR="0038568C" w:rsidRPr="009D48DA" w:rsidRDefault="0038568C" w:rsidP="00CE51D8">
            <w:pPr>
              <w:pStyle w:val="Tretabeli"/>
              <w:snapToGrid w:val="0"/>
              <w:rPr>
                <w:rFonts w:cs="Times New Roman"/>
                <w:b/>
                <w:bCs/>
              </w:rPr>
            </w:pPr>
          </w:p>
        </w:tc>
      </w:tr>
      <w:tr w:rsidR="0038568C" w:rsidRPr="00D26B2A"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9D48DA" w:rsidRDefault="0038568C" w:rsidP="00CE51D8">
            <w:pPr>
              <w:pStyle w:val="Tretabeli"/>
              <w:snapToGrid w:val="0"/>
              <w:rPr>
                <w:rFonts w:cs="Times New Roman"/>
                <w:b/>
                <w:bCs/>
              </w:rPr>
            </w:pPr>
          </w:p>
        </w:tc>
        <w:tc>
          <w:tcPr>
            <w:tcW w:w="1364" w:type="dxa"/>
          </w:tcPr>
          <w:p w:rsidR="0038568C" w:rsidRPr="009D48DA" w:rsidRDefault="0038568C" w:rsidP="00CE51D8">
            <w:pPr>
              <w:pStyle w:val="Tretabeli"/>
              <w:snapToGrid w:val="0"/>
              <w:rPr>
                <w:rFonts w:cs="Times New Roman"/>
                <w:b/>
                <w:bCs/>
              </w:rPr>
            </w:pPr>
          </w:p>
        </w:tc>
        <w:tc>
          <w:tcPr>
            <w:tcW w:w="2088" w:type="dxa"/>
            <w:gridSpan w:val="2"/>
          </w:tcPr>
          <w:p w:rsidR="0038568C" w:rsidRPr="009D48DA" w:rsidRDefault="0038568C" w:rsidP="00CE51D8">
            <w:pPr>
              <w:pStyle w:val="Tretabeli"/>
              <w:snapToGrid w:val="0"/>
              <w:rPr>
                <w:rFonts w:cs="Times New Roman"/>
                <w:b/>
                <w:bCs/>
              </w:rPr>
            </w:pPr>
          </w:p>
        </w:tc>
        <w:tc>
          <w:tcPr>
            <w:tcW w:w="3402" w:type="dxa"/>
            <w:gridSpan w:val="2"/>
          </w:tcPr>
          <w:p w:rsidR="0038568C" w:rsidRPr="009D48DA" w:rsidRDefault="0038568C" w:rsidP="00CE51D8">
            <w:pPr>
              <w:pStyle w:val="Tretabeli"/>
              <w:snapToGrid w:val="0"/>
              <w:rPr>
                <w:rFonts w:cs="Times New Roman"/>
                <w:b/>
                <w:bCs/>
              </w:rPr>
            </w:pPr>
          </w:p>
        </w:tc>
      </w:tr>
      <w:tr w:rsidR="0038568C" w:rsidRPr="00D26B2A"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9D48DA" w:rsidRDefault="0038568C" w:rsidP="00CE51D8">
            <w:pPr>
              <w:pStyle w:val="Tretabeli"/>
              <w:snapToGrid w:val="0"/>
              <w:rPr>
                <w:rFonts w:cs="Times New Roman"/>
                <w:b/>
                <w:bCs/>
              </w:rPr>
            </w:pPr>
          </w:p>
        </w:tc>
        <w:tc>
          <w:tcPr>
            <w:tcW w:w="1364" w:type="dxa"/>
          </w:tcPr>
          <w:p w:rsidR="0038568C" w:rsidRPr="009D48DA" w:rsidRDefault="0038568C" w:rsidP="00CE51D8">
            <w:pPr>
              <w:pStyle w:val="Tretabeli"/>
              <w:snapToGrid w:val="0"/>
              <w:rPr>
                <w:rFonts w:cs="Times New Roman"/>
                <w:b/>
                <w:bCs/>
              </w:rPr>
            </w:pPr>
          </w:p>
        </w:tc>
        <w:tc>
          <w:tcPr>
            <w:tcW w:w="2088" w:type="dxa"/>
            <w:gridSpan w:val="2"/>
          </w:tcPr>
          <w:p w:rsidR="0038568C" w:rsidRPr="009D48DA" w:rsidRDefault="0038568C" w:rsidP="00CE51D8">
            <w:pPr>
              <w:pStyle w:val="Tretabeli"/>
              <w:snapToGrid w:val="0"/>
              <w:rPr>
                <w:rFonts w:cs="Times New Roman"/>
                <w:b/>
                <w:bCs/>
              </w:rPr>
            </w:pPr>
          </w:p>
        </w:tc>
        <w:tc>
          <w:tcPr>
            <w:tcW w:w="3402" w:type="dxa"/>
            <w:gridSpan w:val="2"/>
          </w:tcPr>
          <w:p w:rsidR="0038568C" w:rsidRPr="009D48DA" w:rsidRDefault="0038568C" w:rsidP="00CE51D8">
            <w:pPr>
              <w:pStyle w:val="Tretabeli"/>
              <w:snapToGrid w:val="0"/>
              <w:rPr>
                <w:rFonts w:cs="Times New Roman"/>
                <w:b/>
                <w:bCs/>
              </w:rPr>
            </w:pPr>
          </w:p>
        </w:tc>
      </w:tr>
      <w:tr w:rsidR="0038568C" w:rsidRPr="00D26B2A"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9D48DA" w:rsidRDefault="0038568C" w:rsidP="00CE51D8">
            <w:pPr>
              <w:pStyle w:val="Tretabeli"/>
              <w:snapToGrid w:val="0"/>
              <w:rPr>
                <w:rFonts w:cs="Times New Roman"/>
                <w:b/>
                <w:bCs/>
              </w:rPr>
            </w:pPr>
          </w:p>
        </w:tc>
        <w:tc>
          <w:tcPr>
            <w:tcW w:w="1364" w:type="dxa"/>
          </w:tcPr>
          <w:p w:rsidR="0038568C" w:rsidRPr="009D48DA" w:rsidRDefault="0038568C" w:rsidP="00CE51D8">
            <w:pPr>
              <w:pStyle w:val="Tretabeli"/>
              <w:snapToGrid w:val="0"/>
              <w:rPr>
                <w:rFonts w:cs="Times New Roman"/>
                <w:b/>
                <w:bCs/>
              </w:rPr>
            </w:pPr>
          </w:p>
        </w:tc>
        <w:tc>
          <w:tcPr>
            <w:tcW w:w="2088" w:type="dxa"/>
            <w:gridSpan w:val="2"/>
          </w:tcPr>
          <w:p w:rsidR="0038568C" w:rsidRPr="009D48DA" w:rsidRDefault="0038568C" w:rsidP="00CE51D8">
            <w:pPr>
              <w:pStyle w:val="Tretabeli"/>
              <w:snapToGrid w:val="0"/>
              <w:rPr>
                <w:rFonts w:cs="Times New Roman"/>
                <w:b/>
                <w:bCs/>
              </w:rPr>
            </w:pPr>
          </w:p>
        </w:tc>
        <w:tc>
          <w:tcPr>
            <w:tcW w:w="3402" w:type="dxa"/>
            <w:gridSpan w:val="2"/>
          </w:tcPr>
          <w:p w:rsidR="0038568C" w:rsidRPr="009D48DA" w:rsidRDefault="0038568C" w:rsidP="00CE51D8">
            <w:pPr>
              <w:pStyle w:val="Tretabeli"/>
              <w:snapToGrid w:val="0"/>
              <w:rPr>
                <w:rFonts w:cs="Times New Roman"/>
                <w:b/>
                <w:bCs/>
              </w:rPr>
            </w:pPr>
          </w:p>
        </w:tc>
      </w:tr>
      <w:tr w:rsidR="0038568C" w:rsidRPr="00D26B2A"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Pr>
          <w:p w:rsidR="0038568C" w:rsidRPr="009D48DA" w:rsidRDefault="0038568C" w:rsidP="00CE51D8">
            <w:pPr>
              <w:pStyle w:val="Tretabeli"/>
              <w:snapToGrid w:val="0"/>
              <w:rPr>
                <w:rFonts w:cs="Times New Roman"/>
                <w:b/>
                <w:bCs/>
              </w:rPr>
            </w:pPr>
          </w:p>
        </w:tc>
        <w:tc>
          <w:tcPr>
            <w:tcW w:w="1364" w:type="dxa"/>
          </w:tcPr>
          <w:p w:rsidR="0038568C" w:rsidRPr="009D48DA" w:rsidRDefault="0038568C" w:rsidP="00CE51D8">
            <w:pPr>
              <w:pStyle w:val="Tretabeli"/>
              <w:snapToGrid w:val="0"/>
              <w:rPr>
                <w:rFonts w:cs="Times New Roman"/>
                <w:b/>
                <w:bCs/>
              </w:rPr>
            </w:pPr>
          </w:p>
        </w:tc>
        <w:tc>
          <w:tcPr>
            <w:tcW w:w="2088" w:type="dxa"/>
            <w:gridSpan w:val="2"/>
          </w:tcPr>
          <w:p w:rsidR="0038568C" w:rsidRPr="009D48DA" w:rsidRDefault="0038568C" w:rsidP="00CE51D8">
            <w:pPr>
              <w:pStyle w:val="Tretabeli"/>
              <w:snapToGrid w:val="0"/>
              <w:rPr>
                <w:rFonts w:cs="Times New Roman"/>
                <w:b/>
                <w:bCs/>
              </w:rPr>
            </w:pPr>
          </w:p>
        </w:tc>
        <w:tc>
          <w:tcPr>
            <w:tcW w:w="3402" w:type="dxa"/>
            <w:gridSpan w:val="2"/>
          </w:tcPr>
          <w:p w:rsidR="0038568C" w:rsidRPr="009D48DA" w:rsidRDefault="0038568C" w:rsidP="00CE51D8">
            <w:pPr>
              <w:pStyle w:val="Tretabeli"/>
              <w:snapToGrid w:val="0"/>
              <w:rPr>
                <w:rFonts w:cs="Times New Roman"/>
                <w:b/>
                <w:bCs/>
              </w:rPr>
            </w:pPr>
          </w:p>
        </w:tc>
      </w:tr>
      <w:tr w:rsidR="0038568C" w:rsidRPr="00D26B2A" w:rsidTr="00C6679F">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70" w:type="dxa"/>
            <w:right w:w="70" w:type="dxa"/>
          </w:tblCellMar>
          <w:tblLook w:val="0000"/>
        </w:tblPrEx>
        <w:trPr>
          <w:gridBefore w:val="1"/>
          <w:wBefore w:w="76" w:type="dxa"/>
        </w:trPr>
        <w:tc>
          <w:tcPr>
            <w:tcW w:w="936" w:type="dxa"/>
            <w:tcBorders>
              <w:bottom w:val="single" w:sz="6" w:space="0" w:color="auto"/>
            </w:tcBorders>
          </w:tcPr>
          <w:p w:rsidR="0038568C" w:rsidRPr="009D48DA" w:rsidRDefault="0038568C" w:rsidP="00CE51D8">
            <w:pPr>
              <w:pStyle w:val="Tretabeli"/>
              <w:snapToGrid w:val="0"/>
              <w:rPr>
                <w:rFonts w:cs="Times New Roman"/>
                <w:b/>
                <w:bCs/>
              </w:rPr>
            </w:pPr>
          </w:p>
        </w:tc>
        <w:tc>
          <w:tcPr>
            <w:tcW w:w="1364" w:type="dxa"/>
            <w:tcBorders>
              <w:bottom w:val="single" w:sz="6" w:space="0" w:color="auto"/>
            </w:tcBorders>
          </w:tcPr>
          <w:p w:rsidR="0038568C" w:rsidRPr="009D48DA" w:rsidRDefault="0038568C" w:rsidP="00CE51D8">
            <w:pPr>
              <w:pStyle w:val="Tretabeli"/>
              <w:snapToGrid w:val="0"/>
              <w:rPr>
                <w:rFonts w:cs="Times New Roman"/>
                <w:b/>
                <w:bCs/>
              </w:rPr>
            </w:pPr>
          </w:p>
        </w:tc>
        <w:tc>
          <w:tcPr>
            <w:tcW w:w="2088" w:type="dxa"/>
            <w:gridSpan w:val="2"/>
            <w:tcBorders>
              <w:bottom w:val="single" w:sz="6" w:space="0" w:color="auto"/>
            </w:tcBorders>
          </w:tcPr>
          <w:p w:rsidR="0038568C" w:rsidRPr="009D48DA" w:rsidRDefault="0038568C" w:rsidP="00CE51D8">
            <w:pPr>
              <w:pStyle w:val="Tretabeli"/>
              <w:snapToGrid w:val="0"/>
              <w:rPr>
                <w:rFonts w:cs="Times New Roman"/>
                <w:b/>
                <w:bCs/>
              </w:rPr>
            </w:pPr>
          </w:p>
        </w:tc>
        <w:tc>
          <w:tcPr>
            <w:tcW w:w="3402" w:type="dxa"/>
            <w:gridSpan w:val="2"/>
            <w:tcBorders>
              <w:bottom w:val="single" w:sz="6" w:space="0" w:color="auto"/>
            </w:tcBorders>
          </w:tcPr>
          <w:p w:rsidR="0038568C" w:rsidRPr="009D48DA" w:rsidRDefault="0038568C" w:rsidP="00CE51D8">
            <w:pPr>
              <w:pStyle w:val="Tretabeli"/>
              <w:snapToGrid w:val="0"/>
              <w:rPr>
                <w:rFonts w:cs="Times New Roman"/>
                <w:b/>
                <w:bCs/>
              </w:rPr>
            </w:pPr>
          </w:p>
        </w:tc>
      </w:tr>
    </w:tbl>
    <w:p w:rsidR="006C57D6" w:rsidRDefault="006C57D6" w:rsidP="00CE51D8">
      <w:pPr>
        <w:jc w:val="both"/>
        <w:sectPr w:rsidR="006C57D6" w:rsidSect="00D03143">
          <w:pgSz w:w="11906" w:h="16838"/>
          <w:pgMar w:top="1417" w:right="1417" w:bottom="1417" w:left="1417" w:header="708" w:footer="708" w:gutter="0"/>
          <w:cols w:space="708"/>
          <w:docGrid w:linePitch="360"/>
        </w:sectPr>
      </w:pPr>
      <w:r w:rsidRPr="0038568C">
        <w:br w:type="page"/>
      </w:r>
    </w:p>
    <w:p w:rsidR="006C57D6" w:rsidRPr="008E7585" w:rsidRDefault="006C57D6" w:rsidP="00CE51D8">
      <w:pPr>
        <w:jc w:val="both"/>
        <w:outlineLvl w:val="0"/>
        <w:rPr>
          <w:b/>
          <w:sz w:val="36"/>
          <w:szCs w:val="36"/>
          <w:lang w:val="en-US"/>
        </w:rPr>
      </w:pPr>
      <w:bookmarkStart w:id="5" w:name="_Toc416791122"/>
      <w:bookmarkStart w:id="6" w:name="_Toc416791180"/>
      <w:bookmarkStart w:id="7" w:name="_Toc428276682"/>
      <w:r w:rsidRPr="008E7585">
        <w:rPr>
          <w:b/>
          <w:sz w:val="36"/>
          <w:szCs w:val="36"/>
          <w:lang w:val="en-US"/>
        </w:rPr>
        <w:lastRenderedPageBreak/>
        <w:t>Spis treści</w:t>
      </w:r>
      <w:bookmarkEnd w:id="5"/>
      <w:bookmarkEnd w:id="6"/>
      <w:bookmarkEnd w:id="7"/>
    </w:p>
    <w:p w:rsidR="00CE51D8" w:rsidRDefault="003A37DE" w:rsidP="00CE51D8">
      <w:pPr>
        <w:pStyle w:val="Spistreci1"/>
        <w:tabs>
          <w:tab w:val="right" w:leader="dot" w:pos="9062"/>
        </w:tabs>
        <w:jc w:val="both"/>
        <w:rPr>
          <w:rFonts w:asciiTheme="minorHAnsi" w:eastAsiaTheme="minorEastAsia" w:hAnsiTheme="minorHAnsi" w:cstheme="minorBidi"/>
          <w:b w:val="0"/>
          <w:smallCaps w:val="0"/>
          <w:noProof/>
          <w:lang w:eastAsia="pl-PL"/>
        </w:rPr>
      </w:pPr>
      <w:r w:rsidRPr="003A37DE">
        <w:fldChar w:fldCharType="begin"/>
      </w:r>
      <w:r w:rsidR="005035D6">
        <w:instrText xml:space="preserve"> TOC \o "1-1" \h \z \u \t "Nagłówek 2;2;Nagłówek 3;3" </w:instrText>
      </w:r>
      <w:r w:rsidRPr="003A37DE">
        <w:fldChar w:fldCharType="separate"/>
      </w:r>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684" w:history="1">
        <w:r w:rsidR="00CE51D8" w:rsidRPr="005B67DD">
          <w:rPr>
            <w:rStyle w:val="Hipercze"/>
            <w:noProof/>
          </w:rPr>
          <w:t>1</w:t>
        </w:r>
        <w:r w:rsidR="00CE51D8">
          <w:rPr>
            <w:rFonts w:asciiTheme="minorHAnsi" w:eastAsiaTheme="minorEastAsia" w:hAnsiTheme="minorHAnsi" w:cstheme="minorBidi"/>
            <w:b w:val="0"/>
            <w:smallCaps w:val="0"/>
            <w:noProof/>
            <w:lang w:eastAsia="pl-PL"/>
          </w:rPr>
          <w:tab/>
        </w:r>
        <w:r w:rsidR="00CE51D8" w:rsidRPr="005B67DD">
          <w:rPr>
            <w:rStyle w:val="Hipercze"/>
            <w:noProof/>
          </w:rPr>
          <w:t>Wprowadzenie</w:t>
        </w:r>
        <w:r w:rsidR="00CE51D8">
          <w:rPr>
            <w:noProof/>
            <w:webHidden/>
          </w:rPr>
          <w:tab/>
        </w:r>
        <w:r>
          <w:rPr>
            <w:noProof/>
            <w:webHidden/>
          </w:rPr>
          <w:fldChar w:fldCharType="begin"/>
        </w:r>
        <w:r w:rsidR="00CE51D8">
          <w:rPr>
            <w:noProof/>
            <w:webHidden/>
          </w:rPr>
          <w:instrText xml:space="preserve"> PAGEREF _Toc428276684 \h </w:instrText>
        </w:r>
        <w:r>
          <w:rPr>
            <w:noProof/>
            <w:webHidden/>
          </w:rPr>
        </w:r>
        <w:r>
          <w:rPr>
            <w:noProof/>
            <w:webHidden/>
          </w:rPr>
          <w:fldChar w:fldCharType="separate"/>
        </w:r>
        <w:r w:rsidR="00492176">
          <w:rPr>
            <w:noProof/>
            <w:webHidden/>
          </w:rPr>
          <w:t>5</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685" w:history="1">
        <w:r w:rsidR="00CE51D8" w:rsidRPr="005B67DD">
          <w:rPr>
            <w:rStyle w:val="Hipercze"/>
            <w:noProof/>
          </w:rPr>
          <w:t>1.1</w:t>
        </w:r>
        <w:r w:rsidR="00CE51D8">
          <w:rPr>
            <w:rFonts w:asciiTheme="minorHAnsi" w:eastAsiaTheme="minorEastAsia" w:hAnsiTheme="minorHAnsi" w:cstheme="minorBidi"/>
            <w:noProof/>
            <w:lang w:eastAsia="pl-PL"/>
          </w:rPr>
          <w:tab/>
        </w:r>
        <w:r w:rsidR="00CE51D8" w:rsidRPr="005B67DD">
          <w:rPr>
            <w:rStyle w:val="Hipercze"/>
            <w:noProof/>
          </w:rPr>
          <w:t>Cel dokumentu</w:t>
        </w:r>
        <w:r w:rsidR="00CE51D8">
          <w:rPr>
            <w:noProof/>
            <w:webHidden/>
          </w:rPr>
          <w:tab/>
        </w:r>
        <w:r>
          <w:rPr>
            <w:noProof/>
            <w:webHidden/>
          </w:rPr>
          <w:fldChar w:fldCharType="begin"/>
        </w:r>
        <w:r w:rsidR="00CE51D8">
          <w:rPr>
            <w:noProof/>
            <w:webHidden/>
          </w:rPr>
          <w:instrText xml:space="preserve"> PAGEREF _Toc428276685 \h </w:instrText>
        </w:r>
        <w:r>
          <w:rPr>
            <w:noProof/>
            <w:webHidden/>
          </w:rPr>
        </w:r>
        <w:r>
          <w:rPr>
            <w:noProof/>
            <w:webHidden/>
          </w:rPr>
          <w:fldChar w:fldCharType="separate"/>
        </w:r>
        <w:r w:rsidR="00492176">
          <w:rPr>
            <w:noProof/>
            <w:webHidden/>
          </w:rPr>
          <w:t>5</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686" w:history="1">
        <w:r w:rsidR="00CE51D8" w:rsidRPr="005B67DD">
          <w:rPr>
            <w:rStyle w:val="Hipercze"/>
            <w:noProof/>
          </w:rPr>
          <w:t>1.2</w:t>
        </w:r>
        <w:r w:rsidR="00CE51D8">
          <w:rPr>
            <w:rFonts w:asciiTheme="minorHAnsi" w:eastAsiaTheme="minorEastAsia" w:hAnsiTheme="minorHAnsi" w:cstheme="minorBidi"/>
            <w:noProof/>
            <w:lang w:eastAsia="pl-PL"/>
          </w:rPr>
          <w:tab/>
        </w:r>
        <w:r w:rsidR="00CE51D8" w:rsidRPr="005B67DD">
          <w:rPr>
            <w:rStyle w:val="Hipercze"/>
            <w:noProof/>
          </w:rPr>
          <w:t>Zastosowana notacja</w:t>
        </w:r>
        <w:r w:rsidR="00CE51D8">
          <w:rPr>
            <w:noProof/>
            <w:webHidden/>
          </w:rPr>
          <w:tab/>
        </w:r>
        <w:r>
          <w:rPr>
            <w:noProof/>
            <w:webHidden/>
          </w:rPr>
          <w:fldChar w:fldCharType="begin"/>
        </w:r>
        <w:r w:rsidR="00CE51D8">
          <w:rPr>
            <w:noProof/>
            <w:webHidden/>
          </w:rPr>
          <w:instrText xml:space="preserve"> PAGEREF _Toc428276686 \h </w:instrText>
        </w:r>
        <w:r>
          <w:rPr>
            <w:noProof/>
            <w:webHidden/>
          </w:rPr>
        </w:r>
        <w:r>
          <w:rPr>
            <w:noProof/>
            <w:webHidden/>
          </w:rPr>
          <w:fldChar w:fldCharType="separate"/>
        </w:r>
        <w:r w:rsidR="00492176">
          <w:rPr>
            <w:noProof/>
            <w:webHidden/>
          </w:rPr>
          <w:t>5</w:t>
        </w:r>
        <w:r>
          <w:rPr>
            <w:noProof/>
            <w:webHidden/>
          </w:rPr>
          <w:fldChar w:fldCharType="end"/>
        </w:r>
      </w:hyperlink>
    </w:p>
    <w:p w:rsidR="00CE51D8" w:rsidRDefault="003A37DE" w:rsidP="00CE51D8">
      <w:pPr>
        <w:pStyle w:val="Spistreci1"/>
        <w:tabs>
          <w:tab w:val="left" w:pos="660"/>
          <w:tab w:val="right" w:leader="dot" w:pos="9062"/>
        </w:tabs>
        <w:jc w:val="both"/>
        <w:rPr>
          <w:rFonts w:asciiTheme="minorHAnsi" w:eastAsiaTheme="minorEastAsia" w:hAnsiTheme="minorHAnsi" w:cstheme="minorBidi"/>
          <w:b w:val="0"/>
          <w:smallCaps w:val="0"/>
          <w:noProof/>
          <w:lang w:eastAsia="pl-PL"/>
        </w:rPr>
      </w:pPr>
      <w:hyperlink w:anchor="_Toc428276687" w:history="1">
        <w:r w:rsidR="00CE51D8" w:rsidRPr="005B67DD">
          <w:rPr>
            <w:rStyle w:val="Hipercze"/>
            <w:noProof/>
          </w:rPr>
          <w:t>1.3</w:t>
        </w:r>
        <w:r w:rsidR="00CE51D8">
          <w:rPr>
            <w:rFonts w:asciiTheme="minorHAnsi" w:eastAsiaTheme="minorEastAsia" w:hAnsiTheme="minorHAnsi" w:cstheme="minorBidi"/>
            <w:b w:val="0"/>
            <w:smallCaps w:val="0"/>
            <w:noProof/>
            <w:lang w:eastAsia="pl-PL"/>
          </w:rPr>
          <w:tab/>
        </w:r>
        <w:r w:rsidR="00CE51D8" w:rsidRPr="005B67DD">
          <w:rPr>
            <w:rStyle w:val="Hipercze"/>
            <w:noProof/>
          </w:rPr>
          <w:t>Metoda pracy</w:t>
        </w:r>
        <w:r w:rsidR="00CE51D8">
          <w:rPr>
            <w:noProof/>
            <w:webHidden/>
          </w:rPr>
          <w:tab/>
        </w:r>
        <w:r>
          <w:rPr>
            <w:noProof/>
            <w:webHidden/>
          </w:rPr>
          <w:fldChar w:fldCharType="begin"/>
        </w:r>
        <w:r w:rsidR="00CE51D8">
          <w:rPr>
            <w:noProof/>
            <w:webHidden/>
          </w:rPr>
          <w:instrText xml:space="preserve"> PAGEREF _Toc428276687 \h </w:instrText>
        </w:r>
        <w:r>
          <w:rPr>
            <w:noProof/>
            <w:webHidden/>
          </w:rPr>
        </w:r>
        <w:r>
          <w:rPr>
            <w:noProof/>
            <w:webHidden/>
          </w:rPr>
          <w:fldChar w:fldCharType="separate"/>
        </w:r>
        <w:r w:rsidR="00492176">
          <w:rPr>
            <w:noProof/>
            <w:webHidden/>
          </w:rPr>
          <w:t>5</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688" w:history="1">
        <w:r w:rsidR="00CE51D8" w:rsidRPr="005B67DD">
          <w:rPr>
            <w:rStyle w:val="Hipercze"/>
            <w:noProof/>
          </w:rPr>
          <w:t>1.4</w:t>
        </w:r>
        <w:r w:rsidR="00CE51D8">
          <w:rPr>
            <w:rFonts w:asciiTheme="minorHAnsi" w:eastAsiaTheme="minorEastAsia" w:hAnsiTheme="minorHAnsi" w:cstheme="minorBidi"/>
            <w:noProof/>
            <w:lang w:eastAsia="pl-PL"/>
          </w:rPr>
          <w:tab/>
        </w:r>
        <w:r w:rsidR="00CE51D8" w:rsidRPr="005B67DD">
          <w:rPr>
            <w:rStyle w:val="Hipercze"/>
            <w:noProof/>
          </w:rPr>
          <w:t>Struktura dokumentu</w:t>
        </w:r>
        <w:r w:rsidR="00CE51D8">
          <w:rPr>
            <w:noProof/>
            <w:webHidden/>
          </w:rPr>
          <w:tab/>
        </w:r>
        <w:r>
          <w:rPr>
            <w:noProof/>
            <w:webHidden/>
          </w:rPr>
          <w:fldChar w:fldCharType="begin"/>
        </w:r>
        <w:r w:rsidR="00CE51D8">
          <w:rPr>
            <w:noProof/>
            <w:webHidden/>
          </w:rPr>
          <w:instrText xml:space="preserve"> PAGEREF _Toc428276688 \h </w:instrText>
        </w:r>
        <w:r>
          <w:rPr>
            <w:noProof/>
            <w:webHidden/>
          </w:rPr>
        </w:r>
        <w:r>
          <w:rPr>
            <w:noProof/>
            <w:webHidden/>
          </w:rPr>
          <w:fldChar w:fldCharType="separate"/>
        </w:r>
        <w:r w:rsidR="00492176">
          <w:rPr>
            <w:noProof/>
            <w:webHidden/>
          </w:rPr>
          <w:t>5</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689" w:history="1">
        <w:r w:rsidR="00CE51D8" w:rsidRPr="005B67DD">
          <w:rPr>
            <w:rStyle w:val="Hipercze"/>
            <w:noProof/>
          </w:rPr>
          <w:t>1.5</w:t>
        </w:r>
        <w:r w:rsidR="00CE51D8">
          <w:rPr>
            <w:rFonts w:asciiTheme="minorHAnsi" w:eastAsiaTheme="minorEastAsia" w:hAnsiTheme="minorHAnsi" w:cstheme="minorBidi"/>
            <w:noProof/>
            <w:lang w:eastAsia="pl-PL"/>
          </w:rPr>
          <w:tab/>
        </w:r>
        <w:r w:rsidR="00CE51D8" w:rsidRPr="005B67DD">
          <w:rPr>
            <w:rStyle w:val="Hipercze"/>
            <w:noProof/>
          </w:rPr>
          <w:t>Słownik pojęć i skrótów</w:t>
        </w:r>
        <w:r w:rsidR="00CE51D8">
          <w:rPr>
            <w:noProof/>
            <w:webHidden/>
          </w:rPr>
          <w:tab/>
        </w:r>
        <w:r>
          <w:rPr>
            <w:noProof/>
            <w:webHidden/>
          </w:rPr>
          <w:fldChar w:fldCharType="begin"/>
        </w:r>
        <w:r w:rsidR="00CE51D8">
          <w:rPr>
            <w:noProof/>
            <w:webHidden/>
          </w:rPr>
          <w:instrText xml:space="preserve"> PAGEREF _Toc428276689 \h </w:instrText>
        </w:r>
        <w:r>
          <w:rPr>
            <w:noProof/>
            <w:webHidden/>
          </w:rPr>
        </w:r>
        <w:r>
          <w:rPr>
            <w:noProof/>
            <w:webHidden/>
          </w:rPr>
          <w:fldChar w:fldCharType="separate"/>
        </w:r>
        <w:r w:rsidR="00492176">
          <w:rPr>
            <w:noProof/>
            <w:webHidden/>
          </w:rPr>
          <w:t>6</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690" w:history="1">
        <w:r w:rsidR="00CE51D8" w:rsidRPr="005B67DD">
          <w:rPr>
            <w:rStyle w:val="Hipercze"/>
            <w:noProof/>
          </w:rPr>
          <w:t>2</w:t>
        </w:r>
        <w:r w:rsidR="00CE51D8">
          <w:rPr>
            <w:rFonts w:asciiTheme="minorHAnsi" w:eastAsiaTheme="minorEastAsia" w:hAnsiTheme="minorHAnsi" w:cstheme="minorBidi"/>
            <w:b w:val="0"/>
            <w:smallCaps w:val="0"/>
            <w:noProof/>
            <w:lang w:eastAsia="pl-PL"/>
          </w:rPr>
          <w:tab/>
        </w:r>
        <w:r w:rsidR="00CE51D8" w:rsidRPr="005B67DD">
          <w:rPr>
            <w:rStyle w:val="Hipercze"/>
            <w:noProof/>
          </w:rPr>
          <w:t>Model dziedziny</w:t>
        </w:r>
        <w:r w:rsidR="00CE51D8">
          <w:rPr>
            <w:noProof/>
            <w:webHidden/>
          </w:rPr>
          <w:tab/>
        </w:r>
        <w:r>
          <w:rPr>
            <w:noProof/>
            <w:webHidden/>
          </w:rPr>
          <w:fldChar w:fldCharType="begin"/>
        </w:r>
        <w:r w:rsidR="00CE51D8">
          <w:rPr>
            <w:noProof/>
            <w:webHidden/>
          </w:rPr>
          <w:instrText xml:space="preserve"> PAGEREF _Toc428276690 \h </w:instrText>
        </w:r>
        <w:r>
          <w:rPr>
            <w:noProof/>
            <w:webHidden/>
          </w:rPr>
        </w:r>
        <w:r>
          <w:rPr>
            <w:noProof/>
            <w:webHidden/>
          </w:rPr>
          <w:fldChar w:fldCharType="separate"/>
        </w:r>
        <w:r w:rsidR="00492176">
          <w:rPr>
            <w:noProof/>
            <w:webHidden/>
          </w:rPr>
          <w:t>7</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691" w:history="1">
        <w:r w:rsidR="00CE51D8" w:rsidRPr="005B67DD">
          <w:rPr>
            <w:rStyle w:val="Hipercze"/>
            <w:noProof/>
          </w:rPr>
          <w:t>3</w:t>
        </w:r>
        <w:r w:rsidR="00CE51D8">
          <w:rPr>
            <w:rFonts w:asciiTheme="minorHAnsi" w:eastAsiaTheme="minorEastAsia" w:hAnsiTheme="minorHAnsi" w:cstheme="minorBidi"/>
            <w:b w:val="0"/>
            <w:smallCaps w:val="0"/>
            <w:noProof/>
            <w:lang w:eastAsia="pl-PL"/>
          </w:rPr>
          <w:tab/>
        </w:r>
        <w:r w:rsidR="00CE51D8" w:rsidRPr="005B67DD">
          <w:rPr>
            <w:rStyle w:val="Hipercze"/>
            <w:noProof/>
          </w:rPr>
          <w:t>Model przypadków użycia</w:t>
        </w:r>
        <w:r w:rsidR="00CE51D8">
          <w:rPr>
            <w:noProof/>
            <w:webHidden/>
          </w:rPr>
          <w:tab/>
        </w:r>
        <w:r>
          <w:rPr>
            <w:noProof/>
            <w:webHidden/>
          </w:rPr>
          <w:fldChar w:fldCharType="begin"/>
        </w:r>
        <w:r w:rsidR="00CE51D8">
          <w:rPr>
            <w:noProof/>
            <w:webHidden/>
          </w:rPr>
          <w:instrText xml:space="preserve"> PAGEREF _Toc428276691 \h </w:instrText>
        </w:r>
        <w:r>
          <w:rPr>
            <w:noProof/>
            <w:webHidden/>
          </w:rPr>
        </w:r>
        <w:r>
          <w:rPr>
            <w:noProof/>
            <w:webHidden/>
          </w:rPr>
          <w:fldChar w:fldCharType="separate"/>
        </w:r>
        <w:r w:rsidR="00492176">
          <w:rPr>
            <w:noProof/>
            <w:webHidden/>
          </w:rPr>
          <w:t>8</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692" w:history="1">
        <w:r w:rsidR="00CE51D8" w:rsidRPr="005B67DD">
          <w:rPr>
            <w:rStyle w:val="Hipercze"/>
            <w:noProof/>
          </w:rPr>
          <w:t>3.1</w:t>
        </w:r>
        <w:r w:rsidR="00CE51D8">
          <w:rPr>
            <w:rFonts w:asciiTheme="minorHAnsi" w:eastAsiaTheme="minorEastAsia" w:hAnsiTheme="minorHAnsi" w:cstheme="minorBidi"/>
            <w:noProof/>
            <w:lang w:eastAsia="pl-PL"/>
          </w:rPr>
          <w:tab/>
        </w:r>
        <w:r w:rsidR="00CE51D8" w:rsidRPr="005B67DD">
          <w:rPr>
            <w:rStyle w:val="Hipercze"/>
            <w:noProof/>
          </w:rPr>
          <w:t>Usługi aplikacji zarządzania PZGIK</w:t>
        </w:r>
        <w:r w:rsidR="00CE51D8">
          <w:rPr>
            <w:noProof/>
            <w:webHidden/>
          </w:rPr>
          <w:tab/>
        </w:r>
        <w:r>
          <w:rPr>
            <w:noProof/>
            <w:webHidden/>
          </w:rPr>
          <w:fldChar w:fldCharType="begin"/>
        </w:r>
        <w:r w:rsidR="00CE51D8">
          <w:rPr>
            <w:noProof/>
            <w:webHidden/>
          </w:rPr>
          <w:instrText xml:space="preserve"> PAGEREF _Toc428276692 \h </w:instrText>
        </w:r>
        <w:r>
          <w:rPr>
            <w:noProof/>
            <w:webHidden/>
          </w:rPr>
        </w:r>
        <w:r>
          <w:rPr>
            <w:noProof/>
            <w:webHidden/>
          </w:rPr>
          <w:fldChar w:fldCharType="separate"/>
        </w:r>
        <w:r w:rsidR="00492176">
          <w:rPr>
            <w:noProof/>
            <w:webHidden/>
          </w:rPr>
          <w:t>9</w:t>
        </w:r>
        <w:r>
          <w:rPr>
            <w:noProof/>
            <w:webHidden/>
          </w:rPr>
          <w:fldChar w:fldCharType="end"/>
        </w:r>
      </w:hyperlink>
    </w:p>
    <w:p w:rsidR="00CE51D8" w:rsidRDefault="003A37DE" w:rsidP="00CE51D8">
      <w:pPr>
        <w:pStyle w:val="Spistreci3"/>
        <w:tabs>
          <w:tab w:val="left" w:pos="1320"/>
          <w:tab w:val="right" w:leader="dot" w:pos="9062"/>
        </w:tabs>
        <w:jc w:val="both"/>
        <w:rPr>
          <w:rFonts w:asciiTheme="minorHAnsi" w:eastAsiaTheme="minorEastAsia" w:hAnsiTheme="minorHAnsi" w:cstheme="minorBidi"/>
          <w:i w:val="0"/>
          <w:noProof/>
          <w:lang w:eastAsia="pl-PL"/>
        </w:rPr>
      </w:pPr>
      <w:hyperlink w:anchor="_Toc428276693" w:history="1">
        <w:r w:rsidR="00CE51D8" w:rsidRPr="005B67DD">
          <w:rPr>
            <w:rStyle w:val="Hipercze"/>
            <w:noProof/>
          </w:rPr>
          <w:t>3.1.1</w:t>
        </w:r>
        <w:r w:rsidR="00CE51D8">
          <w:rPr>
            <w:rFonts w:asciiTheme="minorHAnsi" w:eastAsiaTheme="minorEastAsia" w:hAnsiTheme="minorHAnsi" w:cstheme="minorBidi"/>
            <w:i w:val="0"/>
            <w:noProof/>
            <w:lang w:eastAsia="pl-PL"/>
          </w:rPr>
          <w:tab/>
        </w:r>
        <w:r w:rsidR="00CE51D8" w:rsidRPr="005B67DD">
          <w:rPr>
            <w:rStyle w:val="Hipercze"/>
            <w:noProof/>
          </w:rPr>
          <w:t>SPZGIK.AS.023 Usługa komunikacji SPZGIK z systemem ASG-EUPOS</w:t>
        </w:r>
        <w:r w:rsidR="00CE51D8">
          <w:rPr>
            <w:noProof/>
            <w:webHidden/>
          </w:rPr>
          <w:tab/>
        </w:r>
        <w:r>
          <w:rPr>
            <w:noProof/>
            <w:webHidden/>
          </w:rPr>
          <w:fldChar w:fldCharType="begin"/>
        </w:r>
        <w:r w:rsidR="00CE51D8">
          <w:rPr>
            <w:noProof/>
            <w:webHidden/>
          </w:rPr>
          <w:instrText xml:space="preserve"> PAGEREF _Toc428276693 \h </w:instrText>
        </w:r>
        <w:r>
          <w:rPr>
            <w:noProof/>
            <w:webHidden/>
          </w:rPr>
        </w:r>
        <w:r>
          <w:rPr>
            <w:noProof/>
            <w:webHidden/>
          </w:rPr>
          <w:fldChar w:fldCharType="separate"/>
        </w:r>
        <w:r w:rsidR="00492176">
          <w:rPr>
            <w:noProof/>
            <w:webHidden/>
          </w:rPr>
          <w:t>9</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694" w:history="1">
        <w:r w:rsidR="00CE51D8" w:rsidRPr="005B67DD">
          <w:rPr>
            <w:rStyle w:val="Hipercze"/>
            <w:noProof/>
          </w:rPr>
          <w:t>3.2</w:t>
        </w:r>
        <w:r w:rsidR="00CE51D8">
          <w:rPr>
            <w:rFonts w:asciiTheme="minorHAnsi" w:eastAsiaTheme="minorEastAsia" w:hAnsiTheme="minorHAnsi" w:cstheme="minorBidi"/>
            <w:noProof/>
            <w:lang w:eastAsia="pl-PL"/>
          </w:rPr>
          <w:tab/>
        </w:r>
        <w:r w:rsidR="00CE51D8" w:rsidRPr="005B67DD">
          <w:rPr>
            <w:rStyle w:val="Hipercze"/>
            <w:noProof/>
          </w:rPr>
          <w:t>Usługi portalu PZGIK poziomu centralnego</w:t>
        </w:r>
        <w:r w:rsidR="00CE51D8">
          <w:rPr>
            <w:noProof/>
            <w:webHidden/>
          </w:rPr>
          <w:tab/>
        </w:r>
        <w:r>
          <w:rPr>
            <w:noProof/>
            <w:webHidden/>
          </w:rPr>
          <w:fldChar w:fldCharType="begin"/>
        </w:r>
        <w:r w:rsidR="00CE51D8">
          <w:rPr>
            <w:noProof/>
            <w:webHidden/>
          </w:rPr>
          <w:instrText xml:space="preserve"> PAGEREF _Toc428276694 \h </w:instrText>
        </w:r>
        <w:r>
          <w:rPr>
            <w:noProof/>
            <w:webHidden/>
          </w:rPr>
        </w:r>
        <w:r>
          <w:rPr>
            <w:noProof/>
            <w:webHidden/>
          </w:rPr>
          <w:fldChar w:fldCharType="separate"/>
        </w:r>
        <w:r w:rsidR="00492176">
          <w:rPr>
            <w:noProof/>
            <w:webHidden/>
          </w:rPr>
          <w:t>11</w:t>
        </w:r>
        <w:r>
          <w:rPr>
            <w:noProof/>
            <w:webHidden/>
          </w:rPr>
          <w:fldChar w:fldCharType="end"/>
        </w:r>
      </w:hyperlink>
    </w:p>
    <w:p w:rsidR="00CE51D8" w:rsidRDefault="003A37DE" w:rsidP="00CE51D8">
      <w:pPr>
        <w:pStyle w:val="Spistreci3"/>
        <w:tabs>
          <w:tab w:val="left" w:pos="1320"/>
          <w:tab w:val="right" w:leader="dot" w:pos="9062"/>
        </w:tabs>
        <w:jc w:val="both"/>
        <w:rPr>
          <w:rFonts w:asciiTheme="minorHAnsi" w:eastAsiaTheme="minorEastAsia" w:hAnsiTheme="minorHAnsi" w:cstheme="minorBidi"/>
          <w:i w:val="0"/>
          <w:noProof/>
          <w:lang w:eastAsia="pl-PL"/>
        </w:rPr>
      </w:pPr>
      <w:hyperlink w:anchor="_Toc428276695" w:history="1">
        <w:r w:rsidR="00CE51D8" w:rsidRPr="005B67DD">
          <w:rPr>
            <w:rStyle w:val="Hipercze"/>
            <w:noProof/>
          </w:rPr>
          <w:t>3.2.1</w:t>
        </w:r>
        <w:r w:rsidR="00CE51D8">
          <w:rPr>
            <w:rFonts w:asciiTheme="minorHAnsi" w:eastAsiaTheme="minorEastAsia" w:hAnsiTheme="minorHAnsi" w:cstheme="minorBidi"/>
            <w:i w:val="0"/>
            <w:noProof/>
            <w:lang w:eastAsia="pl-PL"/>
          </w:rPr>
          <w:tab/>
        </w:r>
        <w:r w:rsidR="00CE51D8" w:rsidRPr="005B67DD">
          <w:rPr>
            <w:rStyle w:val="Hipercze"/>
            <w:noProof/>
          </w:rPr>
          <w:t>SPZGIK.AS.011 Usługa składania wniosków o udostępnienie materiałów zasobu</w:t>
        </w:r>
        <w:r w:rsidR="00CE51D8">
          <w:rPr>
            <w:noProof/>
            <w:webHidden/>
          </w:rPr>
          <w:tab/>
        </w:r>
        <w:r>
          <w:rPr>
            <w:noProof/>
            <w:webHidden/>
          </w:rPr>
          <w:fldChar w:fldCharType="begin"/>
        </w:r>
        <w:r w:rsidR="00CE51D8">
          <w:rPr>
            <w:noProof/>
            <w:webHidden/>
          </w:rPr>
          <w:instrText xml:space="preserve"> PAGEREF _Toc428276695 \h </w:instrText>
        </w:r>
        <w:r>
          <w:rPr>
            <w:noProof/>
            <w:webHidden/>
          </w:rPr>
        </w:r>
        <w:r>
          <w:rPr>
            <w:noProof/>
            <w:webHidden/>
          </w:rPr>
          <w:fldChar w:fldCharType="separate"/>
        </w:r>
        <w:r w:rsidR="00492176">
          <w:rPr>
            <w:noProof/>
            <w:webHidden/>
          </w:rPr>
          <w:t>11</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696" w:history="1">
        <w:r w:rsidR="00CE51D8" w:rsidRPr="005B67DD">
          <w:rPr>
            <w:rStyle w:val="Hipercze"/>
            <w:noProof/>
          </w:rPr>
          <w:t>4</w:t>
        </w:r>
        <w:r w:rsidR="00CE51D8">
          <w:rPr>
            <w:rFonts w:asciiTheme="minorHAnsi" w:eastAsiaTheme="minorEastAsia" w:hAnsiTheme="minorHAnsi" w:cstheme="minorBidi"/>
            <w:b w:val="0"/>
            <w:smallCaps w:val="0"/>
            <w:noProof/>
            <w:lang w:eastAsia="pl-PL"/>
          </w:rPr>
          <w:tab/>
        </w:r>
        <w:r w:rsidR="00CE51D8" w:rsidRPr="005B67DD">
          <w:rPr>
            <w:rStyle w:val="Hipercze"/>
            <w:noProof/>
          </w:rPr>
          <w:t>Model funkcjonalny</w:t>
        </w:r>
        <w:r w:rsidR="00CE51D8">
          <w:rPr>
            <w:noProof/>
            <w:webHidden/>
          </w:rPr>
          <w:tab/>
        </w:r>
        <w:r>
          <w:rPr>
            <w:noProof/>
            <w:webHidden/>
          </w:rPr>
          <w:fldChar w:fldCharType="begin"/>
        </w:r>
        <w:r w:rsidR="00CE51D8">
          <w:rPr>
            <w:noProof/>
            <w:webHidden/>
          </w:rPr>
          <w:instrText xml:space="preserve"> PAGEREF _Toc428276696 \h </w:instrText>
        </w:r>
        <w:r>
          <w:rPr>
            <w:noProof/>
            <w:webHidden/>
          </w:rPr>
        </w:r>
        <w:r>
          <w:rPr>
            <w:noProof/>
            <w:webHidden/>
          </w:rPr>
          <w:fldChar w:fldCharType="separate"/>
        </w:r>
        <w:r w:rsidR="00492176">
          <w:rPr>
            <w:noProof/>
            <w:webHidden/>
          </w:rPr>
          <w:t>14</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697" w:history="1">
        <w:r w:rsidR="00CE51D8" w:rsidRPr="005B67DD">
          <w:rPr>
            <w:rStyle w:val="Hipercze"/>
            <w:noProof/>
          </w:rPr>
          <w:t>4.1</w:t>
        </w:r>
        <w:r w:rsidR="00CE51D8">
          <w:rPr>
            <w:rFonts w:asciiTheme="minorHAnsi" w:eastAsiaTheme="minorEastAsia" w:hAnsiTheme="minorHAnsi" w:cstheme="minorBidi"/>
            <w:noProof/>
            <w:lang w:eastAsia="pl-PL"/>
          </w:rPr>
          <w:tab/>
        </w:r>
        <w:r w:rsidR="00CE51D8" w:rsidRPr="005B67DD">
          <w:rPr>
            <w:rStyle w:val="Hipercze"/>
            <w:noProof/>
          </w:rPr>
          <w:t>Usługi aplikacji zarządzania PZGIK</w:t>
        </w:r>
        <w:r w:rsidR="00CE51D8">
          <w:rPr>
            <w:noProof/>
            <w:webHidden/>
          </w:rPr>
          <w:tab/>
        </w:r>
        <w:r>
          <w:rPr>
            <w:noProof/>
            <w:webHidden/>
          </w:rPr>
          <w:fldChar w:fldCharType="begin"/>
        </w:r>
        <w:r w:rsidR="00CE51D8">
          <w:rPr>
            <w:noProof/>
            <w:webHidden/>
          </w:rPr>
          <w:instrText xml:space="preserve"> PAGEREF _Toc428276697 \h </w:instrText>
        </w:r>
        <w:r>
          <w:rPr>
            <w:noProof/>
            <w:webHidden/>
          </w:rPr>
        </w:r>
        <w:r>
          <w:rPr>
            <w:noProof/>
            <w:webHidden/>
          </w:rPr>
          <w:fldChar w:fldCharType="separate"/>
        </w:r>
        <w:r w:rsidR="00492176">
          <w:rPr>
            <w:noProof/>
            <w:webHidden/>
          </w:rPr>
          <w:t>14</w:t>
        </w:r>
        <w:r>
          <w:rPr>
            <w:noProof/>
            <w:webHidden/>
          </w:rPr>
          <w:fldChar w:fldCharType="end"/>
        </w:r>
      </w:hyperlink>
    </w:p>
    <w:p w:rsidR="00CE51D8" w:rsidRDefault="003A37DE" w:rsidP="00CE51D8">
      <w:pPr>
        <w:pStyle w:val="Spistreci3"/>
        <w:tabs>
          <w:tab w:val="left" w:pos="1320"/>
          <w:tab w:val="right" w:leader="dot" w:pos="9062"/>
        </w:tabs>
        <w:jc w:val="both"/>
        <w:rPr>
          <w:rFonts w:asciiTheme="minorHAnsi" w:eastAsiaTheme="minorEastAsia" w:hAnsiTheme="minorHAnsi" w:cstheme="minorBidi"/>
          <w:i w:val="0"/>
          <w:noProof/>
          <w:lang w:eastAsia="pl-PL"/>
        </w:rPr>
      </w:pPr>
      <w:hyperlink w:anchor="_Toc428276698" w:history="1">
        <w:r w:rsidR="00CE51D8" w:rsidRPr="005B67DD">
          <w:rPr>
            <w:rStyle w:val="Hipercze"/>
            <w:noProof/>
          </w:rPr>
          <w:t>4.1.1</w:t>
        </w:r>
        <w:r w:rsidR="00CE51D8">
          <w:rPr>
            <w:rFonts w:asciiTheme="minorHAnsi" w:eastAsiaTheme="minorEastAsia" w:hAnsiTheme="minorHAnsi" w:cstheme="minorBidi"/>
            <w:i w:val="0"/>
            <w:noProof/>
            <w:lang w:eastAsia="pl-PL"/>
          </w:rPr>
          <w:tab/>
        </w:r>
        <w:r w:rsidR="00CE51D8" w:rsidRPr="005B67DD">
          <w:rPr>
            <w:rStyle w:val="Hipercze"/>
            <w:noProof/>
          </w:rPr>
          <w:t>SPZGIK.AS.023 Usługa komunikacji SPZGIK z systemem ASG-EUPOS</w:t>
        </w:r>
        <w:r w:rsidR="00CE51D8">
          <w:rPr>
            <w:noProof/>
            <w:webHidden/>
          </w:rPr>
          <w:tab/>
        </w:r>
        <w:r>
          <w:rPr>
            <w:noProof/>
            <w:webHidden/>
          </w:rPr>
          <w:fldChar w:fldCharType="begin"/>
        </w:r>
        <w:r w:rsidR="00CE51D8">
          <w:rPr>
            <w:noProof/>
            <w:webHidden/>
          </w:rPr>
          <w:instrText xml:space="preserve"> PAGEREF _Toc428276698 \h </w:instrText>
        </w:r>
        <w:r>
          <w:rPr>
            <w:noProof/>
            <w:webHidden/>
          </w:rPr>
        </w:r>
        <w:r>
          <w:rPr>
            <w:noProof/>
            <w:webHidden/>
          </w:rPr>
          <w:fldChar w:fldCharType="separate"/>
        </w:r>
        <w:r w:rsidR="00492176">
          <w:rPr>
            <w:noProof/>
            <w:webHidden/>
          </w:rPr>
          <w:t>14</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699" w:history="1">
        <w:r w:rsidR="00CE51D8" w:rsidRPr="005B67DD">
          <w:rPr>
            <w:rStyle w:val="Hipercze"/>
            <w:noProof/>
          </w:rPr>
          <w:t>5</w:t>
        </w:r>
        <w:r w:rsidR="00CE51D8">
          <w:rPr>
            <w:rFonts w:asciiTheme="minorHAnsi" w:eastAsiaTheme="minorEastAsia" w:hAnsiTheme="minorHAnsi" w:cstheme="minorBidi"/>
            <w:b w:val="0"/>
            <w:smallCaps w:val="0"/>
            <w:noProof/>
            <w:lang w:eastAsia="pl-PL"/>
          </w:rPr>
          <w:tab/>
        </w:r>
        <w:r w:rsidR="00CE51D8" w:rsidRPr="005B67DD">
          <w:rPr>
            <w:rStyle w:val="Hipercze"/>
            <w:noProof/>
          </w:rPr>
          <w:t>Model komunikacji z zewnętrznymi źródłami danych</w:t>
        </w:r>
        <w:r w:rsidR="00CE51D8">
          <w:rPr>
            <w:noProof/>
            <w:webHidden/>
          </w:rPr>
          <w:tab/>
        </w:r>
        <w:r>
          <w:rPr>
            <w:noProof/>
            <w:webHidden/>
          </w:rPr>
          <w:fldChar w:fldCharType="begin"/>
        </w:r>
        <w:r w:rsidR="00CE51D8">
          <w:rPr>
            <w:noProof/>
            <w:webHidden/>
          </w:rPr>
          <w:instrText xml:space="preserve"> PAGEREF _Toc428276699 \h </w:instrText>
        </w:r>
        <w:r>
          <w:rPr>
            <w:noProof/>
            <w:webHidden/>
          </w:rPr>
        </w:r>
        <w:r>
          <w:rPr>
            <w:noProof/>
            <w:webHidden/>
          </w:rPr>
          <w:fldChar w:fldCharType="separate"/>
        </w:r>
        <w:r w:rsidR="00492176">
          <w:rPr>
            <w:noProof/>
            <w:webHidden/>
          </w:rPr>
          <w:t>16</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700" w:history="1">
        <w:r w:rsidR="00CE51D8" w:rsidRPr="005B67DD">
          <w:rPr>
            <w:rStyle w:val="Hipercze"/>
            <w:noProof/>
          </w:rPr>
          <w:t>5.1</w:t>
        </w:r>
        <w:r w:rsidR="00CE51D8">
          <w:rPr>
            <w:rFonts w:asciiTheme="minorHAnsi" w:eastAsiaTheme="minorEastAsia" w:hAnsiTheme="minorHAnsi" w:cstheme="minorBidi"/>
            <w:noProof/>
            <w:lang w:eastAsia="pl-PL"/>
          </w:rPr>
          <w:tab/>
        </w:r>
        <w:r w:rsidR="00CE51D8" w:rsidRPr="005B67DD">
          <w:rPr>
            <w:rStyle w:val="Hipercze"/>
            <w:noProof/>
          </w:rPr>
          <w:t>Katalog zewnętrznych źródeł danych</w:t>
        </w:r>
        <w:r w:rsidR="00CE51D8">
          <w:rPr>
            <w:noProof/>
            <w:webHidden/>
          </w:rPr>
          <w:tab/>
        </w:r>
        <w:r>
          <w:rPr>
            <w:noProof/>
            <w:webHidden/>
          </w:rPr>
          <w:fldChar w:fldCharType="begin"/>
        </w:r>
        <w:r w:rsidR="00CE51D8">
          <w:rPr>
            <w:noProof/>
            <w:webHidden/>
          </w:rPr>
          <w:instrText xml:space="preserve"> PAGEREF _Toc428276700 \h </w:instrText>
        </w:r>
        <w:r>
          <w:rPr>
            <w:noProof/>
            <w:webHidden/>
          </w:rPr>
        </w:r>
        <w:r>
          <w:rPr>
            <w:noProof/>
            <w:webHidden/>
          </w:rPr>
          <w:fldChar w:fldCharType="separate"/>
        </w:r>
        <w:r w:rsidR="00492176">
          <w:rPr>
            <w:noProof/>
            <w:webHidden/>
          </w:rPr>
          <w:t>16</w:t>
        </w:r>
        <w:r>
          <w:rPr>
            <w:noProof/>
            <w:webHidden/>
          </w:rPr>
          <w:fldChar w:fldCharType="end"/>
        </w:r>
      </w:hyperlink>
    </w:p>
    <w:p w:rsidR="00CE51D8" w:rsidRDefault="003A37DE" w:rsidP="00CE51D8">
      <w:pPr>
        <w:pStyle w:val="Spistreci3"/>
        <w:tabs>
          <w:tab w:val="left" w:pos="1320"/>
          <w:tab w:val="right" w:leader="dot" w:pos="9062"/>
        </w:tabs>
        <w:jc w:val="both"/>
        <w:rPr>
          <w:rFonts w:asciiTheme="minorHAnsi" w:eastAsiaTheme="minorEastAsia" w:hAnsiTheme="minorHAnsi" w:cstheme="minorBidi"/>
          <w:i w:val="0"/>
          <w:noProof/>
          <w:lang w:eastAsia="pl-PL"/>
        </w:rPr>
      </w:pPr>
      <w:hyperlink w:anchor="_Toc428276701" w:history="1">
        <w:r w:rsidR="00CE51D8" w:rsidRPr="005B67DD">
          <w:rPr>
            <w:rStyle w:val="Hipercze"/>
            <w:noProof/>
          </w:rPr>
          <w:t>5.1.1</w:t>
        </w:r>
        <w:r w:rsidR="00CE51D8">
          <w:rPr>
            <w:rFonts w:asciiTheme="minorHAnsi" w:eastAsiaTheme="minorEastAsia" w:hAnsiTheme="minorHAnsi" w:cstheme="minorBidi"/>
            <w:i w:val="0"/>
            <w:noProof/>
            <w:lang w:eastAsia="pl-PL"/>
          </w:rPr>
          <w:tab/>
        </w:r>
        <w:r w:rsidR="00CE51D8" w:rsidRPr="005B67DD">
          <w:rPr>
            <w:rStyle w:val="Hipercze"/>
            <w:noProof/>
          </w:rPr>
          <w:t>SPZGIK.EDS.3 Baza danych użytkowników ASG-EUPOS</w:t>
        </w:r>
        <w:r w:rsidR="00CE51D8">
          <w:rPr>
            <w:noProof/>
            <w:webHidden/>
          </w:rPr>
          <w:tab/>
        </w:r>
        <w:r>
          <w:rPr>
            <w:noProof/>
            <w:webHidden/>
          </w:rPr>
          <w:fldChar w:fldCharType="begin"/>
        </w:r>
        <w:r w:rsidR="00CE51D8">
          <w:rPr>
            <w:noProof/>
            <w:webHidden/>
          </w:rPr>
          <w:instrText xml:space="preserve"> PAGEREF _Toc428276701 \h </w:instrText>
        </w:r>
        <w:r>
          <w:rPr>
            <w:noProof/>
            <w:webHidden/>
          </w:rPr>
        </w:r>
        <w:r>
          <w:rPr>
            <w:noProof/>
            <w:webHidden/>
          </w:rPr>
          <w:fldChar w:fldCharType="separate"/>
        </w:r>
        <w:r w:rsidR="00492176">
          <w:rPr>
            <w:noProof/>
            <w:webHidden/>
          </w:rPr>
          <w:t>16</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702" w:history="1">
        <w:r w:rsidR="00CE51D8" w:rsidRPr="005B67DD">
          <w:rPr>
            <w:rStyle w:val="Hipercze"/>
            <w:noProof/>
          </w:rPr>
          <w:t>5.2</w:t>
        </w:r>
        <w:r w:rsidR="00CE51D8">
          <w:rPr>
            <w:rFonts w:asciiTheme="minorHAnsi" w:eastAsiaTheme="minorEastAsia" w:hAnsiTheme="minorHAnsi" w:cstheme="minorBidi"/>
            <w:noProof/>
            <w:lang w:eastAsia="pl-PL"/>
          </w:rPr>
          <w:tab/>
        </w:r>
        <w:r w:rsidR="00CE51D8" w:rsidRPr="005B67DD">
          <w:rPr>
            <w:rStyle w:val="Hipercze"/>
            <w:noProof/>
          </w:rPr>
          <w:t>Katalog interfejsów</w:t>
        </w:r>
        <w:r w:rsidR="00CE51D8">
          <w:rPr>
            <w:noProof/>
            <w:webHidden/>
          </w:rPr>
          <w:tab/>
        </w:r>
        <w:r>
          <w:rPr>
            <w:noProof/>
            <w:webHidden/>
          </w:rPr>
          <w:fldChar w:fldCharType="begin"/>
        </w:r>
        <w:r w:rsidR="00CE51D8">
          <w:rPr>
            <w:noProof/>
            <w:webHidden/>
          </w:rPr>
          <w:instrText xml:space="preserve"> PAGEREF _Toc428276702 \h </w:instrText>
        </w:r>
        <w:r>
          <w:rPr>
            <w:noProof/>
            <w:webHidden/>
          </w:rPr>
        </w:r>
        <w:r>
          <w:rPr>
            <w:noProof/>
            <w:webHidden/>
          </w:rPr>
          <w:fldChar w:fldCharType="separate"/>
        </w:r>
        <w:r w:rsidR="00492176">
          <w:rPr>
            <w:noProof/>
            <w:webHidden/>
          </w:rPr>
          <w:t>17</w:t>
        </w:r>
        <w:r>
          <w:rPr>
            <w:noProof/>
            <w:webHidden/>
          </w:rPr>
          <w:fldChar w:fldCharType="end"/>
        </w:r>
      </w:hyperlink>
    </w:p>
    <w:p w:rsidR="00CE51D8" w:rsidRDefault="003A37DE" w:rsidP="00CE51D8">
      <w:pPr>
        <w:pStyle w:val="Spistreci3"/>
        <w:tabs>
          <w:tab w:val="left" w:pos="1320"/>
          <w:tab w:val="right" w:leader="dot" w:pos="9062"/>
        </w:tabs>
        <w:jc w:val="both"/>
        <w:rPr>
          <w:rFonts w:asciiTheme="minorHAnsi" w:eastAsiaTheme="minorEastAsia" w:hAnsiTheme="minorHAnsi" w:cstheme="minorBidi"/>
          <w:i w:val="0"/>
          <w:noProof/>
          <w:lang w:eastAsia="pl-PL"/>
        </w:rPr>
      </w:pPr>
      <w:hyperlink w:anchor="_Toc428276703" w:history="1">
        <w:r w:rsidR="00CE51D8" w:rsidRPr="005B67DD">
          <w:rPr>
            <w:rStyle w:val="Hipercze"/>
            <w:noProof/>
          </w:rPr>
          <w:t>5.2.1</w:t>
        </w:r>
        <w:r w:rsidR="00CE51D8">
          <w:rPr>
            <w:rFonts w:asciiTheme="minorHAnsi" w:eastAsiaTheme="minorEastAsia" w:hAnsiTheme="minorHAnsi" w:cstheme="minorBidi"/>
            <w:i w:val="0"/>
            <w:noProof/>
            <w:lang w:eastAsia="pl-PL"/>
          </w:rPr>
          <w:tab/>
        </w:r>
        <w:r w:rsidR="00CE51D8" w:rsidRPr="005B67DD">
          <w:rPr>
            <w:rStyle w:val="Hipercze"/>
            <w:noProof/>
          </w:rPr>
          <w:t>INT.04 Interfejs komunikacji z systemem ASG-EUPOS</w:t>
        </w:r>
        <w:r w:rsidR="00CE51D8">
          <w:rPr>
            <w:noProof/>
            <w:webHidden/>
          </w:rPr>
          <w:tab/>
        </w:r>
        <w:r>
          <w:rPr>
            <w:noProof/>
            <w:webHidden/>
          </w:rPr>
          <w:fldChar w:fldCharType="begin"/>
        </w:r>
        <w:r w:rsidR="00CE51D8">
          <w:rPr>
            <w:noProof/>
            <w:webHidden/>
          </w:rPr>
          <w:instrText xml:space="preserve"> PAGEREF _Toc428276703 \h </w:instrText>
        </w:r>
        <w:r>
          <w:rPr>
            <w:noProof/>
            <w:webHidden/>
          </w:rPr>
        </w:r>
        <w:r>
          <w:rPr>
            <w:noProof/>
            <w:webHidden/>
          </w:rPr>
          <w:fldChar w:fldCharType="separate"/>
        </w:r>
        <w:r w:rsidR="00492176">
          <w:rPr>
            <w:noProof/>
            <w:webHidden/>
          </w:rPr>
          <w:t>17</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704" w:history="1">
        <w:r w:rsidR="00CE51D8" w:rsidRPr="005B67DD">
          <w:rPr>
            <w:rStyle w:val="Hipercze"/>
            <w:noProof/>
          </w:rPr>
          <w:t>6</w:t>
        </w:r>
        <w:r w:rsidR="00CE51D8">
          <w:rPr>
            <w:rFonts w:asciiTheme="minorHAnsi" w:eastAsiaTheme="minorEastAsia" w:hAnsiTheme="minorHAnsi" w:cstheme="minorBidi"/>
            <w:b w:val="0"/>
            <w:smallCaps w:val="0"/>
            <w:noProof/>
            <w:lang w:eastAsia="pl-PL"/>
          </w:rPr>
          <w:tab/>
        </w:r>
        <w:r w:rsidR="00CE51D8" w:rsidRPr="005B67DD">
          <w:rPr>
            <w:rStyle w:val="Hipercze"/>
            <w:noProof/>
          </w:rPr>
          <w:t>Model danych</w:t>
        </w:r>
        <w:r w:rsidR="00CE51D8">
          <w:rPr>
            <w:noProof/>
            <w:webHidden/>
          </w:rPr>
          <w:tab/>
        </w:r>
        <w:r>
          <w:rPr>
            <w:noProof/>
            <w:webHidden/>
          </w:rPr>
          <w:fldChar w:fldCharType="begin"/>
        </w:r>
        <w:r w:rsidR="00CE51D8">
          <w:rPr>
            <w:noProof/>
            <w:webHidden/>
          </w:rPr>
          <w:instrText xml:space="preserve"> PAGEREF _Toc428276704 \h </w:instrText>
        </w:r>
        <w:r>
          <w:rPr>
            <w:noProof/>
            <w:webHidden/>
          </w:rPr>
        </w:r>
        <w:r>
          <w:rPr>
            <w:noProof/>
            <w:webHidden/>
          </w:rPr>
          <w:fldChar w:fldCharType="separate"/>
        </w:r>
        <w:r w:rsidR="00492176">
          <w:rPr>
            <w:noProof/>
            <w:webHidden/>
          </w:rPr>
          <w:t>18</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705" w:history="1">
        <w:r w:rsidR="00CE51D8" w:rsidRPr="005B67DD">
          <w:rPr>
            <w:rStyle w:val="Hipercze"/>
            <w:noProof/>
          </w:rPr>
          <w:t>7</w:t>
        </w:r>
        <w:r w:rsidR="00CE51D8">
          <w:rPr>
            <w:rFonts w:asciiTheme="minorHAnsi" w:eastAsiaTheme="minorEastAsia" w:hAnsiTheme="minorHAnsi" w:cstheme="minorBidi"/>
            <w:b w:val="0"/>
            <w:smallCaps w:val="0"/>
            <w:noProof/>
            <w:lang w:eastAsia="pl-PL"/>
          </w:rPr>
          <w:tab/>
        </w:r>
        <w:r w:rsidR="00CE51D8" w:rsidRPr="005B67DD">
          <w:rPr>
            <w:rStyle w:val="Hipercze"/>
            <w:noProof/>
          </w:rPr>
          <w:t>Model przetwarzania danych</w:t>
        </w:r>
        <w:r w:rsidR="00CE51D8">
          <w:rPr>
            <w:noProof/>
            <w:webHidden/>
          </w:rPr>
          <w:tab/>
        </w:r>
        <w:r>
          <w:rPr>
            <w:noProof/>
            <w:webHidden/>
          </w:rPr>
          <w:fldChar w:fldCharType="begin"/>
        </w:r>
        <w:r w:rsidR="00CE51D8">
          <w:rPr>
            <w:noProof/>
            <w:webHidden/>
          </w:rPr>
          <w:instrText xml:space="preserve"> PAGEREF _Toc428276705 \h </w:instrText>
        </w:r>
        <w:r>
          <w:rPr>
            <w:noProof/>
            <w:webHidden/>
          </w:rPr>
        </w:r>
        <w:r>
          <w:rPr>
            <w:noProof/>
            <w:webHidden/>
          </w:rPr>
          <w:fldChar w:fldCharType="separate"/>
        </w:r>
        <w:r w:rsidR="00492176">
          <w:rPr>
            <w:noProof/>
            <w:webHidden/>
          </w:rPr>
          <w:t>19</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706" w:history="1">
        <w:r w:rsidR="00CE51D8" w:rsidRPr="005B67DD">
          <w:rPr>
            <w:rStyle w:val="Hipercze"/>
            <w:noProof/>
          </w:rPr>
          <w:t>8</w:t>
        </w:r>
        <w:r w:rsidR="00CE51D8">
          <w:rPr>
            <w:rFonts w:asciiTheme="minorHAnsi" w:eastAsiaTheme="minorEastAsia" w:hAnsiTheme="minorHAnsi" w:cstheme="minorBidi"/>
            <w:b w:val="0"/>
            <w:smallCaps w:val="0"/>
            <w:noProof/>
            <w:lang w:eastAsia="pl-PL"/>
          </w:rPr>
          <w:tab/>
        </w:r>
        <w:r w:rsidR="00CE51D8" w:rsidRPr="005B67DD">
          <w:rPr>
            <w:rStyle w:val="Hipercze"/>
            <w:noProof/>
          </w:rPr>
          <w:t>Model wymagań</w:t>
        </w:r>
        <w:r w:rsidR="00CE51D8">
          <w:rPr>
            <w:noProof/>
            <w:webHidden/>
          </w:rPr>
          <w:tab/>
        </w:r>
        <w:r>
          <w:rPr>
            <w:noProof/>
            <w:webHidden/>
          </w:rPr>
          <w:fldChar w:fldCharType="begin"/>
        </w:r>
        <w:r w:rsidR="00CE51D8">
          <w:rPr>
            <w:noProof/>
            <w:webHidden/>
          </w:rPr>
          <w:instrText xml:space="preserve"> PAGEREF _Toc428276706 \h </w:instrText>
        </w:r>
        <w:r>
          <w:rPr>
            <w:noProof/>
            <w:webHidden/>
          </w:rPr>
        </w:r>
        <w:r>
          <w:rPr>
            <w:noProof/>
            <w:webHidden/>
          </w:rPr>
          <w:fldChar w:fldCharType="separate"/>
        </w:r>
        <w:r w:rsidR="00492176">
          <w:rPr>
            <w:noProof/>
            <w:webHidden/>
          </w:rPr>
          <w:t>20</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707" w:history="1">
        <w:r w:rsidR="00CE51D8" w:rsidRPr="005B67DD">
          <w:rPr>
            <w:rStyle w:val="Hipercze"/>
            <w:noProof/>
          </w:rPr>
          <w:t>8.1</w:t>
        </w:r>
        <w:r w:rsidR="00CE51D8">
          <w:rPr>
            <w:rFonts w:asciiTheme="minorHAnsi" w:eastAsiaTheme="minorEastAsia" w:hAnsiTheme="minorHAnsi" w:cstheme="minorBidi"/>
            <w:noProof/>
            <w:lang w:eastAsia="pl-PL"/>
          </w:rPr>
          <w:tab/>
        </w:r>
        <w:r w:rsidR="00CE51D8" w:rsidRPr="005B67DD">
          <w:rPr>
            <w:rStyle w:val="Hipercze"/>
            <w:noProof/>
          </w:rPr>
          <w:t>Katalog wymagań funkcjonalnych</w:t>
        </w:r>
        <w:r w:rsidR="00CE51D8">
          <w:rPr>
            <w:noProof/>
            <w:webHidden/>
          </w:rPr>
          <w:tab/>
        </w:r>
        <w:r>
          <w:rPr>
            <w:noProof/>
            <w:webHidden/>
          </w:rPr>
          <w:fldChar w:fldCharType="begin"/>
        </w:r>
        <w:r w:rsidR="00CE51D8">
          <w:rPr>
            <w:noProof/>
            <w:webHidden/>
          </w:rPr>
          <w:instrText xml:space="preserve"> PAGEREF _Toc428276707 \h </w:instrText>
        </w:r>
        <w:r>
          <w:rPr>
            <w:noProof/>
            <w:webHidden/>
          </w:rPr>
        </w:r>
        <w:r>
          <w:rPr>
            <w:noProof/>
            <w:webHidden/>
          </w:rPr>
          <w:fldChar w:fldCharType="separate"/>
        </w:r>
        <w:r w:rsidR="00492176">
          <w:rPr>
            <w:noProof/>
            <w:webHidden/>
          </w:rPr>
          <w:t>20</w:t>
        </w:r>
        <w:r>
          <w:rPr>
            <w:noProof/>
            <w:webHidden/>
          </w:rPr>
          <w:fldChar w:fldCharType="end"/>
        </w:r>
      </w:hyperlink>
    </w:p>
    <w:p w:rsidR="00CE51D8" w:rsidRDefault="003A37DE" w:rsidP="00CE51D8">
      <w:pPr>
        <w:pStyle w:val="Spistreci3"/>
        <w:tabs>
          <w:tab w:val="left" w:pos="1320"/>
          <w:tab w:val="right" w:leader="dot" w:pos="9062"/>
        </w:tabs>
        <w:jc w:val="both"/>
        <w:rPr>
          <w:rFonts w:asciiTheme="minorHAnsi" w:eastAsiaTheme="minorEastAsia" w:hAnsiTheme="minorHAnsi" w:cstheme="minorBidi"/>
          <w:i w:val="0"/>
          <w:noProof/>
          <w:lang w:eastAsia="pl-PL"/>
        </w:rPr>
      </w:pPr>
      <w:hyperlink w:anchor="_Toc428276708" w:history="1">
        <w:r w:rsidR="00CE51D8" w:rsidRPr="005B67DD">
          <w:rPr>
            <w:rStyle w:val="Hipercze"/>
            <w:noProof/>
          </w:rPr>
          <w:t>8.1.1</w:t>
        </w:r>
        <w:r w:rsidR="00CE51D8">
          <w:rPr>
            <w:rFonts w:asciiTheme="minorHAnsi" w:eastAsiaTheme="minorEastAsia" w:hAnsiTheme="minorHAnsi" w:cstheme="minorBidi"/>
            <w:i w:val="0"/>
            <w:noProof/>
            <w:lang w:eastAsia="pl-PL"/>
          </w:rPr>
          <w:tab/>
        </w:r>
        <w:r w:rsidR="00CE51D8" w:rsidRPr="005B67DD">
          <w:rPr>
            <w:rStyle w:val="Hipercze"/>
            <w:noProof/>
          </w:rPr>
          <w:t>SPZGIK.AS.023 Usługa komunikacji SPZGIK z systemem ASG-EUPOS</w:t>
        </w:r>
        <w:r w:rsidR="00CE51D8">
          <w:rPr>
            <w:noProof/>
            <w:webHidden/>
          </w:rPr>
          <w:tab/>
        </w:r>
        <w:r>
          <w:rPr>
            <w:noProof/>
            <w:webHidden/>
          </w:rPr>
          <w:fldChar w:fldCharType="begin"/>
        </w:r>
        <w:r w:rsidR="00CE51D8">
          <w:rPr>
            <w:noProof/>
            <w:webHidden/>
          </w:rPr>
          <w:instrText xml:space="preserve"> PAGEREF _Toc428276708 \h </w:instrText>
        </w:r>
        <w:r>
          <w:rPr>
            <w:noProof/>
            <w:webHidden/>
          </w:rPr>
        </w:r>
        <w:r>
          <w:rPr>
            <w:noProof/>
            <w:webHidden/>
          </w:rPr>
          <w:fldChar w:fldCharType="separate"/>
        </w:r>
        <w:r w:rsidR="00492176">
          <w:rPr>
            <w:noProof/>
            <w:webHidden/>
          </w:rPr>
          <w:t>20</w:t>
        </w:r>
        <w:r>
          <w:rPr>
            <w:noProof/>
            <w:webHidden/>
          </w:rPr>
          <w:fldChar w:fldCharType="end"/>
        </w:r>
      </w:hyperlink>
    </w:p>
    <w:p w:rsidR="00CE51D8" w:rsidRDefault="003A37DE" w:rsidP="00CE51D8">
      <w:pPr>
        <w:pStyle w:val="Spistreci1"/>
        <w:tabs>
          <w:tab w:val="left" w:pos="440"/>
          <w:tab w:val="right" w:leader="dot" w:pos="9062"/>
        </w:tabs>
        <w:jc w:val="both"/>
        <w:rPr>
          <w:rFonts w:asciiTheme="minorHAnsi" w:eastAsiaTheme="minorEastAsia" w:hAnsiTheme="minorHAnsi" w:cstheme="minorBidi"/>
          <w:b w:val="0"/>
          <w:smallCaps w:val="0"/>
          <w:noProof/>
          <w:lang w:eastAsia="pl-PL"/>
        </w:rPr>
      </w:pPr>
      <w:hyperlink w:anchor="_Toc428276709" w:history="1">
        <w:r w:rsidR="00CE51D8" w:rsidRPr="005B67DD">
          <w:rPr>
            <w:rStyle w:val="Hipercze"/>
            <w:noProof/>
          </w:rPr>
          <w:t>9</w:t>
        </w:r>
        <w:r w:rsidR="00CE51D8">
          <w:rPr>
            <w:rFonts w:asciiTheme="minorHAnsi" w:eastAsiaTheme="minorEastAsia" w:hAnsiTheme="minorHAnsi" w:cstheme="minorBidi"/>
            <w:b w:val="0"/>
            <w:smallCaps w:val="0"/>
            <w:noProof/>
            <w:lang w:eastAsia="pl-PL"/>
          </w:rPr>
          <w:tab/>
        </w:r>
        <w:r w:rsidR="00CE51D8" w:rsidRPr="005B67DD">
          <w:rPr>
            <w:rStyle w:val="Hipercze"/>
            <w:noProof/>
          </w:rPr>
          <w:t>Katalog aktorów</w:t>
        </w:r>
        <w:r w:rsidR="00CE51D8">
          <w:rPr>
            <w:noProof/>
            <w:webHidden/>
          </w:rPr>
          <w:tab/>
        </w:r>
        <w:r>
          <w:rPr>
            <w:noProof/>
            <w:webHidden/>
          </w:rPr>
          <w:fldChar w:fldCharType="begin"/>
        </w:r>
        <w:r w:rsidR="00CE51D8">
          <w:rPr>
            <w:noProof/>
            <w:webHidden/>
          </w:rPr>
          <w:instrText xml:space="preserve"> PAGEREF _Toc428276709 \h </w:instrText>
        </w:r>
        <w:r>
          <w:rPr>
            <w:noProof/>
            <w:webHidden/>
          </w:rPr>
        </w:r>
        <w:r>
          <w:rPr>
            <w:noProof/>
            <w:webHidden/>
          </w:rPr>
          <w:fldChar w:fldCharType="separate"/>
        </w:r>
        <w:r w:rsidR="00492176">
          <w:rPr>
            <w:noProof/>
            <w:webHidden/>
          </w:rPr>
          <w:t>24</w:t>
        </w:r>
        <w:r>
          <w:rPr>
            <w:noProof/>
            <w:webHidden/>
          </w:rPr>
          <w:fldChar w:fldCharType="end"/>
        </w:r>
      </w:hyperlink>
    </w:p>
    <w:p w:rsidR="00CE51D8" w:rsidRDefault="003A37DE" w:rsidP="00CE51D8">
      <w:pPr>
        <w:pStyle w:val="Spistreci2"/>
        <w:tabs>
          <w:tab w:val="left" w:pos="880"/>
          <w:tab w:val="right" w:leader="dot" w:pos="9062"/>
        </w:tabs>
        <w:jc w:val="both"/>
        <w:rPr>
          <w:rFonts w:asciiTheme="minorHAnsi" w:eastAsiaTheme="minorEastAsia" w:hAnsiTheme="minorHAnsi" w:cstheme="minorBidi"/>
          <w:noProof/>
          <w:lang w:eastAsia="pl-PL"/>
        </w:rPr>
      </w:pPr>
      <w:hyperlink w:anchor="_Toc428276710" w:history="1">
        <w:r w:rsidR="00CE51D8" w:rsidRPr="005B67DD">
          <w:rPr>
            <w:rStyle w:val="Hipercze"/>
            <w:noProof/>
          </w:rPr>
          <w:t>9.1</w:t>
        </w:r>
        <w:r w:rsidR="00CE51D8">
          <w:rPr>
            <w:rFonts w:asciiTheme="minorHAnsi" w:eastAsiaTheme="minorEastAsia" w:hAnsiTheme="minorHAnsi" w:cstheme="minorBidi"/>
            <w:noProof/>
            <w:lang w:eastAsia="pl-PL"/>
          </w:rPr>
          <w:tab/>
        </w:r>
        <w:r w:rsidR="00CE51D8" w:rsidRPr="005B67DD">
          <w:rPr>
            <w:rStyle w:val="Hipercze"/>
            <w:noProof/>
          </w:rPr>
          <w:t>Użytkownik uwierzytelniony</w:t>
        </w:r>
        <w:r w:rsidR="00CE51D8">
          <w:rPr>
            <w:noProof/>
            <w:webHidden/>
          </w:rPr>
          <w:tab/>
        </w:r>
        <w:r>
          <w:rPr>
            <w:noProof/>
            <w:webHidden/>
          </w:rPr>
          <w:fldChar w:fldCharType="begin"/>
        </w:r>
        <w:r w:rsidR="00CE51D8">
          <w:rPr>
            <w:noProof/>
            <w:webHidden/>
          </w:rPr>
          <w:instrText xml:space="preserve"> PAGEREF _Toc428276710 \h </w:instrText>
        </w:r>
        <w:r>
          <w:rPr>
            <w:noProof/>
            <w:webHidden/>
          </w:rPr>
        </w:r>
        <w:r>
          <w:rPr>
            <w:noProof/>
            <w:webHidden/>
          </w:rPr>
          <w:fldChar w:fldCharType="separate"/>
        </w:r>
        <w:r w:rsidR="00492176">
          <w:rPr>
            <w:noProof/>
            <w:webHidden/>
          </w:rPr>
          <w:t>24</w:t>
        </w:r>
        <w:r>
          <w:rPr>
            <w:noProof/>
            <w:webHidden/>
          </w:rPr>
          <w:fldChar w:fldCharType="end"/>
        </w:r>
      </w:hyperlink>
    </w:p>
    <w:p w:rsidR="005035D6" w:rsidRDefault="003A37DE" w:rsidP="00CE51D8">
      <w:pPr>
        <w:jc w:val="both"/>
        <w:rPr>
          <w:b/>
          <w:sz w:val="36"/>
          <w:szCs w:val="36"/>
        </w:rPr>
      </w:pPr>
      <w:r>
        <w:fldChar w:fldCharType="end"/>
      </w:r>
      <w:r w:rsidR="005035D6">
        <w:rPr>
          <w:b/>
          <w:sz w:val="36"/>
          <w:szCs w:val="36"/>
        </w:rPr>
        <w:br w:type="page"/>
      </w:r>
    </w:p>
    <w:p w:rsidR="006C57D6" w:rsidRPr="006C57D6" w:rsidRDefault="006C57D6" w:rsidP="00CE51D8">
      <w:pPr>
        <w:jc w:val="both"/>
        <w:outlineLvl w:val="0"/>
        <w:rPr>
          <w:b/>
          <w:sz w:val="36"/>
          <w:szCs w:val="36"/>
        </w:rPr>
      </w:pPr>
      <w:bookmarkStart w:id="8" w:name="_Toc416791123"/>
      <w:bookmarkStart w:id="9" w:name="_Toc416791181"/>
      <w:bookmarkStart w:id="10" w:name="_Toc428276683"/>
      <w:r w:rsidRPr="006C57D6">
        <w:rPr>
          <w:b/>
          <w:sz w:val="36"/>
          <w:szCs w:val="36"/>
        </w:rPr>
        <w:t>Spis rysunków</w:t>
      </w:r>
      <w:bookmarkEnd w:id="8"/>
      <w:bookmarkEnd w:id="9"/>
      <w:bookmarkEnd w:id="10"/>
    </w:p>
    <w:p w:rsidR="00CE51D8" w:rsidRDefault="003A37DE" w:rsidP="00CE51D8">
      <w:pPr>
        <w:pStyle w:val="Spisilustracji"/>
        <w:tabs>
          <w:tab w:val="left" w:pos="1418"/>
          <w:tab w:val="right" w:leader="dot" w:pos="9062"/>
        </w:tabs>
        <w:ind w:left="1418" w:hanging="1418"/>
        <w:jc w:val="both"/>
        <w:rPr>
          <w:rFonts w:asciiTheme="minorHAnsi" w:eastAsiaTheme="minorEastAsia" w:hAnsiTheme="minorHAnsi" w:cstheme="minorBidi"/>
          <w:noProof/>
          <w:lang w:eastAsia="pl-PL"/>
        </w:rPr>
      </w:pPr>
      <w:r>
        <w:rPr>
          <w:lang w:val="en-US"/>
        </w:rPr>
        <w:fldChar w:fldCharType="begin"/>
      </w:r>
      <w:r w:rsidR="005035D6">
        <w:rPr>
          <w:lang w:val="en-US"/>
        </w:rPr>
        <w:instrText xml:space="preserve"> TOC \h \z \t "Podpis pod rysunkiem" \c </w:instrText>
      </w:r>
      <w:r>
        <w:rPr>
          <w:lang w:val="en-US"/>
        </w:rPr>
        <w:fldChar w:fldCharType="separate"/>
      </w:r>
      <w:hyperlink w:anchor="_Toc428276711" w:history="1">
        <w:r w:rsidR="00CE51D8" w:rsidRPr="00F95BD1">
          <w:rPr>
            <w:rStyle w:val="Hipercze"/>
            <w:noProof/>
          </w:rPr>
          <w:t>Rysunek 1.</w:t>
        </w:r>
        <w:r w:rsidR="00CE51D8">
          <w:rPr>
            <w:rFonts w:asciiTheme="minorHAnsi" w:eastAsiaTheme="minorEastAsia" w:hAnsiTheme="minorHAnsi" w:cstheme="minorBidi"/>
            <w:noProof/>
            <w:lang w:eastAsia="pl-PL"/>
          </w:rPr>
          <w:tab/>
        </w:r>
        <w:r w:rsidR="00CE51D8" w:rsidRPr="00F95BD1">
          <w:rPr>
            <w:rStyle w:val="Hipercze"/>
            <w:noProof/>
          </w:rPr>
          <w:t>Diagram przypadków użycia - SPZGIK.AS.023 Usługa komunikacji SPZGIK z systemem ASG-EUPOS</w:t>
        </w:r>
        <w:r w:rsidR="00CE51D8">
          <w:rPr>
            <w:noProof/>
            <w:webHidden/>
          </w:rPr>
          <w:tab/>
        </w:r>
        <w:r>
          <w:rPr>
            <w:noProof/>
            <w:webHidden/>
          </w:rPr>
          <w:fldChar w:fldCharType="begin"/>
        </w:r>
        <w:r w:rsidR="00CE51D8">
          <w:rPr>
            <w:noProof/>
            <w:webHidden/>
          </w:rPr>
          <w:instrText xml:space="preserve"> PAGEREF _Toc428276711 \h </w:instrText>
        </w:r>
        <w:r>
          <w:rPr>
            <w:noProof/>
            <w:webHidden/>
          </w:rPr>
        </w:r>
        <w:r>
          <w:rPr>
            <w:noProof/>
            <w:webHidden/>
          </w:rPr>
          <w:fldChar w:fldCharType="separate"/>
        </w:r>
        <w:r w:rsidR="00492176">
          <w:rPr>
            <w:noProof/>
            <w:webHidden/>
          </w:rPr>
          <w:t>9</w:t>
        </w:r>
        <w:r>
          <w:rPr>
            <w:noProof/>
            <w:webHidden/>
          </w:rPr>
          <w:fldChar w:fldCharType="end"/>
        </w:r>
      </w:hyperlink>
    </w:p>
    <w:p w:rsidR="00CE51D8" w:rsidRDefault="003A37DE" w:rsidP="00CE51D8">
      <w:pPr>
        <w:pStyle w:val="Spisilustracji"/>
        <w:tabs>
          <w:tab w:val="left" w:pos="1418"/>
          <w:tab w:val="right" w:leader="dot" w:pos="9062"/>
        </w:tabs>
        <w:ind w:left="1418" w:hanging="1418"/>
        <w:jc w:val="both"/>
        <w:rPr>
          <w:rFonts w:asciiTheme="minorHAnsi" w:eastAsiaTheme="minorEastAsia" w:hAnsiTheme="minorHAnsi" w:cstheme="minorBidi"/>
          <w:noProof/>
          <w:lang w:eastAsia="pl-PL"/>
        </w:rPr>
      </w:pPr>
      <w:hyperlink w:anchor="_Toc428276712" w:history="1">
        <w:r w:rsidR="00CE51D8" w:rsidRPr="00F95BD1">
          <w:rPr>
            <w:rStyle w:val="Hipercze"/>
            <w:noProof/>
          </w:rPr>
          <w:t>Rysunek 2.</w:t>
        </w:r>
        <w:r w:rsidR="00CE51D8">
          <w:rPr>
            <w:rFonts w:asciiTheme="minorHAnsi" w:eastAsiaTheme="minorEastAsia" w:hAnsiTheme="minorHAnsi" w:cstheme="minorBidi"/>
            <w:noProof/>
            <w:lang w:eastAsia="pl-PL"/>
          </w:rPr>
          <w:tab/>
        </w:r>
        <w:r w:rsidR="00CE51D8" w:rsidRPr="00F95BD1">
          <w:rPr>
            <w:rStyle w:val="Hipercze"/>
            <w:noProof/>
          </w:rPr>
          <w:t>Diagram przypadków użycia - SPZGIK.AS.011 Składanie wniosku o korzystanie z usługi ASG-EUPOS</w:t>
        </w:r>
        <w:r w:rsidR="00CE51D8">
          <w:rPr>
            <w:noProof/>
            <w:webHidden/>
          </w:rPr>
          <w:tab/>
        </w:r>
        <w:r>
          <w:rPr>
            <w:noProof/>
            <w:webHidden/>
          </w:rPr>
          <w:fldChar w:fldCharType="begin"/>
        </w:r>
        <w:r w:rsidR="00CE51D8">
          <w:rPr>
            <w:noProof/>
            <w:webHidden/>
          </w:rPr>
          <w:instrText xml:space="preserve"> PAGEREF _Toc428276712 \h </w:instrText>
        </w:r>
        <w:r>
          <w:rPr>
            <w:noProof/>
            <w:webHidden/>
          </w:rPr>
        </w:r>
        <w:r>
          <w:rPr>
            <w:noProof/>
            <w:webHidden/>
          </w:rPr>
          <w:fldChar w:fldCharType="separate"/>
        </w:r>
        <w:r w:rsidR="00492176">
          <w:rPr>
            <w:noProof/>
            <w:webHidden/>
          </w:rPr>
          <w:t>11</w:t>
        </w:r>
        <w:r>
          <w:rPr>
            <w:noProof/>
            <w:webHidden/>
          </w:rPr>
          <w:fldChar w:fldCharType="end"/>
        </w:r>
      </w:hyperlink>
    </w:p>
    <w:p w:rsidR="00CE51D8" w:rsidRDefault="003A37DE" w:rsidP="00CE51D8">
      <w:pPr>
        <w:pStyle w:val="Spisilustracji"/>
        <w:tabs>
          <w:tab w:val="left" w:pos="1418"/>
          <w:tab w:val="right" w:leader="dot" w:pos="9062"/>
        </w:tabs>
        <w:ind w:left="1418" w:hanging="1418"/>
        <w:jc w:val="both"/>
        <w:rPr>
          <w:rFonts w:asciiTheme="minorHAnsi" w:eastAsiaTheme="minorEastAsia" w:hAnsiTheme="minorHAnsi" w:cstheme="minorBidi"/>
          <w:noProof/>
          <w:lang w:eastAsia="pl-PL"/>
        </w:rPr>
      </w:pPr>
      <w:hyperlink w:anchor="_Toc428276713" w:history="1">
        <w:r w:rsidR="00CE51D8" w:rsidRPr="00F95BD1">
          <w:rPr>
            <w:rStyle w:val="Hipercze"/>
            <w:noProof/>
          </w:rPr>
          <w:t>Rysunek 3.</w:t>
        </w:r>
        <w:r w:rsidR="00CE51D8">
          <w:rPr>
            <w:rFonts w:asciiTheme="minorHAnsi" w:eastAsiaTheme="minorEastAsia" w:hAnsiTheme="minorHAnsi" w:cstheme="minorBidi"/>
            <w:noProof/>
            <w:lang w:eastAsia="pl-PL"/>
          </w:rPr>
          <w:tab/>
        </w:r>
        <w:r w:rsidR="00CE51D8" w:rsidRPr="00F95BD1">
          <w:rPr>
            <w:rStyle w:val="Hipercze"/>
            <w:noProof/>
          </w:rPr>
          <w:t>Diagram architektury - SPZGIK.AS.023 Usługa komunikacji SPZGIK z systemem ASG-EUPOS</w:t>
        </w:r>
        <w:r w:rsidR="00CE51D8">
          <w:rPr>
            <w:noProof/>
            <w:webHidden/>
          </w:rPr>
          <w:tab/>
        </w:r>
        <w:r>
          <w:rPr>
            <w:noProof/>
            <w:webHidden/>
          </w:rPr>
          <w:fldChar w:fldCharType="begin"/>
        </w:r>
        <w:r w:rsidR="00CE51D8">
          <w:rPr>
            <w:noProof/>
            <w:webHidden/>
          </w:rPr>
          <w:instrText xml:space="preserve"> PAGEREF _Toc428276713 \h </w:instrText>
        </w:r>
        <w:r>
          <w:rPr>
            <w:noProof/>
            <w:webHidden/>
          </w:rPr>
        </w:r>
        <w:r>
          <w:rPr>
            <w:noProof/>
            <w:webHidden/>
          </w:rPr>
          <w:fldChar w:fldCharType="separate"/>
        </w:r>
        <w:r w:rsidR="00492176">
          <w:rPr>
            <w:noProof/>
            <w:webHidden/>
          </w:rPr>
          <w:t>15</w:t>
        </w:r>
        <w:r>
          <w:rPr>
            <w:noProof/>
            <w:webHidden/>
          </w:rPr>
          <w:fldChar w:fldCharType="end"/>
        </w:r>
      </w:hyperlink>
    </w:p>
    <w:p w:rsidR="006C57D6" w:rsidRPr="00476B61" w:rsidRDefault="003A37DE" w:rsidP="00CE51D8">
      <w:pPr>
        <w:jc w:val="both"/>
      </w:pPr>
      <w:r>
        <w:rPr>
          <w:lang w:val="en-US"/>
        </w:rPr>
        <w:fldChar w:fldCharType="end"/>
      </w:r>
    </w:p>
    <w:p w:rsidR="006C57D6" w:rsidRDefault="00C9485A" w:rsidP="00CE51D8">
      <w:pPr>
        <w:pStyle w:val="Nagwek1"/>
        <w:jc w:val="both"/>
      </w:pPr>
      <w:bookmarkStart w:id="11" w:name="_Ref379978819"/>
      <w:bookmarkStart w:id="12" w:name="_Toc428276684"/>
      <w:r>
        <w:t>Wprowadzenie</w:t>
      </w:r>
      <w:bookmarkEnd w:id="11"/>
      <w:bookmarkEnd w:id="12"/>
    </w:p>
    <w:p w:rsidR="006C57D6" w:rsidRDefault="00977CB7" w:rsidP="00CE51D8">
      <w:pPr>
        <w:spacing w:after="0" w:line="240" w:lineRule="auto"/>
        <w:jc w:val="both"/>
      </w:pPr>
      <w:r>
        <w:t xml:space="preserve">Produkt realizowany jest w ramach </w:t>
      </w:r>
      <w:r w:rsidR="006032F3">
        <w:rPr>
          <w:rFonts w:ascii="Cambria" w:hAnsi="Cambria" w:cs="Cambria"/>
          <w:color w:val="000000"/>
          <w:sz w:val="20"/>
          <w:szCs w:val="20"/>
        </w:rPr>
        <w:t xml:space="preserve">umowy </w:t>
      </w:r>
      <w:r w:rsidR="006032F3" w:rsidRPr="006032F3">
        <w:rPr>
          <w:rFonts w:ascii="Cambria" w:hAnsi="Cambria" w:cs="Cambria"/>
          <w:color w:val="000000"/>
          <w:sz w:val="20"/>
          <w:szCs w:val="20"/>
        </w:rPr>
        <w:t>nr IZ-PG2.043.1.2015 z dnia 27.05.2015 Rozbudowa systemu Geoportal w kontekście stworzenia Systemu PZGIK – umowa uzupełniająca</w:t>
      </w:r>
      <w:r w:rsidR="006032F3">
        <w:rPr>
          <w:rFonts w:ascii="Cambria" w:hAnsi="Cambria" w:cs="Cambria"/>
          <w:color w:val="000000"/>
          <w:sz w:val="20"/>
          <w:szCs w:val="20"/>
        </w:rPr>
        <w:t>.</w:t>
      </w:r>
    </w:p>
    <w:p w:rsidR="006C57D6" w:rsidRPr="00517C70" w:rsidRDefault="006C57D6" w:rsidP="00CE51D8">
      <w:pPr>
        <w:pStyle w:val="Nagwek2"/>
        <w:jc w:val="both"/>
      </w:pPr>
      <w:bookmarkStart w:id="13" w:name="_Toc428276685"/>
      <w:r w:rsidRPr="00517C70">
        <w:t>Cel dokumentu</w:t>
      </w:r>
      <w:bookmarkEnd w:id="13"/>
    </w:p>
    <w:p w:rsidR="00C60F4A" w:rsidRDefault="00977CB7" w:rsidP="00CE51D8">
      <w:pPr>
        <w:jc w:val="both"/>
      </w:pPr>
      <w:r>
        <w:t xml:space="preserve">Celem dokumentu jest przedstawienie projektu funkcjonalnego </w:t>
      </w:r>
      <w:r w:rsidR="00251E97">
        <w:t xml:space="preserve">dla usługi obejmującej </w:t>
      </w:r>
      <w:r w:rsidR="00D25DFD">
        <w:t>d</w:t>
      </w:r>
      <w:r w:rsidR="00D25DFD" w:rsidRPr="00D25DFD">
        <w:t>ostarczenie sieciowych usług integracyjnych z ASG-EUPOS wraz z ich implementacja w PPZGiK w celu automatyzacji procesu obsługi udostępnienia usług p</w:t>
      </w:r>
      <w:r w:rsidR="00D25DFD">
        <w:t>o stronie systemu dziedzinowego</w:t>
      </w:r>
      <w:r w:rsidR="00E5255A">
        <w:t>.</w:t>
      </w:r>
      <w:r w:rsidR="008334A3">
        <w:t xml:space="preserve"> Dokument obejmuje swoim zakresem funkcjonalność wytwarzaną w ramach </w:t>
      </w:r>
      <w:r w:rsidR="00D60BF6">
        <w:t xml:space="preserve">zlecenia nr </w:t>
      </w:r>
      <w:r w:rsidR="00D25DFD">
        <w:t>3</w:t>
      </w:r>
      <w:r w:rsidR="00251E97">
        <w:t xml:space="preserve"> do </w:t>
      </w:r>
      <w:r w:rsidR="006032F3">
        <w:rPr>
          <w:rFonts w:ascii="Cambria" w:hAnsi="Cambria" w:cs="Cambria"/>
          <w:color w:val="000000"/>
          <w:sz w:val="20"/>
          <w:szCs w:val="20"/>
        </w:rPr>
        <w:t xml:space="preserve">umowy </w:t>
      </w:r>
      <w:r w:rsidR="006032F3" w:rsidRPr="006032F3">
        <w:rPr>
          <w:rFonts w:ascii="Cambria" w:hAnsi="Cambria" w:cs="Cambria"/>
          <w:color w:val="000000"/>
          <w:sz w:val="20"/>
          <w:szCs w:val="20"/>
        </w:rPr>
        <w:t>nr IZ-PG2.043.1.2015 z dnia 27.05.2015 Rozbudowa systemu Geoportal w kontekście stworzenia Systemu PZGIK – umowa uzupełniająca</w:t>
      </w:r>
      <w:r w:rsidR="008334A3">
        <w:t>.</w:t>
      </w:r>
    </w:p>
    <w:p w:rsidR="00CE51D8" w:rsidRPr="00664BD4" w:rsidRDefault="00CE51D8" w:rsidP="00CE51D8">
      <w:pPr>
        <w:jc w:val="both"/>
      </w:pPr>
    </w:p>
    <w:p w:rsidR="006C57D6" w:rsidRPr="00517C70" w:rsidRDefault="00476B61" w:rsidP="00CE51D8">
      <w:pPr>
        <w:pStyle w:val="Nagwek2"/>
        <w:jc w:val="both"/>
      </w:pPr>
      <w:bookmarkStart w:id="14" w:name="_Toc381698149"/>
      <w:bookmarkStart w:id="15" w:name="_Toc428276686"/>
      <w:r w:rsidRPr="00517C70">
        <w:t>Zastosowana notacja</w:t>
      </w:r>
      <w:bookmarkEnd w:id="14"/>
      <w:bookmarkEnd w:id="15"/>
    </w:p>
    <w:p w:rsidR="00476B61" w:rsidRDefault="008334A3" w:rsidP="00CE51D8">
      <w:pPr>
        <w:jc w:val="both"/>
      </w:pPr>
      <w:r>
        <w:t>Wszystkie d</w:t>
      </w:r>
      <w:r w:rsidR="00D64DBE">
        <w:t xml:space="preserve">iagramy </w:t>
      </w:r>
      <w:r>
        <w:t xml:space="preserve">w dokumencie </w:t>
      </w:r>
      <w:r w:rsidR="00D64DBE">
        <w:t>opracowano w notacji UML.</w:t>
      </w:r>
    </w:p>
    <w:p w:rsidR="00476B61" w:rsidRDefault="00476B61" w:rsidP="00CE51D8">
      <w:pPr>
        <w:pStyle w:val="Podrozdzia1DIPINGR"/>
        <w:jc w:val="both"/>
        <w:outlineLvl w:val="0"/>
      </w:pPr>
      <w:bookmarkStart w:id="16" w:name="_Toc381698150"/>
      <w:bookmarkStart w:id="17" w:name="_Toc428276687"/>
      <w:r>
        <w:t>Metoda pracy</w:t>
      </w:r>
      <w:bookmarkEnd w:id="16"/>
      <w:bookmarkEnd w:id="17"/>
    </w:p>
    <w:p w:rsidR="00506FD8" w:rsidRDefault="00506FD8" w:rsidP="00CE51D8">
      <w:pPr>
        <w:jc w:val="both"/>
      </w:pPr>
      <w:r>
        <w:t>Niniejszy dokument został opracowany w wyniku przeprowadzonej analizy wymagań z udziałem przedstawicieli Zamawiającego</w:t>
      </w:r>
      <w:r w:rsidR="00D70334">
        <w:t xml:space="preserve"> oraz wyznaczonych pracowników CODGIK</w:t>
      </w:r>
      <w:r>
        <w:t>.</w:t>
      </w:r>
    </w:p>
    <w:p w:rsidR="00977CB7" w:rsidRDefault="00977CB7" w:rsidP="00CE51D8">
      <w:pPr>
        <w:jc w:val="both"/>
      </w:pPr>
      <w:r>
        <w:t>Do opracowania niniejszego dokumentu wykorzystano następujące materiały:</w:t>
      </w:r>
    </w:p>
    <w:p w:rsidR="00977CB7" w:rsidRDefault="00977CB7" w:rsidP="00CE51D8">
      <w:pPr>
        <w:pStyle w:val="Akapitzlist"/>
        <w:numPr>
          <w:ilvl w:val="0"/>
          <w:numId w:val="7"/>
        </w:numPr>
        <w:jc w:val="both"/>
      </w:pPr>
      <w:r>
        <w:t>Szczegółowy Opis Przedmiotu Zamówienia</w:t>
      </w:r>
    </w:p>
    <w:p w:rsidR="00D70334" w:rsidRDefault="00D70334" w:rsidP="00CE51D8">
      <w:pPr>
        <w:pStyle w:val="Akapitzlist"/>
        <w:numPr>
          <w:ilvl w:val="0"/>
          <w:numId w:val="7"/>
        </w:numPr>
        <w:jc w:val="both"/>
      </w:pPr>
      <w:r>
        <w:t>Notatki z przeprowadzonych spotkań analitycznych</w:t>
      </w:r>
    </w:p>
    <w:p w:rsidR="00977CB7" w:rsidRDefault="00251E97" w:rsidP="00CE51D8">
      <w:pPr>
        <w:pStyle w:val="Akapitzlist"/>
        <w:numPr>
          <w:ilvl w:val="0"/>
          <w:numId w:val="7"/>
        </w:numPr>
        <w:jc w:val="both"/>
      </w:pPr>
      <w:r>
        <w:t>Propozycja</w:t>
      </w:r>
      <w:r w:rsidR="00D60BF6">
        <w:t xml:space="preserve"> zakresu prac do realizacji nr </w:t>
      </w:r>
      <w:r w:rsidR="00D25DFD">
        <w:t>3/2015</w:t>
      </w:r>
      <w:r>
        <w:t xml:space="preserve"> przedstawiona przez Wykonawcę</w:t>
      </w:r>
    </w:p>
    <w:p w:rsidR="00AA0E85" w:rsidRPr="00517C70" w:rsidRDefault="00AA0E85" w:rsidP="00CE51D8">
      <w:pPr>
        <w:pStyle w:val="Nagwek2"/>
        <w:jc w:val="both"/>
      </w:pPr>
      <w:bookmarkStart w:id="18" w:name="_Toc428276688"/>
      <w:r w:rsidRPr="00517C70">
        <w:t>Struktura dokumentu</w:t>
      </w:r>
      <w:bookmarkEnd w:id="18"/>
    </w:p>
    <w:p w:rsidR="00476B61" w:rsidRDefault="00476B61" w:rsidP="00CE51D8">
      <w:pPr>
        <w:spacing w:after="100"/>
        <w:jc w:val="both"/>
      </w:pPr>
      <w:r>
        <w:t>Niniejszy dokument składa się z następujących części:</w:t>
      </w:r>
    </w:p>
    <w:p w:rsidR="00AA0E85" w:rsidRDefault="00AA0E85" w:rsidP="00CE51D8">
      <w:pPr>
        <w:numPr>
          <w:ilvl w:val="0"/>
          <w:numId w:val="5"/>
        </w:numPr>
        <w:jc w:val="both"/>
      </w:pPr>
      <w:r>
        <w:t xml:space="preserve">Rozdział </w:t>
      </w:r>
      <w:fldSimple w:instr=" REF _Ref379387428 \n \h  \* MERGEFORMAT ">
        <w:r>
          <w:t>1</w:t>
        </w:r>
      </w:fldSimple>
      <w:r>
        <w:t xml:space="preserve"> </w:t>
      </w:r>
      <w:fldSimple w:instr=" REF _Ref379978819 \h  \* MERGEFORMAT ">
        <w:r w:rsidR="00C9485A">
          <w:t>Wprowadzenie</w:t>
        </w:r>
      </w:fldSimple>
      <w:r w:rsidR="003A37DE">
        <w:fldChar w:fldCharType="begin"/>
      </w:r>
      <w:r>
        <w:instrText xml:space="preserve"> REF _Ref379387434 \h </w:instrText>
      </w:r>
      <w:r w:rsidR="00CE51D8">
        <w:instrText xml:space="preserve"> \* MERGEFORMAT </w:instrText>
      </w:r>
      <w:r w:rsidR="003A37DE">
        <w:fldChar w:fldCharType="end"/>
      </w:r>
      <w:r>
        <w:t xml:space="preserve"> - zawiera opis celu dokumentu, </w:t>
      </w:r>
      <w:r w:rsidR="00C9485A">
        <w:t xml:space="preserve">wykaz </w:t>
      </w:r>
      <w:r>
        <w:t>źród</w:t>
      </w:r>
      <w:r w:rsidR="00C9485A">
        <w:t>eł</w:t>
      </w:r>
      <w:r>
        <w:t xml:space="preserve"> informacji oraz słownik </w:t>
      </w:r>
      <w:r w:rsidR="00C9485A">
        <w:t xml:space="preserve">użytych </w:t>
      </w:r>
      <w:r>
        <w:t>pojęć i skrótów</w:t>
      </w:r>
      <w:r w:rsidR="00E85F84">
        <w:t>,</w:t>
      </w:r>
    </w:p>
    <w:p w:rsidR="00AA0E85" w:rsidRDefault="00506FD8" w:rsidP="00CE51D8">
      <w:pPr>
        <w:numPr>
          <w:ilvl w:val="0"/>
          <w:numId w:val="5"/>
        </w:numPr>
        <w:jc w:val="both"/>
      </w:pPr>
      <w:r>
        <w:t>Rozdział 2 – Model dziedziny</w:t>
      </w:r>
    </w:p>
    <w:p w:rsidR="00AA0E85" w:rsidRDefault="00506FD8" w:rsidP="00CE51D8">
      <w:pPr>
        <w:numPr>
          <w:ilvl w:val="0"/>
          <w:numId w:val="5"/>
        </w:numPr>
        <w:jc w:val="both"/>
      </w:pPr>
      <w:r>
        <w:t>Rozdział 3 – Model przypadków użycia</w:t>
      </w:r>
    </w:p>
    <w:p w:rsidR="00506FD8" w:rsidRDefault="00506FD8" w:rsidP="00CE51D8">
      <w:pPr>
        <w:numPr>
          <w:ilvl w:val="0"/>
          <w:numId w:val="5"/>
        </w:numPr>
        <w:jc w:val="both"/>
      </w:pPr>
      <w:r>
        <w:t xml:space="preserve">Rozdział 4 - </w:t>
      </w:r>
      <w:r w:rsidRPr="00506FD8">
        <w:t>Model funkcjonalny</w:t>
      </w:r>
    </w:p>
    <w:p w:rsidR="00506FD8" w:rsidRDefault="00506FD8" w:rsidP="00CE51D8">
      <w:pPr>
        <w:numPr>
          <w:ilvl w:val="0"/>
          <w:numId w:val="5"/>
        </w:numPr>
        <w:jc w:val="both"/>
      </w:pPr>
      <w:r>
        <w:t xml:space="preserve">Rozdział 5 - </w:t>
      </w:r>
      <w:r w:rsidRPr="00506FD8">
        <w:t>Model komunikacji z zewnętrznymi źródłami danych</w:t>
      </w:r>
    </w:p>
    <w:p w:rsidR="00506FD8" w:rsidRDefault="00506FD8" w:rsidP="00CE51D8">
      <w:pPr>
        <w:numPr>
          <w:ilvl w:val="0"/>
          <w:numId w:val="5"/>
        </w:numPr>
        <w:jc w:val="both"/>
      </w:pPr>
      <w:r>
        <w:t>Rozdział 6 – Model danych</w:t>
      </w:r>
    </w:p>
    <w:p w:rsidR="00506FD8" w:rsidRDefault="00506FD8" w:rsidP="00CE51D8">
      <w:pPr>
        <w:numPr>
          <w:ilvl w:val="0"/>
          <w:numId w:val="5"/>
        </w:numPr>
        <w:jc w:val="both"/>
      </w:pPr>
      <w:r>
        <w:t>Rozdział 7 – Model przetwarzania danych</w:t>
      </w:r>
    </w:p>
    <w:p w:rsidR="00506FD8" w:rsidRDefault="00506FD8" w:rsidP="00CE51D8">
      <w:pPr>
        <w:numPr>
          <w:ilvl w:val="0"/>
          <w:numId w:val="5"/>
        </w:numPr>
        <w:jc w:val="both"/>
      </w:pPr>
      <w:r>
        <w:t>Rozdział 8 – Model wymagań</w:t>
      </w:r>
    </w:p>
    <w:p w:rsidR="00506FD8" w:rsidRDefault="00506FD8" w:rsidP="00CE51D8">
      <w:pPr>
        <w:numPr>
          <w:ilvl w:val="0"/>
          <w:numId w:val="5"/>
        </w:numPr>
        <w:jc w:val="both"/>
      </w:pPr>
      <w:r>
        <w:t>Rozdział 9 – Katalog aktorów</w:t>
      </w:r>
    </w:p>
    <w:p w:rsidR="00CE51D8" w:rsidRPr="006C57D6" w:rsidRDefault="00CE51D8" w:rsidP="00CE51D8">
      <w:pPr>
        <w:jc w:val="both"/>
      </w:pPr>
    </w:p>
    <w:p w:rsidR="006C57D6" w:rsidRPr="00517C70" w:rsidRDefault="00477F07" w:rsidP="00CE51D8">
      <w:pPr>
        <w:pStyle w:val="Nagwek2"/>
        <w:jc w:val="both"/>
      </w:pPr>
      <w:bookmarkStart w:id="19" w:name="_Toc379388496"/>
      <w:bookmarkStart w:id="20" w:name="_Toc379388830"/>
      <w:bookmarkStart w:id="21" w:name="_Toc379978900"/>
      <w:bookmarkStart w:id="22" w:name="_Toc428276689"/>
      <w:bookmarkEnd w:id="19"/>
      <w:bookmarkEnd w:id="20"/>
      <w:bookmarkEnd w:id="21"/>
      <w:r w:rsidRPr="00517C70">
        <w:t>Słownik pojęć i skrótów</w:t>
      </w:r>
      <w:bookmarkEnd w:id="22"/>
    </w:p>
    <w:p w:rsidR="006C57D6" w:rsidRDefault="006C57D6" w:rsidP="00CE51D8">
      <w:pPr>
        <w:jc w:val="both"/>
      </w:pPr>
      <w:r>
        <w:t>Poniżej przedstawione zostały najważniejsze skróty i pojęcia użyte w dokumencie.</w:t>
      </w:r>
    </w:p>
    <w:tbl>
      <w:tblPr>
        <w:tblStyle w:val="Tabela-Siatka"/>
        <w:tblW w:w="0" w:type="auto"/>
        <w:tblLook w:val="04A0"/>
      </w:tblPr>
      <w:tblGrid>
        <w:gridCol w:w="534"/>
        <w:gridCol w:w="2693"/>
        <w:gridCol w:w="5985"/>
      </w:tblGrid>
      <w:tr w:rsidR="00402164" w:rsidRPr="009A4984" w:rsidTr="009A4984">
        <w:tc>
          <w:tcPr>
            <w:tcW w:w="534" w:type="dxa"/>
          </w:tcPr>
          <w:p w:rsidR="00402164" w:rsidRPr="009A4984" w:rsidRDefault="00402164" w:rsidP="00CE51D8">
            <w:pPr>
              <w:spacing w:before="100" w:after="100"/>
              <w:jc w:val="both"/>
              <w:rPr>
                <w:b/>
                <w:bCs/>
              </w:rPr>
            </w:pPr>
            <w:r w:rsidRPr="009A4984">
              <w:rPr>
                <w:b/>
                <w:bCs/>
              </w:rPr>
              <w:t>Lp.</w:t>
            </w:r>
          </w:p>
        </w:tc>
        <w:tc>
          <w:tcPr>
            <w:tcW w:w="2693" w:type="dxa"/>
          </w:tcPr>
          <w:p w:rsidR="00402164" w:rsidRPr="009A4984" w:rsidRDefault="00402164" w:rsidP="00CE51D8">
            <w:pPr>
              <w:spacing w:before="100" w:after="100"/>
              <w:jc w:val="both"/>
              <w:rPr>
                <w:b/>
                <w:bCs/>
              </w:rPr>
            </w:pPr>
            <w:r w:rsidRPr="009A4984">
              <w:rPr>
                <w:b/>
                <w:bCs/>
              </w:rPr>
              <w:t>Pojęcie/skrót</w:t>
            </w:r>
          </w:p>
        </w:tc>
        <w:tc>
          <w:tcPr>
            <w:tcW w:w="5985" w:type="dxa"/>
          </w:tcPr>
          <w:p w:rsidR="00402164" w:rsidRPr="009A4984" w:rsidRDefault="00402164" w:rsidP="00CE51D8">
            <w:pPr>
              <w:spacing w:before="100" w:after="100"/>
              <w:jc w:val="both"/>
              <w:rPr>
                <w:b/>
                <w:bCs/>
              </w:rPr>
            </w:pPr>
            <w:r w:rsidRPr="009A4984">
              <w:rPr>
                <w:b/>
                <w:bCs/>
              </w:rPr>
              <w:t>Wyjaśnienie</w:t>
            </w:r>
          </w:p>
        </w:tc>
      </w:tr>
      <w:tr w:rsidR="00402164" w:rsidRPr="006D3A33" w:rsidTr="009A4984">
        <w:tc>
          <w:tcPr>
            <w:tcW w:w="534" w:type="dxa"/>
          </w:tcPr>
          <w:p w:rsidR="00402164" w:rsidRPr="009A4984" w:rsidRDefault="00402164" w:rsidP="00CE51D8">
            <w:pPr>
              <w:pStyle w:val="Akapitzlist"/>
              <w:numPr>
                <w:ilvl w:val="0"/>
                <w:numId w:val="9"/>
              </w:numPr>
              <w:spacing w:before="40" w:after="40"/>
              <w:ind w:left="57"/>
              <w:jc w:val="both"/>
            </w:pPr>
          </w:p>
        </w:tc>
        <w:tc>
          <w:tcPr>
            <w:tcW w:w="2693" w:type="dxa"/>
          </w:tcPr>
          <w:p w:rsidR="00402164" w:rsidRPr="009A4984" w:rsidRDefault="00402164" w:rsidP="00CE51D8">
            <w:pPr>
              <w:spacing w:before="40" w:after="40"/>
              <w:jc w:val="both"/>
            </w:pPr>
            <w:r>
              <w:t>API</w:t>
            </w:r>
          </w:p>
        </w:tc>
        <w:tc>
          <w:tcPr>
            <w:tcW w:w="5985" w:type="dxa"/>
          </w:tcPr>
          <w:p w:rsidR="00402164" w:rsidRPr="00E7537B" w:rsidRDefault="00402164" w:rsidP="00CE51D8">
            <w:pPr>
              <w:spacing w:before="40" w:after="40"/>
              <w:jc w:val="both"/>
              <w:rPr>
                <w:lang w:val="en-US"/>
              </w:rPr>
            </w:pPr>
            <w:r w:rsidRPr="00E7537B">
              <w:rPr>
                <w:i/>
                <w:lang w:val="en-US"/>
              </w:rPr>
              <w:t>ang</w:t>
            </w:r>
            <w:r w:rsidRPr="00E7537B">
              <w:rPr>
                <w:lang w:val="en-US"/>
              </w:rPr>
              <w:t xml:space="preserve">. </w:t>
            </w:r>
            <w:r w:rsidRPr="00E7537B">
              <w:rPr>
                <w:i/>
                <w:lang w:val="en-US"/>
              </w:rPr>
              <w:t>Application Programming Interface</w:t>
            </w:r>
            <w:r w:rsidRPr="00E7537B">
              <w:rPr>
                <w:lang w:val="en-US"/>
              </w:rPr>
              <w:t xml:space="preserve">, interfejs programowania aplikacji </w:t>
            </w:r>
          </w:p>
        </w:tc>
      </w:tr>
      <w:tr w:rsidR="00402164" w:rsidRPr="009A4984" w:rsidTr="009A4984">
        <w:tc>
          <w:tcPr>
            <w:tcW w:w="534" w:type="dxa"/>
          </w:tcPr>
          <w:p w:rsidR="00402164" w:rsidRPr="001D573D" w:rsidRDefault="00402164" w:rsidP="00CE51D8">
            <w:pPr>
              <w:pStyle w:val="Akapitzlist"/>
              <w:numPr>
                <w:ilvl w:val="0"/>
                <w:numId w:val="9"/>
              </w:numPr>
              <w:spacing w:before="40" w:after="40"/>
              <w:ind w:left="57"/>
              <w:jc w:val="both"/>
              <w:rPr>
                <w:lang w:val="en-US"/>
              </w:rPr>
            </w:pPr>
          </w:p>
        </w:tc>
        <w:tc>
          <w:tcPr>
            <w:tcW w:w="2693" w:type="dxa"/>
          </w:tcPr>
          <w:p w:rsidR="00402164" w:rsidRPr="009A4984" w:rsidRDefault="00402164" w:rsidP="00CE51D8">
            <w:pPr>
              <w:spacing w:before="40" w:after="40"/>
              <w:jc w:val="both"/>
            </w:pPr>
            <w:r w:rsidRPr="009A4984">
              <w:t>CODGIK</w:t>
            </w:r>
          </w:p>
        </w:tc>
        <w:tc>
          <w:tcPr>
            <w:tcW w:w="5985" w:type="dxa"/>
          </w:tcPr>
          <w:p w:rsidR="00402164" w:rsidRPr="009A4984" w:rsidRDefault="00402164" w:rsidP="00CE51D8">
            <w:pPr>
              <w:spacing w:before="40" w:after="40"/>
              <w:jc w:val="both"/>
            </w:pPr>
            <w:r w:rsidRPr="009A4984">
              <w:t>Centralny Ośrodek Dokumentacji Geodezyjnej i Kartograficznej</w:t>
            </w:r>
          </w:p>
        </w:tc>
      </w:tr>
      <w:tr w:rsidR="00402164" w:rsidRPr="009A4984" w:rsidTr="009A4984">
        <w:tc>
          <w:tcPr>
            <w:tcW w:w="534" w:type="dxa"/>
          </w:tcPr>
          <w:p w:rsidR="00402164" w:rsidRPr="009A4984" w:rsidRDefault="00402164" w:rsidP="00CE51D8">
            <w:pPr>
              <w:pStyle w:val="Akapitzlist"/>
              <w:numPr>
                <w:ilvl w:val="0"/>
                <w:numId w:val="9"/>
              </w:numPr>
              <w:spacing w:before="40" w:after="40"/>
              <w:ind w:left="57"/>
              <w:jc w:val="both"/>
            </w:pPr>
          </w:p>
        </w:tc>
        <w:tc>
          <w:tcPr>
            <w:tcW w:w="2693" w:type="dxa"/>
          </w:tcPr>
          <w:p w:rsidR="00402164" w:rsidRPr="009A4984" w:rsidRDefault="00402164" w:rsidP="00CE51D8">
            <w:pPr>
              <w:spacing w:before="40" w:after="40"/>
              <w:jc w:val="both"/>
            </w:pPr>
            <w:r w:rsidRPr="009A4984">
              <w:t>GUGIK</w:t>
            </w:r>
          </w:p>
        </w:tc>
        <w:tc>
          <w:tcPr>
            <w:tcW w:w="5985" w:type="dxa"/>
          </w:tcPr>
          <w:p w:rsidR="00402164" w:rsidRPr="009A4984" w:rsidRDefault="00402164" w:rsidP="00CE51D8">
            <w:pPr>
              <w:spacing w:before="40" w:after="40"/>
              <w:jc w:val="both"/>
            </w:pPr>
            <w:r w:rsidRPr="009A4984">
              <w:t>Główny Urząd Geodezji i Kartografii</w:t>
            </w:r>
          </w:p>
        </w:tc>
      </w:tr>
      <w:tr w:rsidR="00402164" w:rsidRPr="006D3A33" w:rsidTr="009A4984">
        <w:tc>
          <w:tcPr>
            <w:tcW w:w="534" w:type="dxa"/>
          </w:tcPr>
          <w:p w:rsidR="00402164" w:rsidRPr="001D573D" w:rsidRDefault="00402164" w:rsidP="00CE51D8">
            <w:pPr>
              <w:pStyle w:val="Akapitzlist"/>
              <w:numPr>
                <w:ilvl w:val="0"/>
                <w:numId w:val="9"/>
              </w:numPr>
              <w:spacing w:before="40" w:after="40"/>
              <w:ind w:left="57"/>
              <w:jc w:val="both"/>
            </w:pPr>
          </w:p>
        </w:tc>
        <w:tc>
          <w:tcPr>
            <w:tcW w:w="2693" w:type="dxa"/>
          </w:tcPr>
          <w:p w:rsidR="00402164" w:rsidRDefault="00402164" w:rsidP="00CE51D8">
            <w:pPr>
              <w:spacing w:before="40" w:after="40"/>
              <w:jc w:val="both"/>
            </w:pPr>
            <w:r>
              <w:t>REST</w:t>
            </w:r>
          </w:p>
        </w:tc>
        <w:tc>
          <w:tcPr>
            <w:tcW w:w="5985" w:type="dxa"/>
          </w:tcPr>
          <w:p w:rsidR="00402164" w:rsidRPr="00E7537B" w:rsidRDefault="00402164" w:rsidP="00CE51D8">
            <w:pPr>
              <w:spacing w:before="40" w:after="40"/>
              <w:jc w:val="both"/>
              <w:rPr>
                <w:lang w:val="en-US"/>
              </w:rPr>
            </w:pPr>
            <w:r w:rsidRPr="00E7537B">
              <w:rPr>
                <w:i/>
                <w:lang w:val="en-US"/>
              </w:rPr>
              <w:t xml:space="preserve">ang. Representational State Transfer, </w:t>
            </w:r>
            <w:r w:rsidRPr="00E7537B">
              <w:rPr>
                <w:lang w:val="en-US"/>
              </w:rPr>
              <w:t>styl architektury oprogramowania</w:t>
            </w:r>
          </w:p>
        </w:tc>
      </w:tr>
      <w:tr w:rsidR="00402164" w:rsidRPr="009A4984" w:rsidTr="009A4984">
        <w:tc>
          <w:tcPr>
            <w:tcW w:w="534" w:type="dxa"/>
          </w:tcPr>
          <w:p w:rsidR="00402164" w:rsidRPr="00E7537B" w:rsidRDefault="00402164" w:rsidP="00CE51D8">
            <w:pPr>
              <w:pStyle w:val="Akapitzlist"/>
              <w:numPr>
                <w:ilvl w:val="0"/>
                <w:numId w:val="9"/>
              </w:numPr>
              <w:spacing w:before="40" w:after="40"/>
              <w:ind w:left="57"/>
              <w:jc w:val="both"/>
              <w:rPr>
                <w:lang w:val="en-US"/>
              </w:rPr>
            </w:pPr>
          </w:p>
        </w:tc>
        <w:tc>
          <w:tcPr>
            <w:tcW w:w="2693" w:type="dxa"/>
          </w:tcPr>
          <w:p w:rsidR="00402164" w:rsidRDefault="00402164" w:rsidP="00CE51D8">
            <w:pPr>
              <w:spacing w:before="40" w:after="40"/>
              <w:jc w:val="both"/>
            </w:pPr>
            <w:r>
              <w:t>System ASG-EUPOS</w:t>
            </w:r>
          </w:p>
        </w:tc>
        <w:tc>
          <w:tcPr>
            <w:tcW w:w="5985" w:type="dxa"/>
          </w:tcPr>
          <w:p w:rsidR="00402164" w:rsidRPr="00E7537B" w:rsidRDefault="00402164" w:rsidP="00CE51D8">
            <w:pPr>
              <w:spacing w:before="40" w:after="40"/>
              <w:jc w:val="both"/>
            </w:pPr>
            <w:r>
              <w:t xml:space="preserve">System zarządzający usługami oraz użytkownikami ogólnopolskiej sieci </w:t>
            </w:r>
            <w:r w:rsidR="00973A31">
              <w:t>stacji referencyjnych ASG-EUPOS</w:t>
            </w:r>
          </w:p>
        </w:tc>
      </w:tr>
      <w:tr w:rsidR="00402164" w:rsidRPr="009A4984" w:rsidTr="009A4984">
        <w:tc>
          <w:tcPr>
            <w:tcW w:w="534" w:type="dxa"/>
          </w:tcPr>
          <w:p w:rsidR="00402164" w:rsidRPr="009A4984" w:rsidRDefault="00402164" w:rsidP="00CE51D8">
            <w:pPr>
              <w:pStyle w:val="Akapitzlist"/>
              <w:numPr>
                <w:ilvl w:val="0"/>
                <w:numId w:val="9"/>
              </w:numPr>
              <w:spacing w:before="40" w:after="40"/>
              <w:ind w:left="57"/>
              <w:jc w:val="both"/>
            </w:pPr>
          </w:p>
        </w:tc>
        <w:tc>
          <w:tcPr>
            <w:tcW w:w="2693" w:type="dxa"/>
          </w:tcPr>
          <w:p w:rsidR="00402164" w:rsidRPr="009A4984" w:rsidRDefault="00402164" w:rsidP="00CE51D8">
            <w:pPr>
              <w:spacing w:before="40" w:after="40"/>
              <w:jc w:val="both"/>
            </w:pPr>
            <w:r w:rsidRPr="009A4984">
              <w:t>UML</w:t>
            </w:r>
          </w:p>
        </w:tc>
        <w:tc>
          <w:tcPr>
            <w:tcW w:w="5985" w:type="dxa"/>
          </w:tcPr>
          <w:p w:rsidR="00402164" w:rsidRPr="009A4984" w:rsidRDefault="00402164" w:rsidP="00CE51D8">
            <w:pPr>
              <w:spacing w:before="40" w:after="40"/>
              <w:jc w:val="both"/>
            </w:pPr>
            <w:r w:rsidRPr="009A4984">
              <w:rPr>
                <w:i/>
              </w:rPr>
              <w:t>ang. Unified Modeling Language</w:t>
            </w:r>
            <w:r w:rsidRPr="009A4984">
              <w:t>, ujednolicony język służący do graficznego modelowania systemów informatycznych</w:t>
            </w:r>
          </w:p>
        </w:tc>
      </w:tr>
    </w:tbl>
    <w:p w:rsidR="00E73CD8" w:rsidRDefault="00E73CD8" w:rsidP="00CE51D8">
      <w:pPr>
        <w:jc w:val="both"/>
      </w:pPr>
    </w:p>
    <w:p w:rsidR="00E73CD8" w:rsidRDefault="00593A5F" w:rsidP="00CE51D8">
      <w:pPr>
        <w:pStyle w:val="Nagwek1"/>
        <w:spacing w:before="400" w:after="400"/>
        <w:ind w:left="147"/>
        <w:jc w:val="both"/>
      </w:pPr>
      <w:bookmarkStart w:id="23" w:name="_Toc296436163"/>
      <w:bookmarkStart w:id="24" w:name="_Toc296436269"/>
      <w:bookmarkStart w:id="25" w:name="_Toc296436346"/>
      <w:bookmarkStart w:id="26" w:name="_Toc296436467"/>
      <w:bookmarkStart w:id="27" w:name="_Toc296436497"/>
      <w:bookmarkStart w:id="28" w:name="_Toc428276690"/>
      <w:bookmarkEnd w:id="23"/>
      <w:bookmarkEnd w:id="24"/>
      <w:bookmarkEnd w:id="25"/>
      <w:bookmarkEnd w:id="26"/>
      <w:bookmarkEnd w:id="27"/>
      <w:r>
        <w:t>Model dziedziny</w:t>
      </w:r>
      <w:bookmarkEnd w:id="28"/>
    </w:p>
    <w:p w:rsidR="00423D35" w:rsidRPr="00423D35" w:rsidRDefault="004668FE" w:rsidP="00CE51D8">
      <w:pPr>
        <w:jc w:val="both"/>
      </w:pPr>
      <w:bookmarkStart w:id="29" w:name="MODEL_DZIEDZINY"/>
      <w:bookmarkStart w:id="30" w:name="BKM_258B8DE8_5540_4E90_A941_8D4DF17DB11E"/>
      <w:bookmarkEnd w:id="29"/>
      <w:bookmarkEnd w:id="30"/>
      <w:r>
        <w:t>Usługi opisywane w niniejszym dokumencie nie wpływają na model dziedziny systemu PZG</w:t>
      </w:r>
      <w:r w:rsidR="00CE51D8">
        <w:t>i</w:t>
      </w:r>
      <w:r>
        <w:t>K.</w:t>
      </w:r>
    </w:p>
    <w:p w:rsidR="0016266E" w:rsidRDefault="00ED3D6D" w:rsidP="00CE51D8">
      <w:pPr>
        <w:pStyle w:val="Nagwek1"/>
        <w:spacing w:before="400" w:after="400"/>
        <w:ind w:left="147"/>
        <w:jc w:val="both"/>
      </w:pPr>
      <w:bookmarkStart w:id="31" w:name="_Toc428276691"/>
      <w:r>
        <w:t>Model przypadków użycia</w:t>
      </w:r>
      <w:bookmarkEnd w:id="31"/>
    </w:p>
    <w:p w:rsidR="00AD356C" w:rsidRDefault="00AD356C" w:rsidP="00CE51D8">
      <w:pPr>
        <w:jc w:val="both"/>
      </w:pPr>
      <w:r>
        <w:t>Niniejszy rozdział zawiera diagramy i opi</w:t>
      </w:r>
      <w:r w:rsidR="00CE51D8">
        <w:t>s przypadków użycia Systemu PZGi</w:t>
      </w:r>
      <w:r>
        <w:t>K. Każdy z przypadków użycia scharakteryzowano poprzez podanie następujących informacji:</w:t>
      </w:r>
    </w:p>
    <w:p w:rsidR="00AD356C" w:rsidRDefault="00AD356C" w:rsidP="00CE51D8">
      <w:pPr>
        <w:pStyle w:val="Akapitzlist"/>
        <w:numPr>
          <w:ilvl w:val="0"/>
          <w:numId w:val="11"/>
        </w:numPr>
        <w:jc w:val="both"/>
      </w:pPr>
      <w:r>
        <w:t>Opis przypadku użycia</w:t>
      </w:r>
    </w:p>
    <w:p w:rsidR="00AD356C" w:rsidRDefault="00AD356C" w:rsidP="00CE51D8">
      <w:pPr>
        <w:pStyle w:val="Akapitzlist"/>
        <w:numPr>
          <w:ilvl w:val="0"/>
          <w:numId w:val="11"/>
        </w:numPr>
        <w:jc w:val="both"/>
      </w:pPr>
      <w:r>
        <w:t>Scenariusz podstawowy</w:t>
      </w:r>
    </w:p>
    <w:p w:rsidR="00AD356C" w:rsidRDefault="00AD356C" w:rsidP="00CE51D8">
      <w:pPr>
        <w:pStyle w:val="Akapitzlist"/>
        <w:numPr>
          <w:ilvl w:val="0"/>
          <w:numId w:val="11"/>
        </w:numPr>
        <w:jc w:val="both"/>
      </w:pPr>
      <w:r>
        <w:t>Scenariusze alternatywne – o ile zostały wyróżnione</w:t>
      </w:r>
    </w:p>
    <w:p w:rsidR="00AD356C" w:rsidRDefault="00B51C79" w:rsidP="00CE51D8">
      <w:pPr>
        <w:pStyle w:val="Akapitzlist"/>
        <w:numPr>
          <w:ilvl w:val="0"/>
          <w:numId w:val="11"/>
        </w:numPr>
        <w:jc w:val="both"/>
      </w:pPr>
      <w:r>
        <w:t>Warunki wejściowe</w:t>
      </w:r>
    </w:p>
    <w:p w:rsidR="00B51C79" w:rsidRDefault="00B51C79" w:rsidP="00CE51D8">
      <w:pPr>
        <w:pStyle w:val="Akapitzlist"/>
        <w:numPr>
          <w:ilvl w:val="0"/>
          <w:numId w:val="11"/>
        </w:numPr>
        <w:jc w:val="both"/>
      </w:pPr>
      <w:r>
        <w:t>Warunki wyjściowe</w:t>
      </w:r>
    </w:p>
    <w:p w:rsidR="00B51C79" w:rsidRDefault="00B51C79" w:rsidP="00CE51D8">
      <w:pPr>
        <w:jc w:val="both"/>
      </w:pPr>
      <w:r>
        <w:t>Wyjątkiem są przypadki użycia będące specjalizacją innych, generycznych przypadków użycia – w takim wypadku podano wyłącznie informacje odróżniające przypadek dziedziczący od jego rodzica, wraz z informacją o tym, z którego przypadku użycia dziedziczone są pozostałe informacje.</w:t>
      </w:r>
    </w:p>
    <w:p w:rsidR="00B51C79" w:rsidRDefault="00B51C79" w:rsidP="00CE51D8">
      <w:pPr>
        <w:jc w:val="both"/>
      </w:pPr>
      <w:r>
        <w:t xml:space="preserve">Punkty rozszerzeń opisano w sekcji </w:t>
      </w:r>
      <w:r w:rsidRPr="00EA2B38">
        <w:rPr>
          <w:i/>
        </w:rPr>
        <w:t>Warunki wejściowe</w:t>
      </w:r>
      <w:r>
        <w:t xml:space="preserve"> dla przypadku rozszerzającego.</w:t>
      </w:r>
    </w:p>
    <w:p w:rsidR="00AD356C" w:rsidRDefault="00AD356C" w:rsidP="00CE51D8">
      <w:pPr>
        <w:jc w:val="both"/>
      </w:pPr>
      <w:r>
        <w:t>W treści opisu scenariuszy oraz warunków dla poszczególnych przypadków użycia użyto nazwy użytkownik w odniesieniu do każdego aktora będącego użytkownikiem Systemu, który dany przypadek użycia wykonuje.</w:t>
      </w:r>
    </w:p>
    <w:p w:rsidR="00714B2F" w:rsidRDefault="00714B2F" w:rsidP="00CE51D8">
      <w:pPr>
        <w:jc w:val="both"/>
      </w:pPr>
      <w:r>
        <w:t xml:space="preserve">Na diagramach kolorem zielonym zaznaczono przypadki użycia, których modyfikacja lub implementacja leży w zakresie objętym niniejszym dokumentem i tylko dla tych przypadków zamieszczono szczegółową specyfikację. </w:t>
      </w:r>
    </w:p>
    <w:p w:rsidR="00CE51D8" w:rsidRDefault="00CE51D8">
      <w:pPr>
        <w:spacing w:after="0" w:line="240" w:lineRule="auto"/>
        <w:rPr>
          <w:rFonts w:ascii="Cambria" w:hAnsi="Cambria" w:cs="Times New Roman"/>
          <w:b/>
          <w:bCs/>
          <w:color w:val="4F81BD"/>
          <w:sz w:val="26"/>
          <w:szCs w:val="26"/>
        </w:rPr>
      </w:pPr>
      <w:bookmarkStart w:id="32" w:name="_Toc428276692"/>
      <w:bookmarkStart w:id="33" w:name="AS_39_USŁUGA_WIZUALIZACJI_STATYSTYK_MONI"/>
      <w:bookmarkStart w:id="34" w:name="BKM_E97891FB_66BE_453E_965E_1B7C749B5940"/>
      <w:bookmarkStart w:id="35" w:name="BKM_01BB3BA7_D470_4240_8933_C774D91DC4DF"/>
      <w:r>
        <w:br w:type="page"/>
      </w:r>
    </w:p>
    <w:p w:rsidR="005C0B88" w:rsidRPr="00517C70" w:rsidRDefault="004668FE" w:rsidP="00CE51D8">
      <w:pPr>
        <w:pStyle w:val="Nagwek2"/>
        <w:jc w:val="both"/>
        <w:rPr>
          <w:szCs w:val="24"/>
        </w:rPr>
      </w:pPr>
      <w:r w:rsidRPr="00517C70">
        <w:t>Usługi aplikacji zarządzania PZGIK</w:t>
      </w:r>
      <w:bookmarkEnd w:id="32"/>
    </w:p>
    <w:p w:rsidR="004668FE" w:rsidRPr="00517C70" w:rsidRDefault="004668FE" w:rsidP="00CE51D8">
      <w:pPr>
        <w:pStyle w:val="Nagwek3"/>
        <w:jc w:val="both"/>
      </w:pPr>
      <w:bookmarkStart w:id="36" w:name="_Toc428276693"/>
      <w:bookmarkStart w:id="37" w:name="SPZGIK_AS_023_USŁUGA_KOMUNIKACJI_SPZGIK_"/>
      <w:bookmarkStart w:id="38" w:name="BKM_3AA4BCB2_950E_4F4B_9F9A_E62268FDB45F"/>
      <w:bookmarkEnd w:id="33"/>
      <w:bookmarkEnd w:id="34"/>
      <w:bookmarkEnd w:id="35"/>
      <w:r w:rsidRPr="00517C70">
        <w:t>SPZGIK.AS.023 Usługa komunikacji SPZGIK z systemem ASG-EUPOS</w:t>
      </w:r>
      <w:bookmarkEnd w:id="36"/>
    </w:p>
    <w:p w:rsidR="004668FE" w:rsidRDefault="004668FE" w:rsidP="00CE51D8">
      <w:pPr>
        <w:spacing w:after="0" w:line="240" w:lineRule="auto"/>
        <w:jc w:val="both"/>
        <w:rPr>
          <w:rFonts w:ascii="Arial" w:hAnsi="Arial" w:cs="Arial"/>
          <w:sz w:val="20"/>
          <w:szCs w:val="20"/>
        </w:rPr>
      </w:pPr>
    </w:p>
    <w:bookmarkEnd w:id="37"/>
    <w:bookmarkEnd w:id="38"/>
    <w:p w:rsidR="001C3F0E" w:rsidRPr="00B14478" w:rsidRDefault="001C3F0E" w:rsidP="00CE51D8">
      <w:pPr>
        <w:spacing w:after="0" w:line="240" w:lineRule="auto"/>
        <w:jc w:val="both"/>
        <w:rPr>
          <w:rFonts w:ascii="Arial" w:hAnsi="Arial" w:cs="Arial"/>
          <w:sz w:val="20"/>
          <w:szCs w:val="20"/>
        </w:rPr>
      </w:pPr>
    </w:p>
    <w:p w:rsidR="001C3F0E" w:rsidRDefault="001C3F0E" w:rsidP="00CE51D8">
      <w:pPr>
        <w:keepNext/>
        <w:spacing w:after="0" w:line="240" w:lineRule="auto"/>
        <w:jc w:val="center"/>
        <w:rPr>
          <w:rFonts w:ascii="Arial" w:hAnsi="Arial" w:cs="Arial"/>
          <w:color w:val="000000"/>
          <w:sz w:val="20"/>
          <w:szCs w:val="20"/>
        </w:rPr>
      </w:pPr>
      <w:bookmarkStart w:id="39" w:name="BKM_25589876_D814_4116_B527_2C5EB16D7C78"/>
      <w:r>
        <w:rPr>
          <w:rFonts w:ascii="Arial" w:hAnsi="Arial" w:cs="Arial"/>
          <w:noProof/>
          <w:sz w:val="20"/>
          <w:szCs w:val="20"/>
          <w:lang w:eastAsia="pl-PL"/>
        </w:rPr>
        <w:drawing>
          <wp:inline distT="0" distB="0" distL="0" distR="0">
            <wp:extent cx="3773805" cy="3446145"/>
            <wp:effectExtent l="19050" t="0" r="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73805" cy="3446145"/>
                    </a:xfrm>
                    <a:prstGeom prst="rect">
                      <a:avLst/>
                    </a:prstGeom>
                    <a:noFill/>
                    <a:ln w="9525">
                      <a:noFill/>
                      <a:miter lim="800000"/>
                      <a:headEnd/>
                      <a:tailEnd/>
                    </a:ln>
                  </pic:spPr>
                </pic:pic>
              </a:graphicData>
            </a:graphic>
          </wp:inline>
        </w:drawing>
      </w:r>
    </w:p>
    <w:p w:rsidR="001C3F0E" w:rsidRDefault="001C3F0E" w:rsidP="00CE51D8">
      <w:pPr>
        <w:pStyle w:val="Podpispodrysunkiem"/>
        <w:jc w:val="both"/>
        <w:rPr>
          <w:color w:val="000000"/>
        </w:rPr>
      </w:pPr>
      <w:bookmarkStart w:id="40" w:name="_Toc428276711"/>
      <w:r>
        <w:rPr>
          <w:color w:val="000000"/>
        </w:rPr>
        <w:t>Diagram przypadków użycia - SPZGIK.AS.023 Usługa komunikacji SPZGIK z systemem ASG-EUPOS</w:t>
      </w:r>
      <w:bookmarkEnd w:id="40"/>
      <w:r>
        <w:rPr>
          <w:color w:val="000000"/>
        </w:rPr>
        <w:t xml:space="preserve"> </w:t>
      </w:r>
      <w:bookmarkEnd w:id="39"/>
    </w:p>
    <w:p w:rsidR="001C3F0E" w:rsidRDefault="001C3F0E" w:rsidP="00CE51D8">
      <w:pPr>
        <w:spacing w:after="0" w:line="240" w:lineRule="auto"/>
        <w:jc w:val="both"/>
        <w:rPr>
          <w:rFonts w:ascii="Arial" w:hAnsi="Arial" w:cs="Arial"/>
          <w:color w:val="000000"/>
          <w:sz w:val="20"/>
          <w:szCs w:val="20"/>
        </w:rPr>
      </w:pPr>
    </w:p>
    <w:p w:rsidR="001C3F0E" w:rsidRDefault="001C3F0E" w:rsidP="00CE51D8">
      <w:pPr>
        <w:pStyle w:val="Nagwek4"/>
        <w:jc w:val="both"/>
      </w:pPr>
      <w:bookmarkStart w:id="41" w:name="BKM_C89AF0C4_5593_4657_807F_39864BEC557D"/>
      <w:r>
        <w:t>Zarejestruj konto w systemie ASG-EUPOS</w:t>
      </w:r>
    </w:p>
    <w:p w:rsidR="001C3F0E" w:rsidRDefault="001C3F0E" w:rsidP="00CE51D8">
      <w:pPr>
        <w:pStyle w:val="Nagwek5"/>
        <w:jc w:val="both"/>
        <w:rPr>
          <w:color w:val="000000"/>
          <w:sz w:val="20"/>
          <w:szCs w:val="20"/>
        </w:rPr>
      </w:pPr>
      <w:r>
        <w:rPr>
          <w:color w:val="000000"/>
          <w:sz w:val="20"/>
          <w:szCs w:val="20"/>
        </w:rPr>
        <w:t>Opis przypadku użycia:</w:t>
      </w:r>
    </w:p>
    <w:p w:rsidR="001C3F0E" w:rsidRDefault="001C3F0E" w:rsidP="00CE51D8">
      <w:pPr>
        <w:jc w:val="both"/>
        <w:rPr>
          <w:color w:val="000000"/>
        </w:rPr>
      </w:pPr>
      <w:r>
        <w:rPr>
          <w:color w:val="000000"/>
        </w:rPr>
        <w:t>Przypadek użycia umożliwia zarejestrowanie nowego konta w bazie danych systemu ASG-EUPOS.</w:t>
      </w:r>
    </w:p>
    <w:p w:rsidR="001C3F0E" w:rsidRDefault="001C3F0E" w:rsidP="00CE51D8">
      <w:pPr>
        <w:pStyle w:val="Nagwek5"/>
        <w:jc w:val="both"/>
        <w:rPr>
          <w:color w:val="000000"/>
          <w:sz w:val="20"/>
          <w:szCs w:val="20"/>
        </w:rPr>
      </w:pPr>
      <w:r>
        <w:rPr>
          <w:color w:val="000000"/>
          <w:sz w:val="20"/>
          <w:szCs w:val="20"/>
        </w:rPr>
        <w:t>Scenariusze:</w:t>
      </w:r>
    </w:p>
    <w:p w:rsidR="001C3F0E" w:rsidRDefault="001C3F0E" w:rsidP="00CE51D8">
      <w:pPr>
        <w:pStyle w:val="Nagwek6"/>
        <w:jc w:val="both"/>
        <w:rPr>
          <w:color w:val="000000"/>
        </w:rPr>
      </w:pPr>
      <w:r>
        <w:rPr>
          <w:color w:val="000000"/>
        </w:rPr>
        <w:t>Scenariusz podstawowy</w:t>
      </w:r>
    </w:p>
    <w:p w:rsidR="001C3F0E" w:rsidRPr="00B14478" w:rsidRDefault="001C3F0E" w:rsidP="00CE51D8">
      <w:pPr>
        <w:jc w:val="both"/>
        <w:rPr>
          <w:color w:val="000000"/>
          <w:u w:color="000000"/>
        </w:rPr>
      </w:pPr>
      <w:r>
        <w:rPr>
          <w:color w:val="000000"/>
          <w:u w:color="000000"/>
        </w:rPr>
        <w:t>1. System wywołuje usługę założenia konta w systemie ASG-EUPOS przekazując parametry konta: nazwę firmy, nazwę użytkownika, adres e-mail oraz hasło</w:t>
      </w:r>
    </w:p>
    <w:p w:rsidR="001C3F0E" w:rsidRPr="00B14478" w:rsidRDefault="001C3F0E" w:rsidP="00CE51D8">
      <w:pPr>
        <w:jc w:val="both"/>
        <w:rPr>
          <w:color w:val="000000"/>
          <w:u w:color="000000"/>
        </w:rPr>
      </w:pPr>
      <w:r>
        <w:rPr>
          <w:color w:val="000000"/>
          <w:u w:color="000000"/>
        </w:rPr>
        <w:t>2. Usługa rejestruje nowe konto w bazie danych systemu ASG-EUPOS i zwraca status operacji</w:t>
      </w:r>
    </w:p>
    <w:p w:rsidR="001C3F0E" w:rsidRDefault="001C3F0E" w:rsidP="00CE51D8">
      <w:pPr>
        <w:pStyle w:val="Nagwek6"/>
        <w:jc w:val="both"/>
        <w:rPr>
          <w:color w:val="000000"/>
        </w:rPr>
      </w:pPr>
      <w:r>
        <w:rPr>
          <w:color w:val="000000"/>
        </w:rPr>
        <w:t>Nieprawidłowe parametry konta</w:t>
      </w:r>
    </w:p>
    <w:p w:rsidR="001C3F0E" w:rsidRPr="00B14478" w:rsidRDefault="001C3F0E" w:rsidP="00CE51D8">
      <w:pPr>
        <w:jc w:val="both"/>
        <w:rPr>
          <w:color w:val="000000"/>
          <w:u w:color="000000"/>
        </w:rPr>
      </w:pPr>
      <w:r>
        <w:rPr>
          <w:color w:val="000000"/>
          <w:u w:color="000000"/>
        </w:rPr>
        <w:t>1. W przypadku nieprawidłowych parametrów nowego konta usługa zwraca błąd</w:t>
      </w:r>
    </w:p>
    <w:p w:rsidR="001C3F0E" w:rsidRDefault="001C3F0E" w:rsidP="00CE51D8">
      <w:pPr>
        <w:pStyle w:val="Nagwek5"/>
        <w:jc w:val="both"/>
        <w:rPr>
          <w:color w:val="000000"/>
          <w:sz w:val="20"/>
          <w:szCs w:val="20"/>
        </w:rPr>
      </w:pPr>
      <w:r>
        <w:rPr>
          <w:color w:val="000000"/>
          <w:sz w:val="20"/>
          <w:szCs w:val="20"/>
        </w:rPr>
        <w:t>Warunki wejściowe</w:t>
      </w:r>
    </w:p>
    <w:p w:rsidR="001C3F0E" w:rsidRDefault="001C3F0E" w:rsidP="00CE51D8">
      <w:pPr>
        <w:jc w:val="both"/>
        <w:rPr>
          <w:color w:val="000000"/>
        </w:rPr>
      </w:pPr>
      <w:r>
        <w:rPr>
          <w:color w:val="000000"/>
        </w:rPr>
        <w:t>Określone zostały obligatoryjne parametry wejściowe wywołania funkcji: nazwa firmy, nazwa użytkownika, adres e-mail, hasło do konta.</w:t>
      </w:r>
    </w:p>
    <w:p w:rsidR="001C3F0E" w:rsidRDefault="001C3F0E" w:rsidP="00CE51D8">
      <w:pPr>
        <w:pStyle w:val="Nagwek5"/>
        <w:jc w:val="both"/>
        <w:rPr>
          <w:color w:val="000000"/>
          <w:sz w:val="20"/>
          <w:szCs w:val="20"/>
        </w:rPr>
      </w:pPr>
      <w:r>
        <w:rPr>
          <w:color w:val="000000"/>
          <w:sz w:val="20"/>
          <w:szCs w:val="20"/>
        </w:rPr>
        <w:t>Warunki wyjściowe</w:t>
      </w:r>
    </w:p>
    <w:p w:rsidR="001C3F0E" w:rsidRDefault="001C3F0E" w:rsidP="00CE51D8">
      <w:pPr>
        <w:jc w:val="both"/>
        <w:rPr>
          <w:color w:val="000000"/>
        </w:rPr>
      </w:pPr>
      <w:r>
        <w:rPr>
          <w:color w:val="000000"/>
        </w:rPr>
        <w:t>W bazie danych systemu ASG-EUPOS zostanie zarejestrowane nowe konto o zadanych parametrach.</w:t>
      </w:r>
      <w:bookmarkEnd w:id="41"/>
    </w:p>
    <w:p w:rsidR="001E0E7F" w:rsidRDefault="001E0E7F" w:rsidP="00CE51D8">
      <w:pPr>
        <w:pStyle w:val="Nagwek4"/>
        <w:jc w:val="both"/>
      </w:pPr>
      <w:bookmarkStart w:id="42" w:name="BKM_29263704_39C8_46AD_8A1F_54BFD74013F0"/>
      <w:r>
        <w:t>Zarejestruj subskrypcję w systemie ASG-EUPOS</w:t>
      </w:r>
    </w:p>
    <w:p w:rsidR="001E0E7F" w:rsidRDefault="001E0E7F" w:rsidP="00CE51D8">
      <w:pPr>
        <w:pStyle w:val="Nagwek5"/>
        <w:jc w:val="both"/>
        <w:rPr>
          <w:color w:val="000000"/>
          <w:sz w:val="20"/>
          <w:szCs w:val="20"/>
        </w:rPr>
      </w:pPr>
      <w:r>
        <w:rPr>
          <w:color w:val="000000"/>
          <w:sz w:val="20"/>
          <w:szCs w:val="20"/>
        </w:rPr>
        <w:t>Opis przypadku użycia:</w:t>
      </w:r>
    </w:p>
    <w:p w:rsidR="001E0E7F" w:rsidRDefault="001E0E7F" w:rsidP="00CE51D8">
      <w:pPr>
        <w:jc w:val="both"/>
        <w:rPr>
          <w:color w:val="000000"/>
        </w:rPr>
      </w:pPr>
      <w:r>
        <w:rPr>
          <w:color w:val="000000"/>
        </w:rPr>
        <w:t>Przypadek użycia umożliwia zarejestrowanie nowej subskrypcji na usługę w bazie danych systemu ASG-EUPOS.</w:t>
      </w:r>
    </w:p>
    <w:p w:rsidR="001E0E7F" w:rsidRDefault="001E0E7F" w:rsidP="00CE51D8">
      <w:pPr>
        <w:pStyle w:val="Nagwek5"/>
        <w:jc w:val="both"/>
        <w:rPr>
          <w:color w:val="000000"/>
          <w:sz w:val="20"/>
          <w:szCs w:val="20"/>
        </w:rPr>
      </w:pPr>
      <w:r>
        <w:rPr>
          <w:color w:val="000000"/>
          <w:sz w:val="20"/>
          <w:szCs w:val="20"/>
        </w:rPr>
        <w:t>Scenariusze:</w:t>
      </w:r>
    </w:p>
    <w:p w:rsidR="001E0E7F" w:rsidRDefault="001E0E7F" w:rsidP="00CE51D8">
      <w:pPr>
        <w:pStyle w:val="Nagwek6"/>
        <w:jc w:val="both"/>
        <w:rPr>
          <w:color w:val="000000"/>
        </w:rPr>
      </w:pPr>
      <w:r>
        <w:rPr>
          <w:color w:val="000000"/>
        </w:rPr>
        <w:t>Scenariusz podstawowy</w:t>
      </w:r>
    </w:p>
    <w:p w:rsidR="001E0E7F" w:rsidRDefault="001E0E7F" w:rsidP="00CE51D8">
      <w:pPr>
        <w:jc w:val="both"/>
        <w:rPr>
          <w:color w:val="000000"/>
          <w:u w:color="000000"/>
        </w:rPr>
      </w:pPr>
      <w:r>
        <w:rPr>
          <w:color w:val="000000"/>
          <w:u w:color="000000"/>
        </w:rPr>
        <w:t xml:space="preserve">1. System wywołuje usługę rejestracji subskrypcji w systemie ASG-EUPOS przekazując parametry konta(nazwę firmy, nazwę użytkownika, adres e-mail) oraz parametry subskrypcji (typ usługi, okres, data </w:t>
      </w:r>
      <w:r w:rsidR="00714B2F">
        <w:rPr>
          <w:color w:val="000000"/>
          <w:u w:color="000000"/>
        </w:rPr>
        <w:t xml:space="preserve">i czas </w:t>
      </w:r>
      <w:r>
        <w:rPr>
          <w:color w:val="000000"/>
          <w:u w:color="000000"/>
        </w:rPr>
        <w:t>rozpoczęcia subskrypcji)</w:t>
      </w:r>
    </w:p>
    <w:p w:rsidR="001E0E7F" w:rsidRDefault="001E0E7F" w:rsidP="00CE51D8">
      <w:pPr>
        <w:jc w:val="both"/>
        <w:rPr>
          <w:color w:val="000000"/>
          <w:u w:color="000000"/>
        </w:rPr>
      </w:pPr>
      <w:r>
        <w:rPr>
          <w:color w:val="000000"/>
          <w:u w:color="000000"/>
        </w:rPr>
        <w:t xml:space="preserve">2. Usługa weryfikuje poprawność danych,  rejestruje nową subskrypcję w bazie danych </w:t>
      </w:r>
      <w:r w:rsidR="00916BBD">
        <w:rPr>
          <w:color w:val="000000"/>
          <w:u w:color="000000"/>
        </w:rPr>
        <w:t>systemu</w:t>
      </w:r>
      <w:r>
        <w:rPr>
          <w:color w:val="000000"/>
          <w:u w:color="000000"/>
        </w:rPr>
        <w:t xml:space="preserve"> ASG-EUPOS i zwraca status zakończenia operacji</w:t>
      </w:r>
    </w:p>
    <w:p w:rsidR="001E0E7F" w:rsidRDefault="001E0E7F" w:rsidP="00CE51D8">
      <w:pPr>
        <w:jc w:val="both"/>
        <w:rPr>
          <w:color w:val="000000"/>
          <w:u w:color="000000"/>
        </w:rPr>
      </w:pPr>
      <w:r>
        <w:rPr>
          <w:color w:val="000000"/>
          <w:u w:color="000000"/>
        </w:rPr>
        <w:t>3. System generuje DWO i licencję</w:t>
      </w:r>
    </w:p>
    <w:p w:rsidR="001E0E7F" w:rsidRDefault="001E0E7F" w:rsidP="00CE51D8">
      <w:pPr>
        <w:pStyle w:val="Nagwek6"/>
        <w:jc w:val="both"/>
        <w:rPr>
          <w:color w:val="000000"/>
        </w:rPr>
      </w:pPr>
      <w:r>
        <w:rPr>
          <w:color w:val="000000"/>
        </w:rPr>
        <w:t>Nieprawidłowe dane</w:t>
      </w:r>
    </w:p>
    <w:p w:rsidR="001E0E7F" w:rsidRDefault="001E0E7F" w:rsidP="00CE51D8">
      <w:pPr>
        <w:jc w:val="both"/>
        <w:rPr>
          <w:color w:val="000000"/>
          <w:u w:color="000000"/>
        </w:rPr>
      </w:pPr>
      <w:r>
        <w:rPr>
          <w:color w:val="000000"/>
          <w:u w:color="000000"/>
        </w:rPr>
        <w:t>1. W przypadku nieprawidłowych danych konta lub subskrypcji usługa zwraca błąd</w:t>
      </w:r>
    </w:p>
    <w:p w:rsidR="001E0E7F" w:rsidRDefault="001E0E7F" w:rsidP="00CE51D8">
      <w:pPr>
        <w:pStyle w:val="Nagwek5"/>
        <w:jc w:val="both"/>
        <w:rPr>
          <w:color w:val="000000"/>
          <w:sz w:val="20"/>
          <w:szCs w:val="20"/>
        </w:rPr>
      </w:pPr>
      <w:r>
        <w:rPr>
          <w:color w:val="000000"/>
          <w:sz w:val="20"/>
          <w:szCs w:val="20"/>
        </w:rPr>
        <w:t>Warunki wejściowe</w:t>
      </w:r>
    </w:p>
    <w:p w:rsidR="001E0E7F" w:rsidRPr="00714B2F" w:rsidRDefault="001E0E7F" w:rsidP="00CE51D8">
      <w:pPr>
        <w:jc w:val="both"/>
        <w:rPr>
          <w:color w:val="000000"/>
        </w:rPr>
      </w:pPr>
      <w:r w:rsidRPr="00714B2F">
        <w:rPr>
          <w:color w:val="000000"/>
        </w:rPr>
        <w:t xml:space="preserve">Określone zostały obligatoryjne parametry wejściowe wywołania funkcji: nazwa firmy, nazwa użytkownika, adres e-mail, typ usługi, okres subskrypcji, data </w:t>
      </w:r>
      <w:r w:rsidR="00714B2F" w:rsidRPr="00714B2F">
        <w:rPr>
          <w:color w:val="000000"/>
        </w:rPr>
        <w:t xml:space="preserve">i czas </w:t>
      </w:r>
      <w:r w:rsidRPr="00714B2F">
        <w:rPr>
          <w:color w:val="000000"/>
        </w:rPr>
        <w:t>rozpoczęcia subskrypcji. Wniesiono opłatę za korzystanie z usługi.</w:t>
      </w:r>
    </w:p>
    <w:p w:rsidR="001E0E7F" w:rsidRDefault="001E0E7F" w:rsidP="00CE51D8">
      <w:pPr>
        <w:pStyle w:val="Nagwek5"/>
        <w:jc w:val="both"/>
        <w:rPr>
          <w:color w:val="000000"/>
          <w:sz w:val="20"/>
          <w:szCs w:val="20"/>
        </w:rPr>
      </w:pPr>
      <w:r>
        <w:rPr>
          <w:color w:val="000000"/>
          <w:sz w:val="20"/>
          <w:szCs w:val="20"/>
        </w:rPr>
        <w:t>Warunki wyjściowe</w:t>
      </w:r>
    </w:p>
    <w:p w:rsidR="001C3F0E" w:rsidRDefault="001E0E7F" w:rsidP="00CE51D8">
      <w:pPr>
        <w:jc w:val="both"/>
        <w:rPr>
          <w:color w:val="000000"/>
        </w:rPr>
      </w:pPr>
      <w:r>
        <w:rPr>
          <w:color w:val="000000"/>
        </w:rPr>
        <w:t>Informacja o subskrypcji zostanie dodana do bazy danych systemu ASG-EUPOS. Wygenerowane zostaną dokumenty DWO i licencja.</w:t>
      </w:r>
      <w:bookmarkEnd w:id="42"/>
    </w:p>
    <w:p w:rsidR="004668FE" w:rsidRDefault="004668FE" w:rsidP="00CE51D8">
      <w:pPr>
        <w:jc w:val="both"/>
        <w:rPr>
          <w:color w:val="000000"/>
        </w:rPr>
      </w:pPr>
    </w:p>
    <w:p w:rsidR="00CE51D8" w:rsidRDefault="00CE51D8">
      <w:pPr>
        <w:spacing w:after="0" w:line="240" w:lineRule="auto"/>
        <w:rPr>
          <w:rFonts w:ascii="Cambria" w:hAnsi="Cambria" w:cs="Times New Roman"/>
          <w:b/>
          <w:bCs/>
          <w:color w:val="4F81BD"/>
          <w:sz w:val="26"/>
          <w:szCs w:val="26"/>
        </w:rPr>
      </w:pPr>
      <w:bookmarkStart w:id="43" w:name="_Toc428276694"/>
      <w:r>
        <w:br w:type="page"/>
      </w:r>
    </w:p>
    <w:p w:rsidR="004668FE" w:rsidRPr="00517C70" w:rsidRDefault="004668FE" w:rsidP="00CE51D8">
      <w:pPr>
        <w:pStyle w:val="Nagwek2"/>
        <w:jc w:val="both"/>
        <w:rPr>
          <w:szCs w:val="24"/>
        </w:rPr>
      </w:pPr>
      <w:r w:rsidRPr="00517C70">
        <w:t>Usługi portalu PZGIK poziomu centralnego</w:t>
      </w:r>
      <w:bookmarkEnd w:id="43"/>
    </w:p>
    <w:p w:rsidR="004668FE" w:rsidRPr="00517C70" w:rsidRDefault="004668FE" w:rsidP="00CE51D8">
      <w:pPr>
        <w:pStyle w:val="Nagwek3"/>
        <w:jc w:val="both"/>
      </w:pPr>
      <w:bookmarkStart w:id="44" w:name="_Toc428276695"/>
      <w:bookmarkStart w:id="45" w:name="SPZGIK_AS_011_USŁUGA_SKŁADANIA_WNIOSKÓW_"/>
      <w:bookmarkStart w:id="46" w:name="BKM_E894FC9A_CFB3_468E_AA50_3F49D8317382"/>
      <w:bookmarkStart w:id="47" w:name="MODEL_PRZYPADKÓW_UŻYCIA"/>
      <w:bookmarkStart w:id="48" w:name="BKM_3A17173E_2D5F_4712_B9BA_FE843C22FEFF"/>
      <w:bookmarkStart w:id="49" w:name="USŁUGI_PORTALU_PZGIK_POZIOMU_CENTRALNEGO"/>
      <w:bookmarkStart w:id="50" w:name="BKM_3524700A_6835_47E2_9B95_A1C33FDC0A6E"/>
      <w:r w:rsidRPr="00517C70">
        <w:t>SPZGIK.AS.011 Usługa składania wniosków o udostępnienie materiałów zasobu</w:t>
      </w:r>
      <w:bookmarkEnd w:id="44"/>
    </w:p>
    <w:p w:rsidR="00D25DFD" w:rsidRDefault="001C3F0E" w:rsidP="00CE51D8">
      <w:pPr>
        <w:keepNext/>
        <w:spacing w:after="0" w:line="240" w:lineRule="auto"/>
        <w:jc w:val="both"/>
        <w:rPr>
          <w:rFonts w:ascii="Arial" w:hAnsi="Arial" w:cs="Arial"/>
          <w:color w:val="000000"/>
          <w:sz w:val="20"/>
          <w:szCs w:val="20"/>
        </w:rPr>
      </w:pPr>
      <w:bookmarkStart w:id="51" w:name="BKM_FFA6F708_9DE2_4519_8C8D_843F419D6E8C"/>
      <w:r>
        <w:rPr>
          <w:rFonts w:ascii="Arial" w:hAnsi="Arial" w:cs="Arial"/>
          <w:noProof/>
          <w:color w:val="000000"/>
          <w:sz w:val="20"/>
          <w:szCs w:val="20"/>
          <w:lang w:eastAsia="pl-PL"/>
        </w:rPr>
        <w:drawing>
          <wp:inline distT="0" distB="0" distL="0" distR="0">
            <wp:extent cx="5698361" cy="7656394"/>
            <wp:effectExtent l="19050" t="0" r="0" b="0"/>
            <wp:docPr id="1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697884" cy="7655753"/>
                    </a:xfrm>
                    <a:prstGeom prst="rect">
                      <a:avLst/>
                    </a:prstGeom>
                    <a:noFill/>
                    <a:ln w="9525">
                      <a:noFill/>
                      <a:miter lim="800000"/>
                      <a:headEnd/>
                      <a:tailEnd/>
                    </a:ln>
                  </pic:spPr>
                </pic:pic>
              </a:graphicData>
            </a:graphic>
          </wp:inline>
        </w:drawing>
      </w:r>
    </w:p>
    <w:p w:rsidR="004668FE" w:rsidRDefault="004668FE" w:rsidP="00CE51D8">
      <w:pPr>
        <w:pStyle w:val="Podpispodrysunkiem"/>
        <w:jc w:val="both"/>
        <w:rPr>
          <w:color w:val="000000"/>
        </w:rPr>
      </w:pPr>
      <w:bookmarkStart w:id="52" w:name="_Toc428276712"/>
      <w:r>
        <w:rPr>
          <w:color w:val="000000"/>
        </w:rPr>
        <w:t>Diagram przypadków użycia - SPZGIK.AS.011 Składanie wniosku o korzystanie z usługi ASG-EUPOS</w:t>
      </w:r>
      <w:bookmarkEnd w:id="52"/>
    </w:p>
    <w:p w:rsidR="004668FE" w:rsidRDefault="004668FE" w:rsidP="00CE51D8">
      <w:pPr>
        <w:spacing w:after="0" w:line="240" w:lineRule="auto"/>
        <w:jc w:val="both"/>
        <w:rPr>
          <w:rFonts w:ascii="Arial" w:hAnsi="Arial" w:cs="Arial"/>
          <w:color w:val="000000"/>
          <w:sz w:val="20"/>
          <w:szCs w:val="20"/>
        </w:rPr>
      </w:pPr>
    </w:p>
    <w:p w:rsidR="004668FE" w:rsidRPr="004668FE" w:rsidRDefault="004668FE" w:rsidP="00CE51D8">
      <w:pPr>
        <w:jc w:val="both"/>
        <w:rPr>
          <w:color w:val="000000"/>
        </w:rPr>
      </w:pPr>
      <w:r w:rsidRPr="004668FE">
        <w:rPr>
          <w:color w:val="000000"/>
        </w:rPr>
        <w:t xml:space="preserve">Diagram prezentuje zmodyfikowany model przypadków użycia dla usługi </w:t>
      </w:r>
      <w:r w:rsidR="00714B2F">
        <w:rPr>
          <w:color w:val="000000"/>
        </w:rPr>
        <w:t>„</w:t>
      </w:r>
      <w:r w:rsidRPr="004668FE">
        <w:rPr>
          <w:color w:val="000000"/>
        </w:rPr>
        <w:t>SPZGIK.AS.011 Usługa składania wniosków o udostępnienie materiałów zasobu</w:t>
      </w:r>
      <w:r w:rsidR="00714B2F">
        <w:rPr>
          <w:color w:val="000000"/>
        </w:rPr>
        <w:t>” przy założeniu w pełni automatycznego procesu obsługi wniosku</w:t>
      </w:r>
      <w:r w:rsidRPr="004668FE">
        <w:rPr>
          <w:color w:val="000000"/>
        </w:rPr>
        <w:t xml:space="preserve">. Składanie wniosków o korzystanie z usług ASG-EUPOS odbywa się poprzez wywołanie przypadku użycia "Złóż wniosek o korzystanie z usług ASG-EUPOS", który jest specjalizacją przypadku użycia "Złóż wniosek o udostępnienie materiałów PZGIK". Przypadek użycia "Złóż wniosek o korzystanie z usług ASG-EUPOS" wywołuje przypadki użycia usługi </w:t>
      </w:r>
      <w:r w:rsidR="00714B2F">
        <w:rPr>
          <w:color w:val="000000"/>
        </w:rPr>
        <w:t>„</w:t>
      </w:r>
      <w:r w:rsidRPr="004668FE">
        <w:rPr>
          <w:color w:val="000000"/>
        </w:rPr>
        <w:t>SPZGIK.AS.023 Usługa komunikacji SPZGIK z systemem ASG-EUPOS</w:t>
      </w:r>
      <w:r w:rsidR="00714B2F">
        <w:rPr>
          <w:color w:val="000000"/>
        </w:rPr>
        <w:t>”</w:t>
      </w:r>
      <w:r w:rsidRPr="004668FE">
        <w:rPr>
          <w:color w:val="000000"/>
        </w:rPr>
        <w:t xml:space="preserve"> celem weryfikacji konta i subskrypcji w systemie ASG-EUPOS</w:t>
      </w:r>
      <w:r w:rsidR="001C3F0E">
        <w:rPr>
          <w:color w:val="000000"/>
        </w:rPr>
        <w:t xml:space="preserve"> jak również celem rejestracji nowego konta lub nowej subskrypcji w systemie ASG-EUPOS</w:t>
      </w:r>
      <w:r w:rsidRPr="004668FE">
        <w:rPr>
          <w:color w:val="000000"/>
        </w:rPr>
        <w:t>.</w:t>
      </w:r>
    </w:p>
    <w:p w:rsidR="004668FE" w:rsidRPr="004668FE" w:rsidRDefault="004668FE" w:rsidP="00CE51D8">
      <w:pPr>
        <w:jc w:val="both"/>
        <w:rPr>
          <w:color w:val="000000"/>
        </w:rPr>
      </w:pPr>
      <w:r w:rsidRPr="004668FE">
        <w:rPr>
          <w:color w:val="000000"/>
        </w:rPr>
        <w:t xml:space="preserve">Ogólny scenariusz </w:t>
      </w:r>
      <w:r w:rsidR="00714B2F">
        <w:rPr>
          <w:color w:val="000000"/>
        </w:rPr>
        <w:t>obsługi</w:t>
      </w:r>
      <w:r w:rsidRPr="004668FE">
        <w:rPr>
          <w:color w:val="000000"/>
        </w:rPr>
        <w:t xml:space="preserve"> wniosków o możliwość korzystania z usług ASG-EUPOS składanych poprzez Portal PZGIK przebiega następująco:</w:t>
      </w:r>
    </w:p>
    <w:p w:rsidR="004668FE" w:rsidRPr="004668FE" w:rsidRDefault="004668FE" w:rsidP="00CE51D8">
      <w:pPr>
        <w:jc w:val="both"/>
        <w:rPr>
          <w:color w:val="000000"/>
        </w:rPr>
      </w:pPr>
      <w:r w:rsidRPr="004668FE">
        <w:rPr>
          <w:color w:val="000000"/>
        </w:rPr>
        <w:t>1. Rejestracja użytkownika w SPZGIK, podczas której następuje wprowadzenie danych wnioskodawcy zawierających nazwę organizacji, nazwę użytkownika oraz adres e-mail używane do uwierzytelniania u</w:t>
      </w:r>
      <w:r w:rsidR="001C3F0E">
        <w:rPr>
          <w:color w:val="000000"/>
        </w:rPr>
        <w:t>żytkownika w systemie ASG-EUPOS</w:t>
      </w:r>
      <w:r w:rsidR="0085509E">
        <w:rPr>
          <w:color w:val="000000"/>
        </w:rPr>
        <w:t>. W tym kroku możliwa jest również</w:t>
      </w:r>
      <w:r w:rsidR="00FC1E88">
        <w:rPr>
          <w:color w:val="000000"/>
        </w:rPr>
        <w:t xml:space="preserve"> rejestracja nowego konta w bazie danych systemu ASG-EUPOS.</w:t>
      </w:r>
    </w:p>
    <w:p w:rsidR="004668FE" w:rsidRPr="004668FE" w:rsidRDefault="004668FE" w:rsidP="00CE51D8">
      <w:pPr>
        <w:jc w:val="both"/>
        <w:rPr>
          <w:color w:val="000000"/>
        </w:rPr>
      </w:pPr>
      <w:r w:rsidRPr="004668FE">
        <w:rPr>
          <w:color w:val="000000"/>
        </w:rPr>
        <w:t>2. Wejście na stronę Portalu PZGIK, wybór usług ASG-EUPOS oraz dodanie ich do koszyka zamówienia wraz z określeniem okresu korzystania z poszczególnych usług.</w:t>
      </w:r>
    </w:p>
    <w:p w:rsidR="004668FE" w:rsidRPr="004668FE" w:rsidRDefault="004668FE" w:rsidP="00CE51D8">
      <w:pPr>
        <w:jc w:val="both"/>
        <w:rPr>
          <w:color w:val="000000"/>
        </w:rPr>
      </w:pPr>
      <w:r w:rsidRPr="004668FE">
        <w:rPr>
          <w:color w:val="000000"/>
        </w:rPr>
        <w:t>3. Złożenie wniosku o korzystanie z usług ASG-EUPOS (poprzedzone uwierzytelnieniem w Portalu PZGIK) z możliwością dokonania płatności internetowej.</w:t>
      </w:r>
    </w:p>
    <w:p w:rsidR="004668FE" w:rsidRDefault="004668FE" w:rsidP="00CE51D8">
      <w:pPr>
        <w:jc w:val="both"/>
        <w:rPr>
          <w:color w:val="000000"/>
        </w:rPr>
      </w:pPr>
      <w:r w:rsidRPr="004668FE">
        <w:rPr>
          <w:color w:val="000000"/>
        </w:rPr>
        <w:t xml:space="preserve">4. </w:t>
      </w:r>
      <w:r w:rsidR="00FC1E88">
        <w:rPr>
          <w:color w:val="000000"/>
        </w:rPr>
        <w:t>Wyg</w:t>
      </w:r>
      <w:r w:rsidRPr="004668FE">
        <w:rPr>
          <w:color w:val="000000"/>
        </w:rPr>
        <w:t>enerowanie DOO</w:t>
      </w:r>
      <w:r w:rsidR="00FC1E88">
        <w:rPr>
          <w:color w:val="000000"/>
        </w:rPr>
        <w:t xml:space="preserve"> przez system PZGIK</w:t>
      </w:r>
      <w:r w:rsidRPr="004668FE">
        <w:rPr>
          <w:color w:val="000000"/>
        </w:rPr>
        <w:t>.</w:t>
      </w:r>
    </w:p>
    <w:p w:rsidR="00FC1E88" w:rsidRPr="004668FE" w:rsidRDefault="00FC1E88" w:rsidP="00CE51D8">
      <w:pPr>
        <w:jc w:val="both"/>
        <w:rPr>
          <w:color w:val="000000"/>
        </w:rPr>
      </w:pPr>
      <w:r>
        <w:rPr>
          <w:color w:val="000000"/>
        </w:rPr>
        <w:t>5. Dokonanie płatności internetowej przez użytkownika Portalu PZGIK.</w:t>
      </w:r>
    </w:p>
    <w:p w:rsidR="004668FE" w:rsidRPr="004668FE" w:rsidRDefault="004668FE" w:rsidP="00CE51D8">
      <w:pPr>
        <w:jc w:val="both"/>
        <w:rPr>
          <w:color w:val="000000"/>
        </w:rPr>
      </w:pPr>
      <w:r w:rsidRPr="004668FE">
        <w:rPr>
          <w:color w:val="000000"/>
        </w:rPr>
        <w:t xml:space="preserve">5. </w:t>
      </w:r>
      <w:r w:rsidR="00FC1E88">
        <w:rPr>
          <w:color w:val="000000"/>
        </w:rPr>
        <w:t>Rejestracja nowej</w:t>
      </w:r>
      <w:r w:rsidRPr="004668FE">
        <w:rPr>
          <w:color w:val="000000"/>
        </w:rPr>
        <w:t xml:space="preserve"> subskrypcji w </w:t>
      </w:r>
      <w:r w:rsidR="00FC1E88">
        <w:rPr>
          <w:color w:val="000000"/>
        </w:rPr>
        <w:t>bazie danych systemu ASG-EUPOS</w:t>
      </w:r>
      <w:r w:rsidRPr="004668FE">
        <w:rPr>
          <w:color w:val="000000"/>
        </w:rPr>
        <w:t>.</w:t>
      </w:r>
    </w:p>
    <w:p w:rsidR="004668FE" w:rsidRDefault="004668FE" w:rsidP="00CE51D8">
      <w:pPr>
        <w:jc w:val="both"/>
        <w:rPr>
          <w:color w:val="000000"/>
        </w:rPr>
      </w:pPr>
      <w:r w:rsidRPr="004668FE">
        <w:rPr>
          <w:color w:val="000000"/>
        </w:rPr>
        <w:t xml:space="preserve">6. </w:t>
      </w:r>
      <w:r w:rsidR="00FC1E88">
        <w:rPr>
          <w:color w:val="000000"/>
        </w:rPr>
        <w:t>Wyg</w:t>
      </w:r>
      <w:r w:rsidRPr="004668FE">
        <w:rPr>
          <w:color w:val="000000"/>
        </w:rPr>
        <w:t xml:space="preserve">enerowanie </w:t>
      </w:r>
      <w:r w:rsidR="00202F25">
        <w:rPr>
          <w:color w:val="000000"/>
        </w:rPr>
        <w:t xml:space="preserve">DWO i </w:t>
      </w:r>
      <w:r w:rsidRPr="004668FE">
        <w:rPr>
          <w:color w:val="000000"/>
        </w:rPr>
        <w:t>licencji</w:t>
      </w:r>
      <w:r w:rsidR="00FC1E88">
        <w:rPr>
          <w:color w:val="000000"/>
        </w:rPr>
        <w:t xml:space="preserve">, udostępnienie </w:t>
      </w:r>
      <w:r w:rsidR="0085509E">
        <w:rPr>
          <w:color w:val="000000"/>
        </w:rPr>
        <w:t xml:space="preserve">tych </w:t>
      </w:r>
      <w:r w:rsidR="00FC1E88">
        <w:rPr>
          <w:color w:val="000000"/>
        </w:rPr>
        <w:t>dokumentów do pobrania z Portalu PZGIK</w:t>
      </w:r>
      <w:r w:rsidRPr="004668FE">
        <w:rPr>
          <w:color w:val="000000"/>
        </w:rPr>
        <w:t>.</w:t>
      </w:r>
    </w:p>
    <w:p w:rsidR="0085509E" w:rsidRDefault="0085509E" w:rsidP="00CE51D8">
      <w:pPr>
        <w:jc w:val="both"/>
        <w:rPr>
          <w:color w:val="000000"/>
        </w:rPr>
      </w:pPr>
    </w:p>
    <w:p w:rsidR="0085509E" w:rsidRDefault="0085509E" w:rsidP="00CE51D8">
      <w:pPr>
        <w:jc w:val="both"/>
        <w:rPr>
          <w:color w:val="000000"/>
        </w:rPr>
      </w:pPr>
      <w:r>
        <w:rPr>
          <w:color w:val="000000"/>
        </w:rPr>
        <w:t>Poniżej zamieszczono specyfikację nowego przypadku użycia pozwalającego na wypełnienie formularza rejestracji w systemie ASG-EUPOS z poziomu Portalu PZGIK.</w:t>
      </w:r>
    </w:p>
    <w:p w:rsidR="00CE51D8" w:rsidRPr="004668FE" w:rsidRDefault="00CE51D8" w:rsidP="00CE51D8">
      <w:pPr>
        <w:jc w:val="both"/>
        <w:rPr>
          <w:color w:val="000000"/>
        </w:rPr>
      </w:pPr>
    </w:p>
    <w:p w:rsidR="00467D71" w:rsidRDefault="00467D71" w:rsidP="00CE51D8">
      <w:pPr>
        <w:pStyle w:val="Nagwek4"/>
        <w:jc w:val="both"/>
      </w:pPr>
      <w:bookmarkStart w:id="53" w:name="BKM_C3FD45EF_176A_4745_B8D0_4DE154A5F45E"/>
      <w:bookmarkEnd w:id="45"/>
      <w:bookmarkEnd w:id="46"/>
      <w:bookmarkEnd w:id="51"/>
      <w:r>
        <w:t>Wypełnij formularz rejestracji w systemie ASG-EUPOS</w:t>
      </w:r>
    </w:p>
    <w:p w:rsidR="00467D71" w:rsidRDefault="00467D71" w:rsidP="00CE51D8">
      <w:pPr>
        <w:pStyle w:val="Nagwek5"/>
        <w:jc w:val="both"/>
        <w:rPr>
          <w:color w:val="000000"/>
          <w:sz w:val="20"/>
          <w:szCs w:val="20"/>
        </w:rPr>
      </w:pPr>
      <w:r>
        <w:rPr>
          <w:color w:val="000000"/>
          <w:sz w:val="20"/>
          <w:szCs w:val="20"/>
        </w:rPr>
        <w:t>Opis przypadku użycia:</w:t>
      </w:r>
    </w:p>
    <w:p w:rsidR="00467D71" w:rsidRDefault="00467D71" w:rsidP="00CE51D8">
      <w:pPr>
        <w:jc w:val="both"/>
        <w:rPr>
          <w:color w:val="000000"/>
        </w:rPr>
      </w:pPr>
      <w:r>
        <w:rPr>
          <w:color w:val="000000"/>
        </w:rPr>
        <w:t>Przypadek użycia umożliwia wypełnienie formularza i wywołanie usługi rejestracji nowego konta użytkownika w systemie ASG-EUPOS.</w:t>
      </w:r>
    </w:p>
    <w:p w:rsidR="00467D71" w:rsidRDefault="00467D71" w:rsidP="00CE51D8">
      <w:pPr>
        <w:pStyle w:val="Nagwek5"/>
        <w:jc w:val="both"/>
        <w:rPr>
          <w:color w:val="000000"/>
          <w:sz w:val="20"/>
          <w:szCs w:val="20"/>
        </w:rPr>
      </w:pPr>
      <w:r>
        <w:rPr>
          <w:color w:val="000000"/>
          <w:sz w:val="20"/>
          <w:szCs w:val="20"/>
        </w:rPr>
        <w:t>Scenariusze:</w:t>
      </w:r>
    </w:p>
    <w:p w:rsidR="00467D71" w:rsidRDefault="00467D71" w:rsidP="00CE51D8">
      <w:pPr>
        <w:pStyle w:val="Nagwek6"/>
        <w:jc w:val="both"/>
        <w:rPr>
          <w:color w:val="000000"/>
        </w:rPr>
      </w:pPr>
      <w:r>
        <w:rPr>
          <w:color w:val="000000"/>
        </w:rPr>
        <w:t>Scenariusz podstawowy</w:t>
      </w:r>
    </w:p>
    <w:p w:rsidR="00467D71" w:rsidRDefault="00467D71" w:rsidP="00CE51D8">
      <w:pPr>
        <w:jc w:val="both"/>
        <w:rPr>
          <w:color w:val="000000"/>
          <w:u w:color="000000"/>
        </w:rPr>
      </w:pPr>
      <w:r>
        <w:rPr>
          <w:color w:val="000000"/>
          <w:u w:color="000000"/>
        </w:rPr>
        <w:t>1. Użytkownik wybiera opcję rejestracji nowego konta w systemie ASG-EUPOS</w:t>
      </w:r>
    </w:p>
    <w:p w:rsidR="00467D71" w:rsidRDefault="00467D71" w:rsidP="00CE51D8">
      <w:pPr>
        <w:jc w:val="both"/>
        <w:rPr>
          <w:color w:val="000000"/>
          <w:u w:color="000000"/>
        </w:rPr>
      </w:pPr>
      <w:r>
        <w:rPr>
          <w:color w:val="000000"/>
          <w:u w:color="000000"/>
        </w:rPr>
        <w:t>2. System wyświetla formularz danych do założenia konta w systemie ASG-EUPOS</w:t>
      </w:r>
    </w:p>
    <w:p w:rsidR="00467D71" w:rsidRDefault="00467D71" w:rsidP="00CE51D8">
      <w:pPr>
        <w:jc w:val="both"/>
        <w:rPr>
          <w:color w:val="000000"/>
          <w:u w:color="000000"/>
        </w:rPr>
      </w:pPr>
      <w:r>
        <w:rPr>
          <w:color w:val="000000"/>
          <w:u w:color="000000"/>
        </w:rPr>
        <w:t>3. Użytkownik wprowadza dane do formularza: adres email, nazwę firmy, nazwę użytkownika, hasło</w:t>
      </w:r>
      <w:r w:rsidR="0085509E">
        <w:rPr>
          <w:color w:val="000000"/>
          <w:u w:color="000000"/>
        </w:rPr>
        <w:t xml:space="preserve"> (z powtórzeniem)</w:t>
      </w:r>
    </w:p>
    <w:p w:rsidR="00467D71" w:rsidRDefault="00467D71" w:rsidP="00CE51D8">
      <w:pPr>
        <w:jc w:val="both"/>
        <w:rPr>
          <w:color w:val="000000"/>
          <w:u w:color="000000"/>
        </w:rPr>
      </w:pPr>
      <w:r>
        <w:rPr>
          <w:color w:val="000000"/>
          <w:u w:color="000000"/>
        </w:rPr>
        <w:t>4. System weryfikuje poprawność wprowadzonych danych oraz możliwość założenia nowego konta</w:t>
      </w:r>
    </w:p>
    <w:p w:rsidR="00467D71" w:rsidRDefault="00467D71" w:rsidP="00CE51D8">
      <w:pPr>
        <w:jc w:val="both"/>
        <w:rPr>
          <w:color w:val="000000"/>
          <w:u w:color="000000"/>
        </w:rPr>
      </w:pPr>
      <w:r>
        <w:rPr>
          <w:color w:val="000000"/>
          <w:u w:color="000000"/>
        </w:rPr>
        <w:t>5. System wywołuje przypadek użycia Zarejestruj konto w systemie ASG-EUPOS przekazując wprowadzone przez użytkownika dane</w:t>
      </w:r>
    </w:p>
    <w:p w:rsidR="00467D71" w:rsidRDefault="00467D71" w:rsidP="00CE51D8">
      <w:pPr>
        <w:jc w:val="both"/>
        <w:rPr>
          <w:color w:val="000000"/>
          <w:u w:color="000000"/>
        </w:rPr>
      </w:pPr>
      <w:r>
        <w:rPr>
          <w:color w:val="000000"/>
          <w:u w:color="000000"/>
        </w:rPr>
        <w:t>6. System wyświetla rezultat wykonania przypadku użycia Zarejestruj konto w systemie ASG-EUPOS</w:t>
      </w:r>
    </w:p>
    <w:p w:rsidR="00467D71" w:rsidRDefault="00467D71" w:rsidP="00CE51D8">
      <w:pPr>
        <w:pStyle w:val="Nagwek6"/>
        <w:jc w:val="both"/>
        <w:rPr>
          <w:color w:val="000000"/>
        </w:rPr>
      </w:pPr>
      <w:r>
        <w:rPr>
          <w:color w:val="000000"/>
        </w:rPr>
        <w:t>Niepoprawne dane</w:t>
      </w:r>
    </w:p>
    <w:p w:rsidR="00467D71" w:rsidRDefault="00467D71" w:rsidP="00CE51D8">
      <w:pPr>
        <w:jc w:val="both"/>
        <w:rPr>
          <w:color w:val="000000"/>
          <w:u w:color="000000"/>
        </w:rPr>
      </w:pPr>
      <w:r>
        <w:rPr>
          <w:color w:val="000000"/>
          <w:u w:color="000000"/>
        </w:rPr>
        <w:t>1. W przypadku niepoprawnych danych lub braku możliwości założenia konta dla podanych danych system wyświetla stosowny komunikat</w:t>
      </w:r>
    </w:p>
    <w:p w:rsidR="00467D71" w:rsidRDefault="00467D71" w:rsidP="00CE51D8">
      <w:pPr>
        <w:pStyle w:val="Nagwek5"/>
        <w:jc w:val="both"/>
        <w:rPr>
          <w:color w:val="000000"/>
          <w:sz w:val="20"/>
          <w:szCs w:val="20"/>
        </w:rPr>
      </w:pPr>
      <w:r>
        <w:rPr>
          <w:color w:val="000000"/>
          <w:sz w:val="20"/>
          <w:szCs w:val="20"/>
        </w:rPr>
        <w:t>Warunki wejściowe</w:t>
      </w:r>
    </w:p>
    <w:p w:rsidR="00467D71" w:rsidRDefault="00467D71" w:rsidP="00CE51D8">
      <w:pPr>
        <w:jc w:val="both"/>
        <w:rPr>
          <w:color w:val="000000"/>
        </w:rPr>
      </w:pPr>
      <w:r>
        <w:rPr>
          <w:color w:val="000000"/>
        </w:rPr>
        <w:t>Użytkownik został uwierzytelniony i posiada uprawnienia do wykonania czynności.</w:t>
      </w:r>
    </w:p>
    <w:p w:rsidR="00467D71" w:rsidRDefault="00467D71" w:rsidP="00CE51D8">
      <w:pPr>
        <w:pStyle w:val="Nagwek5"/>
        <w:jc w:val="both"/>
        <w:rPr>
          <w:color w:val="000000"/>
          <w:sz w:val="20"/>
          <w:szCs w:val="20"/>
        </w:rPr>
      </w:pPr>
      <w:r>
        <w:rPr>
          <w:color w:val="000000"/>
          <w:sz w:val="20"/>
          <w:szCs w:val="20"/>
        </w:rPr>
        <w:t>Warunki wyjściowe</w:t>
      </w:r>
    </w:p>
    <w:p w:rsidR="00467D71" w:rsidRDefault="00467D71" w:rsidP="00CE51D8">
      <w:pPr>
        <w:jc w:val="both"/>
        <w:rPr>
          <w:color w:val="000000"/>
        </w:rPr>
      </w:pPr>
      <w:r>
        <w:rPr>
          <w:color w:val="000000"/>
        </w:rPr>
        <w:t>Zostanie wywołana usługa rejestracji konta w systemie ASG-EUPOS. Zostanie wyświetlony rezultat rejestracji konta w bazie danych systemu ASG-EUPOS.</w:t>
      </w:r>
      <w:bookmarkEnd w:id="53"/>
    </w:p>
    <w:p w:rsidR="00D64DBE" w:rsidRDefault="00D64DBE" w:rsidP="00CE51D8">
      <w:pPr>
        <w:spacing w:after="0" w:line="240" w:lineRule="auto"/>
        <w:jc w:val="both"/>
        <w:rPr>
          <w:rFonts w:ascii="Arial" w:hAnsi="Arial" w:cs="Arial"/>
          <w:sz w:val="20"/>
          <w:szCs w:val="20"/>
        </w:rPr>
      </w:pPr>
    </w:p>
    <w:p w:rsidR="00C1351A" w:rsidRDefault="000D6B3B" w:rsidP="00CE51D8">
      <w:pPr>
        <w:pStyle w:val="Nagwek1"/>
        <w:spacing w:before="400" w:after="400"/>
        <w:ind w:left="147"/>
        <w:jc w:val="both"/>
      </w:pPr>
      <w:bookmarkStart w:id="54" w:name="_Toc428276696"/>
      <w:bookmarkEnd w:id="47"/>
      <w:bookmarkEnd w:id="48"/>
      <w:bookmarkEnd w:id="49"/>
      <w:bookmarkEnd w:id="50"/>
      <w:r>
        <w:t>M</w:t>
      </w:r>
      <w:r w:rsidR="00C1351A">
        <w:t>odel funkcjonalny</w:t>
      </w:r>
      <w:bookmarkEnd w:id="54"/>
    </w:p>
    <w:p w:rsidR="00517C70" w:rsidRPr="00517C70" w:rsidRDefault="00517C70" w:rsidP="00CE51D8">
      <w:pPr>
        <w:pStyle w:val="Nagwek2"/>
        <w:jc w:val="both"/>
      </w:pPr>
      <w:bookmarkStart w:id="55" w:name="_Toc428276697"/>
      <w:bookmarkStart w:id="56" w:name="USŁUGI_APLIKACJI_ZARZĄDZANIA_PZGIK"/>
      <w:bookmarkStart w:id="57" w:name="BKM_A0C3DFC4_C386_4E2B_B547_BE6AF4F639E9"/>
      <w:r w:rsidRPr="00517C70">
        <w:t>Usługi aplikacji zarządzania PZGIK</w:t>
      </w:r>
      <w:bookmarkEnd w:id="55"/>
    </w:p>
    <w:p w:rsidR="00517C70" w:rsidRPr="00517C70" w:rsidRDefault="00517C70" w:rsidP="00CE51D8">
      <w:pPr>
        <w:pStyle w:val="Nagwek3"/>
        <w:jc w:val="both"/>
      </w:pPr>
      <w:bookmarkStart w:id="58" w:name="_Toc428276698"/>
      <w:bookmarkStart w:id="59" w:name="BKM_EC240FFD_C5A2_45D2_9A75_BCEFF9AF6511"/>
      <w:r w:rsidRPr="00517C70">
        <w:t>SPZGIK.AS.023 Usługa komunikacji SPZGIK z systemem ASG-EUPOS</w:t>
      </w:r>
      <w:bookmarkEnd w:id="58"/>
    </w:p>
    <w:p w:rsidR="00517C70" w:rsidRPr="00517C70" w:rsidRDefault="00517C70" w:rsidP="00CE51D8">
      <w:pPr>
        <w:pStyle w:val="Nagwek4"/>
        <w:jc w:val="both"/>
      </w:pPr>
      <w:r w:rsidRPr="00517C70">
        <w:t>Przeznaczenie</w:t>
      </w:r>
    </w:p>
    <w:p w:rsidR="00517C70" w:rsidRDefault="00517C70" w:rsidP="00CE51D8">
      <w:pPr>
        <w:jc w:val="both"/>
        <w:rPr>
          <w:color w:val="000000"/>
        </w:rPr>
      </w:pPr>
      <w:r>
        <w:rPr>
          <w:color w:val="000000"/>
        </w:rPr>
        <w:t>Zadaniem usługi jest komunikacja systemu PZGIK z systemem ASG-EUPOS.</w:t>
      </w:r>
    </w:p>
    <w:p w:rsidR="00CE51D8" w:rsidRPr="00C33254" w:rsidRDefault="00CE51D8" w:rsidP="00CE51D8">
      <w:pPr>
        <w:jc w:val="both"/>
        <w:rPr>
          <w:color w:val="000000"/>
        </w:rPr>
      </w:pPr>
    </w:p>
    <w:p w:rsidR="00517C70" w:rsidRPr="00517C70" w:rsidRDefault="00517C70" w:rsidP="00CE51D8">
      <w:pPr>
        <w:pStyle w:val="Nagwek4"/>
        <w:jc w:val="both"/>
      </w:pPr>
      <w:r w:rsidRPr="00517C70">
        <w:t>Lista interfejsów udostępnianych przez usługę</w:t>
      </w:r>
    </w:p>
    <w:p w:rsidR="00517C70" w:rsidRPr="00CE51D8" w:rsidRDefault="00FB3AC3" w:rsidP="00CE51D8">
      <w:pPr>
        <w:pStyle w:val="Akapitzlist"/>
        <w:numPr>
          <w:ilvl w:val="0"/>
          <w:numId w:val="12"/>
        </w:numPr>
        <w:jc w:val="both"/>
        <w:rPr>
          <w:color w:val="000000"/>
        </w:rPr>
      </w:pPr>
      <w:r w:rsidRPr="00FB3AC3">
        <w:t>INT.04 Interfejs komunikacji z systemem ASG-EUPOS</w:t>
      </w:r>
      <w:r w:rsidR="007E76F5">
        <w:t xml:space="preserve"> – interfejs wewnętrzny systemu PZGIK</w:t>
      </w:r>
    </w:p>
    <w:p w:rsidR="00CE51D8" w:rsidRPr="00FB3AC3" w:rsidRDefault="00CE51D8" w:rsidP="00CE51D8">
      <w:pPr>
        <w:pStyle w:val="Akapitzlist"/>
        <w:jc w:val="both"/>
        <w:rPr>
          <w:color w:val="000000"/>
        </w:rPr>
      </w:pPr>
    </w:p>
    <w:p w:rsidR="00517C70" w:rsidRPr="00517C70" w:rsidRDefault="00517C70" w:rsidP="00CE51D8">
      <w:pPr>
        <w:pStyle w:val="Nagwek4"/>
        <w:jc w:val="both"/>
      </w:pPr>
      <w:r w:rsidRPr="00517C70">
        <w:t>Lista interfejsów wykorzystywanych przez usługę</w:t>
      </w:r>
    </w:p>
    <w:p w:rsidR="00517C70" w:rsidRDefault="00517C70" w:rsidP="00CE51D8">
      <w:pPr>
        <w:jc w:val="both"/>
        <w:rPr>
          <w:color w:val="000000"/>
        </w:rPr>
      </w:pPr>
      <w:r w:rsidRPr="00517C70">
        <w:rPr>
          <w:color w:val="000000"/>
        </w:rPr>
        <w:t>Usługa nie wykorzystuje interfejsów zewnętrznych</w:t>
      </w:r>
    </w:p>
    <w:p w:rsidR="00CE51D8" w:rsidRPr="00517C70" w:rsidRDefault="00CE51D8" w:rsidP="00CE51D8">
      <w:pPr>
        <w:jc w:val="both"/>
        <w:rPr>
          <w:color w:val="000000"/>
        </w:rPr>
      </w:pPr>
    </w:p>
    <w:p w:rsidR="00517C70" w:rsidRPr="00517C70" w:rsidRDefault="00517C70" w:rsidP="00CE51D8">
      <w:pPr>
        <w:pStyle w:val="Nagwek4"/>
        <w:jc w:val="both"/>
      </w:pPr>
      <w:r w:rsidRPr="00517C70">
        <w:t>Zakres produktu</w:t>
      </w:r>
    </w:p>
    <w:p w:rsidR="00517C70" w:rsidRPr="00FB3AC3" w:rsidRDefault="00517C70" w:rsidP="00CE51D8">
      <w:pPr>
        <w:pStyle w:val="Akapitzlist"/>
        <w:numPr>
          <w:ilvl w:val="0"/>
          <w:numId w:val="12"/>
        </w:numPr>
        <w:jc w:val="both"/>
        <w:rPr>
          <w:color w:val="000000"/>
        </w:rPr>
      </w:pPr>
      <w:r w:rsidRPr="00FB3AC3">
        <w:rPr>
          <w:color w:val="000000"/>
        </w:rPr>
        <w:t>SPZGIK.F.133 Weryfikacja konta użytkownika ASG-EUPOS</w:t>
      </w:r>
    </w:p>
    <w:p w:rsidR="00517C70" w:rsidRDefault="00517C70" w:rsidP="00CE51D8">
      <w:pPr>
        <w:pStyle w:val="Akapitzlist"/>
        <w:numPr>
          <w:ilvl w:val="0"/>
          <w:numId w:val="12"/>
        </w:numPr>
        <w:jc w:val="both"/>
        <w:rPr>
          <w:color w:val="000000"/>
        </w:rPr>
      </w:pPr>
      <w:r w:rsidRPr="00FB3AC3">
        <w:rPr>
          <w:color w:val="000000"/>
        </w:rPr>
        <w:t>SPZGIK.F.134 Weryfikacja aktywnej subskrypcji na usługę ASG-EUPOS</w:t>
      </w:r>
    </w:p>
    <w:p w:rsidR="00FC1E88" w:rsidRPr="00FC1E88" w:rsidRDefault="00FC1E88" w:rsidP="00CE51D8">
      <w:pPr>
        <w:pStyle w:val="Akapitzlist"/>
        <w:numPr>
          <w:ilvl w:val="0"/>
          <w:numId w:val="12"/>
        </w:numPr>
        <w:jc w:val="both"/>
        <w:rPr>
          <w:color w:val="000000"/>
        </w:rPr>
      </w:pPr>
      <w:r w:rsidRPr="00FC1E88">
        <w:rPr>
          <w:color w:val="000000"/>
        </w:rPr>
        <w:t>SPZGIK.F.135 Rejestracja konta użytkownika w ASG-EUPOS</w:t>
      </w:r>
    </w:p>
    <w:p w:rsidR="00FC1E88" w:rsidRPr="00FC1E88" w:rsidRDefault="00FC1E88" w:rsidP="00CE51D8">
      <w:pPr>
        <w:pStyle w:val="Akapitzlist"/>
        <w:numPr>
          <w:ilvl w:val="0"/>
          <w:numId w:val="12"/>
        </w:numPr>
        <w:jc w:val="both"/>
        <w:rPr>
          <w:color w:val="000000"/>
        </w:rPr>
      </w:pPr>
      <w:r w:rsidRPr="00FC1E88">
        <w:rPr>
          <w:color w:val="000000"/>
        </w:rPr>
        <w:t>SPZGIK.F.136 Walidacja poprawności danych konta użytkownika w ASG-EUPOS</w:t>
      </w:r>
    </w:p>
    <w:p w:rsidR="00FC1E88" w:rsidRPr="00FC1E88" w:rsidRDefault="00FC1E88" w:rsidP="00CE51D8">
      <w:pPr>
        <w:pStyle w:val="Akapitzlist"/>
        <w:numPr>
          <w:ilvl w:val="0"/>
          <w:numId w:val="12"/>
        </w:numPr>
        <w:jc w:val="both"/>
        <w:rPr>
          <w:color w:val="000000"/>
        </w:rPr>
      </w:pPr>
      <w:r w:rsidRPr="00FC1E88">
        <w:rPr>
          <w:color w:val="000000"/>
        </w:rPr>
        <w:t>SPZGIK.F.137 Rejestracja subskrypcji w systemie ASG-EUPOS</w:t>
      </w:r>
    </w:p>
    <w:p w:rsidR="00FC1E88" w:rsidRPr="00FC1E88" w:rsidRDefault="00FC1E88" w:rsidP="00CE51D8">
      <w:pPr>
        <w:pStyle w:val="Akapitzlist"/>
        <w:numPr>
          <w:ilvl w:val="0"/>
          <w:numId w:val="12"/>
        </w:numPr>
        <w:jc w:val="both"/>
        <w:rPr>
          <w:color w:val="000000"/>
        </w:rPr>
      </w:pPr>
      <w:r w:rsidRPr="00FC1E88">
        <w:rPr>
          <w:color w:val="000000"/>
        </w:rPr>
        <w:t>SPZGIK.F.138 Walidacja danych subskrypcji</w:t>
      </w:r>
    </w:p>
    <w:p w:rsidR="00517C70" w:rsidRPr="00FB3AC3" w:rsidRDefault="00517C70" w:rsidP="00CE51D8">
      <w:pPr>
        <w:pStyle w:val="Nagwek4"/>
        <w:jc w:val="both"/>
      </w:pPr>
      <w:r w:rsidRPr="00FB3AC3">
        <w:t>Diagram architektury dla usługi aplikacyjnej</w:t>
      </w:r>
    </w:p>
    <w:p w:rsidR="00517C70" w:rsidRDefault="00517C70" w:rsidP="00CE51D8">
      <w:pPr>
        <w:spacing w:after="0" w:line="240" w:lineRule="auto"/>
        <w:jc w:val="center"/>
        <w:rPr>
          <w:rFonts w:ascii="Arial" w:hAnsi="Arial" w:cs="Arial"/>
          <w:color w:val="000000"/>
          <w:sz w:val="20"/>
          <w:szCs w:val="20"/>
        </w:rPr>
      </w:pPr>
      <w:bookmarkStart w:id="60" w:name="BKM_00205924_8D72_4FA6_8751_9F974CA2C157"/>
      <w:r>
        <w:rPr>
          <w:rFonts w:ascii="Arial" w:hAnsi="Arial" w:cs="Arial"/>
          <w:noProof/>
          <w:sz w:val="20"/>
          <w:szCs w:val="20"/>
          <w:lang w:eastAsia="pl-PL"/>
        </w:rPr>
        <w:drawing>
          <wp:inline distT="0" distB="0" distL="0" distR="0">
            <wp:extent cx="3098165" cy="4981575"/>
            <wp:effectExtent l="19050" t="0" r="698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098165" cy="4981575"/>
                    </a:xfrm>
                    <a:prstGeom prst="rect">
                      <a:avLst/>
                    </a:prstGeom>
                    <a:noFill/>
                    <a:ln w="9525">
                      <a:noFill/>
                      <a:miter lim="800000"/>
                      <a:headEnd/>
                      <a:tailEnd/>
                    </a:ln>
                  </pic:spPr>
                </pic:pic>
              </a:graphicData>
            </a:graphic>
          </wp:inline>
        </w:drawing>
      </w:r>
    </w:p>
    <w:p w:rsidR="00517C70" w:rsidRPr="00C33254" w:rsidRDefault="00517C70" w:rsidP="00CE51D8">
      <w:pPr>
        <w:pStyle w:val="Podpispodrysunkiem"/>
        <w:jc w:val="both"/>
        <w:rPr>
          <w:color w:val="000000"/>
        </w:rPr>
      </w:pPr>
      <w:bookmarkStart w:id="61" w:name="_Toc428276713"/>
      <w:r>
        <w:rPr>
          <w:color w:val="000000"/>
        </w:rPr>
        <w:t>Diagram architektury - SPZGIK.AS.023 Usługa komunikacji SPZGIK z systemem ASG-EUPOS</w:t>
      </w:r>
      <w:bookmarkEnd w:id="61"/>
      <w:r>
        <w:rPr>
          <w:color w:val="000000"/>
        </w:rPr>
        <w:t xml:space="preserve">   </w:t>
      </w:r>
      <w:bookmarkEnd w:id="56"/>
      <w:bookmarkEnd w:id="57"/>
      <w:bookmarkEnd w:id="59"/>
      <w:bookmarkEnd w:id="60"/>
    </w:p>
    <w:p w:rsidR="00C16E2D" w:rsidRPr="00313341" w:rsidRDefault="00C16E2D" w:rsidP="00CE51D8">
      <w:pPr>
        <w:jc w:val="both"/>
      </w:pPr>
    </w:p>
    <w:p w:rsidR="0016266E" w:rsidRDefault="0016266E" w:rsidP="00CE51D8">
      <w:pPr>
        <w:pStyle w:val="Nagwek1"/>
        <w:spacing w:before="400" w:after="400"/>
        <w:ind w:left="147"/>
        <w:jc w:val="both"/>
      </w:pPr>
      <w:bookmarkStart w:id="62" w:name="_Toc286734320"/>
      <w:bookmarkStart w:id="63" w:name="_Toc428276699"/>
      <w:r w:rsidRPr="006C63D1">
        <w:t>Model komunikacji z zewnętrznymi źródłami danych</w:t>
      </w:r>
      <w:bookmarkEnd w:id="62"/>
      <w:bookmarkEnd w:id="63"/>
    </w:p>
    <w:p w:rsidR="00B6509C" w:rsidRDefault="00FB3AC3" w:rsidP="00CE51D8">
      <w:pPr>
        <w:pStyle w:val="Nagwek2"/>
        <w:jc w:val="both"/>
      </w:pPr>
      <w:bookmarkStart w:id="64" w:name="_Toc428276700"/>
      <w:r>
        <w:t>Katalog zewnętrznych źródeł danych</w:t>
      </w:r>
      <w:bookmarkEnd w:id="64"/>
    </w:p>
    <w:p w:rsidR="00FB3AC3" w:rsidRPr="00FB3AC3" w:rsidRDefault="00FB3AC3" w:rsidP="00CE51D8">
      <w:pPr>
        <w:pStyle w:val="Nagwek3"/>
        <w:jc w:val="both"/>
      </w:pPr>
      <w:bookmarkStart w:id="65" w:name="_Toc428276701"/>
      <w:bookmarkStart w:id="66" w:name="BKM_849B4AE3_1EB8_4275_9A1A_618362C14581"/>
      <w:bookmarkStart w:id="67" w:name="KATALOG_ZEWNĘTRZNYCH_ŹRÓDEŁ_DANYCH"/>
      <w:bookmarkStart w:id="68" w:name="BKM_20AB8236_89C6_4E06_BE44_243F52A18DF5"/>
      <w:r w:rsidRPr="00FB3AC3">
        <w:t>SPZGIK.EDS.3 Baza danych użytkowników ASG-EUPOS</w:t>
      </w:r>
      <w:bookmarkEnd w:id="65"/>
    </w:p>
    <w:p w:rsidR="00FB3AC3" w:rsidRDefault="00FB3AC3" w:rsidP="00CE51D8">
      <w:pPr>
        <w:jc w:val="both"/>
        <w:rPr>
          <w:color w:val="000000"/>
        </w:rPr>
      </w:pPr>
      <w:r>
        <w:rPr>
          <w:color w:val="000000"/>
        </w:rPr>
        <w:t>Baza danych zawierająca informacje o użytkownikach systemu ASG-EUPOS oraz subskrypcjach na usługi ASG-EUPOS.</w:t>
      </w:r>
    </w:p>
    <w:p w:rsidR="00CE51D8" w:rsidRDefault="00CE51D8" w:rsidP="00CE51D8">
      <w:pPr>
        <w:jc w:val="both"/>
        <w:rPr>
          <w:color w:val="000000"/>
        </w:rPr>
      </w:pPr>
    </w:p>
    <w:p w:rsidR="00FB3AC3" w:rsidRPr="00FB3AC3" w:rsidRDefault="00FB3AC3" w:rsidP="00CE51D8">
      <w:pPr>
        <w:pStyle w:val="Nagwek4"/>
        <w:jc w:val="both"/>
      </w:pPr>
      <w:r w:rsidRPr="00FB3AC3">
        <w:t>Zakres danych, który może zostać wykorzystany przez system</w:t>
      </w:r>
    </w:p>
    <w:p w:rsidR="00FB3AC3" w:rsidRDefault="00FB3AC3" w:rsidP="00CE51D8">
      <w:pPr>
        <w:jc w:val="both"/>
        <w:rPr>
          <w:color w:val="000000"/>
        </w:rPr>
      </w:pPr>
      <w:r>
        <w:rPr>
          <w:color w:val="000000"/>
        </w:rPr>
        <w:t>Informacje o kontach użytkowników ASG-EUPOS, informacje o aktywnych subskrypcjach na usługi ASG-EUPOS.</w:t>
      </w:r>
    </w:p>
    <w:p w:rsidR="00CE51D8" w:rsidRDefault="00CE51D8" w:rsidP="00CE51D8">
      <w:pPr>
        <w:jc w:val="both"/>
        <w:rPr>
          <w:color w:val="000000"/>
        </w:rPr>
      </w:pPr>
    </w:p>
    <w:p w:rsidR="00FB3AC3" w:rsidRPr="00FB3AC3" w:rsidRDefault="00FB3AC3" w:rsidP="00CE51D8">
      <w:pPr>
        <w:pStyle w:val="Nagwek4"/>
        <w:jc w:val="both"/>
      </w:pPr>
      <w:r w:rsidRPr="00FB3AC3">
        <w:t>Forma udostępniania danych</w:t>
      </w:r>
    </w:p>
    <w:p w:rsidR="00FB3AC3" w:rsidRDefault="00FB3AC3" w:rsidP="00CE51D8">
      <w:pPr>
        <w:jc w:val="both"/>
        <w:rPr>
          <w:color w:val="000000"/>
          <w:lang w:val="en-US"/>
        </w:rPr>
      </w:pPr>
      <w:r w:rsidRPr="00FB3AC3">
        <w:rPr>
          <w:color w:val="000000"/>
          <w:lang w:val="en-US"/>
        </w:rPr>
        <w:t xml:space="preserve">Baza danych Microsoft SQL Server 2008 R2 </w:t>
      </w:r>
    </w:p>
    <w:p w:rsidR="00CE51D8" w:rsidRPr="00FB3AC3" w:rsidRDefault="00CE51D8" w:rsidP="00CE51D8">
      <w:pPr>
        <w:jc w:val="both"/>
        <w:rPr>
          <w:color w:val="000000"/>
          <w:lang w:val="en-US"/>
        </w:rPr>
      </w:pPr>
    </w:p>
    <w:p w:rsidR="00FB3AC3" w:rsidRPr="00FB3AC3" w:rsidRDefault="00FB3AC3" w:rsidP="00CE51D8">
      <w:pPr>
        <w:pStyle w:val="Nagwek4"/>
        <w:jc w:val="both"/>
      </w:pPr>
      <w:r w:rsidRPr="00FB3AC3">
        <w:t>Dysponent danych</w:t>
      </w:r>
    </w:p>
    <w:p w:rsidR="00FB3AC3" w:rsidRDefault="00FB3AC3" w:rsidP="00CE51D8">
      <w:pPr>
        <w:jc w:val="both"/>
        <w:rPr>
          <w:color w:val="000000"/>
        </w:rPr>
      </w:pPr>
      <w:r>
        <w:rPr>
          <w:color w:val="000000"/>
        </w:rPr>
        <w:t>GUGiK</w:t>
      </w:r>
    </w:p>
    <w:p w:rsidR="00CE51D8" w:rsidRDefault="00CE51D8" w:rsidP="00CE51D8">
      <w:pPr>
        <w:jc w:val="both"/>
        <w:rPr>
          <w:color w:val="000000"/>
        </w:rPr>
      </w:pPr>
    </w:p>
    <w:p w:rsidR="00FB3AC3" w:rsidRPr="00FB3AC3" w:rsidRDefault="00FB3AC3" w:rsidP="00CE51D8">
      <w:pPr>
        <w:pStyle w:val="Nagwek4"/>
        <w:jc w:val="both"/>
      </w:pPr>
      <w:r w:rsidRPr="00FB3AC3">
        <w:t>Typ pozyskania danych</w:t>
      </w:r>
    </w:p>
    <w:p w:rsidR="00FB3AC3" w:rsidRDefault="00FB3AC3" w:rsidP="00CE51D8">
      <w:pPr>
        <w:jc w:val="both"/>
        <w:rPr>
          <w:color w:val="000000"/>
        </w:rPr>
      </w:pPr>
      <w:r>
        <w:rPr>
          <w:color w:val="000000"/>
        </w:rPr>
        <w:t>Na żądanie</w:t>
      </w:r>
    </w:p>
    <w:p w:rsidR="00CE51D8" w:rsidRDefault="00CE51D8" w:rsidP="00CE51D8">
      <w:pPr>
        <w:jc w:val="both"/>
        <w:rPr>
          <w:color w:val="000000"/>
        </w:rPr>
      </w:pPr>
    </w:p>
    <w:p w:rsidR="00FB3AC3" w:rsidRPr="00FB3AC3" w:rsidRDefault="00FB3AC3" w:rsidP="00CE51D8">
      <w:pPr>
        <w:pStyle w:val="Nagwek4"/>
        <w:jc w:val="both"/>
      </w:pPr>
      <w:r w:rsidRPr="00FB3AC3">
        <w:t>Sposób pozyskania danych</w:t>
      </w:r>
    </w:p>
    <w:p w:rsidR="00FB3AC3" w:rsidRDefault="00FB3AC3" w:rsidP="00CE51D8">
      <w:pPr>
        <w:jc w:val="both"/>
        <w:rPr>
          <w:color w:val="000000"/>
        </w:rPr>
      </w:pPr>
      <w:r>
        <w:rPr>
          <w:color w:val="000000"/>
        </w:rPr>
        <w:t>Online na żądanie</w:t>
      </w:r>
    </w:p>
    <w:p w:rsidR="00CE51D8" w:rsidRDefault="00CE51D8" w:rsidP="00CE51D8">
      <w:pPr>
        <w:jc w:val="both"/>
        <w:rPr>
          <w:color w:val="000000"/>
        </w:rPr>
      </w:pPr>
    </w:p>
    <w:p w:rsidR="00FB3AC3" w:rsidRPr="00FB3AC3" w:rsidRDefault="00FB3AC3" w:rsidP="00CE51D8">
      <w:pPr>
        <w:pStyle w:val="Nagwek4"/>
        <w:jc w:val="both"/>
      </w:pPr>
      <w:r w:rsidRPr="00FB3AC3">
        <w:t>Cykliczność pozyskiwania danych</w:t>
      </w:r>
    </w:p>
    <w:p w:rsidR="00FB3AC3" w:rsidRDefault="00FB3AC3" w:rsidP="00CE51D8">
      <w:pPr>
        <w:jc w:val="both"/>
        <w:rPr>
          <w:color w:val="000000"/>
        </w:rPr>
      </w:pPr>
      <w:r>
        <w:rPr>
          <w:color w:val="000000"/>
        </w:rPr>
        <w:t>Na żądanie</w:t>
      </w:r>
      <w:bookmarkEnd w:id="66"/>
      <w:bookmarkEnd w:id="67"/>
      <w:bookmarkEnd w:id="68"/>
    </w:p>
    <w:p w:rsidR="00FB3AC3" w:rsidRPr="00FB3AC3" w:rsidRDefault="00FB3AC3" w:rsidP="00CE51D8">
      <w:pPr>
        <w:jc w:val="both"/>
      </w:pPr>
    </w:p>
    <w:p w:rsidR="00CE51D8" w:rsidRDefault="00CE51D8">
      <w:pPr>
        <w:spacing w:after="0" w:line="240" w:lineRule="auto"/>
        <w:rPr>
          <w:rFonts w:ascii="Cambria" w:hAnsi="Cambria" w:cs="Times New Roman"/>
          <w:b/>
          <w:bCs/>
          <w:color w:val="4F81BD"/>
          <w:sz w:val="26"/>
          <w:szCs w:val="26"/>
        </w:rPr>
      </w:pPr>
      <w:bookmarkStart w:id="69" w:name="_Toc428276702"/>
      <w:r>
        <w:br w:type="page"/>
      </w:r>
    </w:p>
    <w:p w:rsidR="00FB3AC3" w:rsidRPr="00FB3AC3" w:rsidRDefault="00FB3AC3" w:rsidP="00CE51D8">
      <w:pPr>
        <w:pStyle w:val="Nagwek2"/>
        <w:jc w:val="both"/>
      </w:pPr>
      <w:r>
        <w:t>Katalog interfejsów</w:t>
      </w:r>
      <w:bookmarkEnd w:id="69"/>
    </w:p>
    <w:p w:rsidR="00FB3AC3" w:rsidRPr="00FB3AC3" w:rsidRDefault="00FB3AC3" w:rsidP="00CE51D8">
      <w:pPr>
        <w:pStyle w:val="Nagwek3"/>
        <w:jc w:val="both"/>
      </w:pPr>
      <w:bookmarkStart w:id="70" w:name="_Toc428276703"/>
      <w:bookmarkStart w:id="71" w:name="BKM_228FFD01_F20B_450D_BB4D_C9F503A34B37"/>
      <w:bookmarkStart w:id="72" w:name="BKM_86883604_8D44_45A1_B7E7_DF068D07BC89"/>
      <w:r w:rsidRPr="00FB3AC3">
        <w:t>INT.04 Interfejs komunikacji z systemem ASG-EUPOS</w:t>
      </w:r>
      <w:bookmarkEnd w:id="70"/>
    </w:p>
    <w:p w:rsidR="00FB3AC3" w:rsidRDefault="00FB3AC3" w:rsidP="00CE51D8">
      <w:pPr>
        <w:jc w:val="both"/>
        <w:rPr>
          <w:color w:val="000000"/>
        </w:rPr>
      </w:pPr>
      <w:r>
        <w:rPr>
          <w:color w:val="000000"/>
        </w:rPr>
        <w:t xml:space="preserve">Wewnętrzny interfejs komunikacyjny </w:t>
      </w:r>
      <w:r w:rsidR="007E76F5">
        <w:rPr>
          <w:color w:val="000000"/>
        </w:rPr>
        <w:t xml:space="preserve">systemu PZGIK przeznaczony  do komunikacji </w:t>
      </w:r>
      <w:r>
        <w:rPr>
          <w:color w:val="000000"/>
        </w:rPr>
        <w:t>z systemem ASG-EUPOS.</w:t>
      </w:r>
    </w:p>
    <w:p w:rsidR="00CE51D8" w:rsidRDefault="00CE51D8" w:rsidP="00CE51D8">
      <w:pPr>
        <w:jc w:val="both"/>
        <w:rPr>
          <w:color w:val="000000"/>
        </w:rPr>
      </w:pPr>
    </w:p>
    <w:p w:rsidR="00FB3AC3" w:rsidRPr="00FB3AC3" w:rsidRDefault="00FB3AC3" w:rsidP="00CE51D8">
      <w:pPr>
        <w:pStyle w:val="Nagwek4"/>
        <w:jc w:val="both"/>
      </w:pPr>
      <w:r w:rsidRPr="00FB3AC3">
        <w:t>Nazwa podmiotu lub systemu</w:t>
      </w:r>
    </w:p>
    <w:p w:rsidR="00FB3AC3" w:rsidRDefault="00FB3AC3" w:rsidP="00CE51D8">
      <w:pPr>
        <w:jc w:val="both"/>
        <w:rPr>
          <w:color w:val="000000"/>
        </w:rPr>
      </w:pPr>
      <w:r>
        <w:rPr>
          <w:color w:val="000000"/>
        </w:rPr>
        <w:t>System PZGIK</w:t>
      </w:r>
    </w:p>
    <w:p w:rsidR="00CE51D8" w:rsidRDefault="00CE51D8" w:rsidP="00CE51D8">
      <w:pPr>
        <w:jc w:val="both"/>
        <w:rPr>
          <w:color w:val="000000"/>
        </w:rPr>
      </w:pPr>
    </w:p>
    <w:p w:rsidR="00FB3AC3" w:rsidRPr="00FB3AC3" w:rsidRDefault="00FB3AC3" w:rsidP="00CE51D8">
      <w:pPr>
        <w:pStyle w:val="Nagwek4"/>
        <w:jc w:val="both"/>
      </w:pPr>
      <w:r w:rsidRPr="00FB3AC3">
        <w:t>Zakres informacyjny</w:t>
      </w:r>
    </w:p>
    <w:p w:rsidR="00FB3AC3" w:rsidRDefault="00FB3AC3" w:rsidP="00CE51D8">
      <w:pPr>
        <w:jc w:val="both"/>
        <w:rPr>
          <w:color w:val="000000"/>
        </w:rPr>
      </w:pPr>
      <w:r>
        <w:rPr>
          <w:color w:val="000000"/>
        </w:rPr>
        <w:t>Interfejs udostępnia następujące operacje:</w:t>
      </w:r>
    </w:p>
    <w:p w:rsidR="00FB3AC3" w:rsidRDefault="00FB3AC3" w:rsidP="00CE51D8">
      <w:pPr>
        <w:jc w:val="both"/>
        <w:rPr>
          <w:color w:val="000000"/>
        </w:rPr>
      </w:pPr>
      <w:r>
        <w:rPr>
          <w:color w:val="000000"/>
        </w:rPr>
        <w:t>1. Weryfikacja, czy w systemie ASG-EUPOS istnieje konto o zadanych parametrach</w:t>
      </w:r>
    </w:p>
    <w:p w:rsidR="00FB3AC3" w:rsidRDefault="00FB3AC3" w:rsidP="00CE51D8">
      <w:pPr>
        <w:jc w:val="both"/>
        <w:rPr>
          <w:color w:val="000000"/>
        </w:rPr>
      </w:pPr>
      <w:r>
        <w:rPr>
          <w:color w:val="000000"/>
        </w:rPr>
        <w:t>2. Weryfikacja, czy w systemie ASG-EUPOS istnieje subskrypcja na usługę, której okres obowiązywania pokrywa s</w:t>
      </w:r>
      <w:r w:rsidR="00FC1E88">
        <w:rPr>
          <w:color w:val="000000"/>
        </w:rPr>
        <w:t>ię z zadanym przedziałem czasu</w:t>
      </w:r>
    </w:p>
    <w:p w:rsidR="00FC1E88" w:rsidRDefault="00FC1E88" w:rsidP="00CE51D8">
      <w:pPr>
        <w:jc w:val="both"/>
        <w:rPr>
          <w:color w:val="000000"/>
        </w:rPr>
      </w:pPr>
      <w:r>
        <w:rPr>
          <w:color w:val="000000"/>
        </w:rPr>
        <w:t>3. Rejestracja nowego konta w bazie danych systemu ASG-EUPOS</w:t>
      </w:r>
    </w:p>
    <w:p w:rsidR="00FC1E88" w:rsidRDefault="00FC1E88" w:rsidP="00CE51D8">
      <w:pPr>
        <w:jc w:val="both"/>
        <w:rPr>
          <w:color w:val="000000"/>
        </w:rPr>
      </w:pPr>
      <w:r>
        <w:rPr>
          <w:color w:val="000000"/>
        </w:rPr>
        <w:t>4. Rejestracja nowej subskrypcji w bazie danych systemu ASG-EUPOS</w:t>
      </w:r>
    </w:p>
    <w:p w:rsidR="00CE51D8" w:rsidRDefault="00CE51D8" w:rsidP="00CE51D8">
      <w:pPr>
        <w:jc w:val="both"/>
        <w:rPr>
          <w:color w:val="000000"/>
        </w:rPr>
      </w:pPr>
    </w:p>
    <w:p w:rsidR="00FB3AC3" w:rsidRPr="00FB3AC3" w:rsidRDefault="00FB3AC3" w:rsidP="00CE51D8">
      <w:pPr>
        <w:pStyle w:val="Nagwek4"/>
        <w:jc w:val="both"/>
      </w:pPr>
      <w:r w:rsidRPr="00FB3AC3">
        <w:t>Rodzaj interfejsu</w:t>
      </w:r>
    </w:p>
    <w:p w:rsidR="00FB3AC3" w:rsidRDefault="00FB3AC3" w:rsidP="00CE51D8">
      <w:pPr>
        <w:jc w:val="both"/>
        <w:rPr>
          <w:color w:val="000000"/>
        </w:rPr>
      </w:pPr>
      <w:r>
        <w:rPr>
          <w:color w:val="000000"/>
        </w:rPr>
        <w:t>API</w:t>
      </w:r>
    </w:p>
    <w:p w:rsidR="00FB3AC3" w:rsidRPr="00FB3AC3" w:rsidRDefault="00FB3AC3" w:rsidP="00CE51D8">
      <w:pPr>
        <w:pStyle w:val="Nagwek4"/>
        <w:jc w:val="both"/>
      </w:pPr>
      <w:r w:rsidRPr="00FB3AC3">
        <w:t>Typ interfejsu</w:t>
      </w:r>
    </w:p>
    <w:p w:rsidR="00FB3AC3" w:rsidRDefault="00FB3AC3" w:rsidP="00CE51D8">
      <w:pPr>
        <w:jc w:val="both"/>
        <w:rPr>
          <w:color w:val="000000"/>
        </w:rPr>
      </w:pPr>
      <w:r>
        <w:rPr>
          <w:color w:val="000000"/>
        </w:rPr>
        <w:t>Automatyczny</w:t>
      </w:r>
    </w:p>
    <w:p w:rsidR="00FB3AC3" w:rsidRPr="00FB3AC3" w:rsidRDefault="00FB3AC3" w:rsidP="00CE51D8">
      <w:pPr>
        <w:pStyle w:val="Nagwek4"/>
        <w:jc w:val="both"/>
      </w:pPr>
      <w:r w:rsidRPr="00FB3AC3">
        <w:t>Forma</w:t>
      </w:r>
    </w:p>
    <w:p w:rsidR="00FB3AC3" w:rsidRDefault="00FB3AC3" w:rsidP="00CE51D8">
      <w:pPr>
        <w:jc w:val="both"/>
        <w:rPr>
          <w:color w:val="000000"/>
        </w:rPr>
      </w:pPr>
      <w:r>
        <w:rPr>
          <w:color w:val="000000"/>
        </w:rPr>
        <w:t>REST</w:t>
      </w:r>
    </w:p>
    <w:p w:rsidR="00FB3AC3" w:rsidRPr="00FB3AC3" w:rsidRDefault="00FB3AC3" w:rsidP="00CE51D8">
      <w:pPr>
        <w:pStyle w:val="Nagwek4"/>
        <w:jc w:val="both"/>
      </w:pPr>
      <w:r w:rsidRPr="00FB3AC3">
        <w:t>Podmiot dokonujący wymiany</w:t>
      </w:r>
    </w:p>
    <w:p w:rsidR="00FB3AC3" w:rsidRDefault="00FB3AC3" w:rsidP="00CE51D8">
      <w:pPr>
        <w:jc w:val="both"/>
        <w:rPr>
          <w:color w:val="000000"/>
        </w:rPr>
      </w:pPr>
      <w:r>
        <w:rPr>
          <w:color w:val="000000"/>
        </w:rPr>
        <w:t>System PZGIK</w:t>
      </w:r>
    </w:p>
    <w:p w:rsidR="00FB3AC3" w:rsidRPr="00FB3AC3" w:rsidRDefault="00FB3AC3" w:rsidP="00CE51D8">
      <w:pPr>
        <w:pStyle w:val="Nagwek4"/>
        <w:jc w:val="both"/>
      </w:pPr>
      <w:r w:rsidRPr="00FB3AC3">
        <w:t>Kierunek wymiany danych</w:t>
      </w:r>
    </w:p>
    <w:p w:rsidR="00FB3AC3" w:rsidRDefault="00FB3AC3" w:rsidP="00CE51D8">
      <w:pPr>
        <w:jc w:val="both"/>
        <w:rPr>
          <w:color w:val="000000"/>
        </w:rPr>
      </w:pPr>
      <w:r>
        <w:rPr>
          <w:color w:val="000000"/>
        </w:rPr>
        <w:t>Dwukierunkowo</w:t>
      </w:r>
    </w:p>
    <w:p w:rsidR="00FB3AC3" w:rsidRPr="00FB3AC3" w:rsidRDefault="00FB3AC3" w:rsidP="00CE51D8">
      <w:pPr>
        <w:pStyle w:val="Nagwek4"/>
        <w:jc w:val="both"/>
      </w:pPr>
      <w:r w:rsidRPr="00FB3AC3">
        <w:t>Częstość</w:t>
      </w:r>
    </w:p>
    <w:p w:rsidR="00FB3AC3" w:rsidRDefault="00FB3AC3" w:rsidP="00CE51D8">
      <w:pPr>
        <w:jc w:val="both"/>
        <w:rPr>
          <w:color w:val="000000"/>
        </w:rPr>
      </w:pPr>
      <w:r>
        <w:rPr>
          <w:color w:val="000000"/>
        </w:rPr>
        <w:t>Na żądanie</w:t>
      </w:r>
    </w:p>
    <w:p w:rsidR="00FB3AC3" w:rsidRPr="00FB3AC3" w:rsidRDefault="00FB3AC3" w:rsidP="00CE51D8">
      <w:pPr>
        <w:pStyle w:val="Nagwek4"/>
        <w:jc w:val="both"/>
      </w:pPr>
      <w:r w:rsidRPr="00FB3AC3">
        <w:t>Opcjonalność</w:t>
      </w:r>
    </w:p>
    <w:p w:rsidR="00FB3AC3" w:rsidRDefault="00FB3AC3" w:rsidP="00CE51D8">
      <w:pPr>
        <w:jc w:val="both"/>
        <w:rPr>
          <w:color w:val="000000"/>
        </w:rPr>
      </w:pPr>
      <w:r>
        <w:rPr>
          <w:color w:val="000000"/>
        </w:rPr>
        <w:t>Wymagany</w:t>
      </w:r>
      <w:bookmarkEnd w:id="71"/>
      <w:bookmarkEnd w:id="72"/>
    </w:p>
    <w:p w:rsidR="00FB3AC3" w:rsidRDefault="00FB3AC3" w:rsidP="00CE51D8">
      <w:pPr>
        <w:spacing w:after="0" w:line="240" w:lineRule="auto"/>
        <w:jc w:val="both"/>
        <w:rPr>
          <w:rFonts w:ascii="Arial" w:hAnsi="Arial" w:cs="Arial"/>
          <w:sz w:val="20"/>
          <w:szCs w:val="20"/>
        </w:rPr>
      </w:pPr>
    </w:p>
    <w:p w:rsidR="00013EDA" w:rsidRDefault="00013EDA" w:rsidP="00CE51D8">
      <w:pPr>
        <w:jc w:val="both"/>
        <w:rPr>
          <w:color w:val="000000"/>
        </w:rPr>
      </w:pPr>
    </w:p>
    <w:p w:rsidR="00C1351A" w:rsidRDefault="00C1351A" w:rsidP="00CE51D8">
      <w:pPr>
        <w:pStyle w:val="Nagwek1"/>
        <w:spacing w:before="400" w:after="400"/>
        <w:ind w:left="147"/>
        <w:jc w:val="both"/>
      </w:pPr>
      <w:bookmarkStart w:id="73" w:name="_Toc428276704"/>
      <w:r>
        <w:t>Model danych</w:t>
      </w:r>
      <w:bookmarkEnd w:id="73"/>
    </w:p>
    <w:p w:rsidR="002523F3" w:rsidRPr="002523F3" w:rsidRDefault="002523F3" w:rsidP="00CE51D8">
      <w:pPr>
        <w:jc w:val="both"/>
      </w:pPr>
      <w:r>
        <w:rPr>
          <w:rFonts w:cs="Arial"/>
          <w:color w:val="000000"/>
          <w:szCs w:val="24"/>
        </w:rPr>
        <w:t xml:space="preserve">Opisywane w niniejszym dokumencie usługi nie wpływają na model danych systemu </w:t>
      </w:r>
      <w:r w:rsidR="00FB3AC3">
        <w:rPr>
          <w:rFonts w:cs="Arial"/>
          <w:color w:val="000000"/>
          <w:szCs w:val="24"/>
        </w:rPr>
        <w:t>PZGIK</w:t>
      </w:r>
      <w:r>
        <w:rPr>
          <w:rFonts w:cs="Arial"/>
          <w:color w:val="000000"/>
          <w:szCs w:val="24"/>
        </w:rPr>
        <w:t>.</w:t>
      </w:r>
    </w:p>
    <w:p w:rsidR="00290AB1" w:rsidRDefault="00290AB1" w:rsidP="00CE51D8">
      <w:pPr>
        <w:pStyle w:val="Nagwek1"/>
        <w:spacing w:before="400" w:after="400"/>
        <w:ind w:left="147"/>
        <w:jc w:val="both"/>
      </w:pPr>
      <w:bookmarkStart w:id="74" w:name="_Toc428276705"/>
      <w:r w:rsidRPr="00092AAB">
        <w:t>Model przetwarzania danych</w:t>
      </w:r>
      <w:bookmarkEnd w:id="74"/>
    </w:p>
    <w:p w:rsidR="00C6679F" w:rsidRPr="00C6679F" w:rsidRDefault="009C36ED" w:rsidP="00CE51D8">
      <w:pPr>
        <w:jc w:val="both"/>
        <w:rPr>
          <w:rFonts w:cs="Arial"/>
          <w:color w:val="000000"/>
          <w:szCs w:val="24"/>
        </w:rPr>
      </w:pPr>
      <w:r>
        <w:rPr>
          <w:rFonts w:cs="Arial"/>
          <w:color w:val="000000"/>
          <w:szCs w:val="24"/>
        </w:rPr>
        <w:t>Opisywane w niniejszym dokumencie usługi nie obejmują swoim zakresem przetwarzania danych</w:t>
      </w:r>
      <w:r w:rsidR="00973FEB">
        <w:rPr>
          <w:rFonts w:cs="Arial"/>
          <w:color w:val="000000"/>
          <w:szCs w:val="24"/>
        </w:rPr>
        <w:t>.</w:t>
      </w:r>
    </w:p>
    <w:p w:rsidR="00E73CD8" w:rsidRDefault="00497F4A" w:rsidP="00CE51D8">
      <w:pPr>
        <w:pStyle w:val="Nagwek1"/>
        <w:spacing w:before="400" w:after="400"/>
        <w:ind w:left="147"/>
        <w:jc w:val="both"/>
      </w:pPr>
      <w:bookmarkStart w:id="75" w:name="_Toc428276706"/>
      <w:r>
        <w:t xml:space="preserve">Model </w:t>
      </w:r>
      <w:r w:rsidR="00834F47">
        <w:t>wymagań</w:t>
      </w:r>
      <w:bookmarkEnd w:id="75"/>
    </w:p>
    <w:p w:rsidR="00E73CD8" w:rsidRPr="00517C70" w:rsidRDefault="000244EB" w:rsidP="00CE51D8">
      <w:pPr>
        <w:pStyle w:val="Nagwek2"/>
        <w:jc w:val="both"/>
      </w:pPr>
      <w:bookmarkStart w:id="76" w:name="_Toc379387380"/>
      <w:bookmarkStart w:id="77" w:name="_Toc379388512"/>
      <w:bookmarkStart w:id="78" w:name="_Toc379388846"/>
      <w:bookmarkStart w:id="79" w:name="_Toc379978916"/>
      <w:bookmarkStart w:id="80" w:name="_Toc428276707"/>
      <w:bookmarkEnd w:id="76"/>
      <w:bookmarkEnd w:id="77"/>
      <w:bookmarkEnd w:id="78"/>
      <w:bookmarkEnd w:id="79"/>
      <w:r w:rsidRPr="00517C70">
        <w:t>Katalog w</w:t>
      </w:r>
      <w:r w:rsidR="00834F47" w:rsidRPr="00517C70">
        <w:t>ymaga</w:t>
      </w:r>
      <w:r w:rsidRPr="00517C70">
        <w:t>ń</w:t>
      </w:r>
      <w:r w:rsidR="00834F47" w:rsidRPr="00517C70">
        <w:t xml:space="preserve"> funkcjonal</w:t>
      </w:r>
      <w:r w:rsidRPr="00517C70">
        <w:t>nych</w:t>
      </w:r>
      <w:bookmarkEnd w:id="80"/>
    </w:p>
    <w:p w:rsidR="00FB3AC3" w:rsidRPr="00FB3AC3" w:rsidRDefault="00FB3AC3" w:rsidP="00CE51D8">
      <w:pPr>
        <w:pStyle w:val="Nagwek3"/>
        <w:jc w:val="both"/>
      </w:pPr>
      <w:bookmarkStart w:id="81" w:name="_Toc428276708"/>
      <w:bookmarkStart w:id="82" w:name="BKM_8217619A_651A_4264_9849_026FA7460615"/>
      <w:r w:rsidRPr="00FB3AC3">
        <w:t>SPZGIK.AS.023 Usługa komunikacji SPZGIK z systemem ASG-EUPOS</w:t>
      </w:r>
      <w:bookmarkEnd w:id="81"/>
    </w:p>
    <w:p w:rsidR="00FB3AC3" w:rsidRPr="00FB3AC3" w:rsidRDefault="00FB3AC3" w:rsidP="00CE51D8">
      <w:pPr>
        <w:pStyle w:val="Nagwek4"/>
        <w:jc w:val="both"/>
      </w:pPr>
      <w:bookmarkStart w:id="83" w:name="BKM_85EDD4D9_1B33_4192_A566_7D582E3ADB63"/>
      <w:r w:rsidRPr="00FB3AC3">
        <w:t>SPZGIK.F.133 Weryfikacja konta użytkownika ASG-EUPOS</w:t>
      </w:r>
    </w:p>
    <w:p w:rsidR="00FB3AC3" w:rsidRPr="00FB3AC3" w:rsidRDefault="00FB3AC3" w:rsidP="00964A6D">
      <w:pPr>
        <w:pStyle w:val="Nagwek5"/>
        <w:numPr>
          <w:ilvl w:val="0"/>
          <w:numId w:val="0"/>
        </w:numPr>
        <w:ind w:left="1008" w:hanging="1008"/>
        <w:jc w:val="both"/>
        <w:rPr>
          <w:szCs w:val="20"/>
        </w:rPr>
      </w:pPr>
      <w:r w:rsidRPr="00FB3AC3">
        <w:rPr>
          <w:szCs w:val="20"/>
        </w:rPr>
        <w:t>Atrybuty wymagania</w:t>
      </w:r>
    </w:p>
    <w:tbl>
      <w:tblPr>
        <w:tblW w:w="0" w:type="auto"/>
        <w:tblInd w:w="60" w:type="dxa"/>
        <w:tblLayout w:type="fixed"/>
        <w:tblCellMar>
          <w:left w:w="60" w:type="dxa"/>
          <w:right w:w="60" w:type="dxa"/>
        </w:tblCellMar>
        <w:tblLook w:val="0000"/>
      </w:tblPr>
      <w:tblGrid>
        <w:gridCol w:w="3870"/>
        <w:gridCol w:w="5490"/>
      </w:tblGrid>
      <w:tr w:rsidR="00FB3AC3" w:rsidRPr="00964A6D" w:rsidTr="00D25DFD">
        <w:trPr>
          <w:trHeight w:val="243"/>
        </w:trPr>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Status:</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Zidentyfikowane</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Stopień powinności</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POWINIEN</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Wersja:</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1.0</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Źródło:</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Wezwanie do przedłożenia propozycji zakresu realizacji prac nr 18/2014</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Zamówienie:</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Umowa nr IZ-PG2.051.1.2014 z dnia 12.08.2014 - Rozbudowa systemu Geoportal w kontekście stworzenia Systemu PZGiK</w:t>
            </w:r>
          </w:p>
        </w:tc>
      </w:tr>
    </w:tbl>
    <w:p w:rsidR="00FB3AC3" w:rsidRPr="00FB3AC3" w:rsidRDefault="00FB3AC3" w:rsidP="00964A6D">
      <w:pPr>
        <w:pStyle w:val="Nagwek5"/>
        <w:numPr>
          <w:ilvl w:val="0"/>
          <w:numId w:val="0"/>
        </w:numPr>
        <w:ind w:left="1008" w:hanging="1008"/>
        <w:jc w:val="both"/>
        <w:rPr>
          <w:szCs w:val="20"/>
        </w:rPr>
      </w:pPr>
      <w:r w:rsidRPr="00FB3AC3">
        <w:rPr>
          <w:szCs w:val="20"/>
        </w:rPr>
        <w:t>Treść wymagania</w:t>
      </w:r>
    </w:p>
    <w:p w:rsidR="00FB3AC3" w:rsidRDefault="00FB3AC3" w:rsidP="00CE51D8">
      <w:pPr>
        <w:jc w:val="both"/>
        <w:rPr>
          <w:color w:val="000000"/>
        </w:rPr>
      </w:pPr>
      <w:r>
        <w:rPr>
          <w:color w:val="000000"/>
        </w:rPr>
        <w:t xml:space="preserve">System POWINIEN umożliwiać weryfikację czy użytkownik składający wniosek o dostęp do usługi ASG-EUPOS poprzez Portal PZGIK posiada konto w systemie </w:t>
      </w:r>
      <w:r w:rsidR="00597FF7">
        <w:rPr>
          <w:color w:val="000000"/>
        </w:rPr>
        <w:t>ASG-EUPOS</w:t>
      </w:r>
      <w:r>
        <w:rPr>
          <w:color w:val="000000"/>
        </w:rPr>
        <w:t xml:space="preserve">. Weryfikacja taka POWINNA nastąpić przed złożeniem zamówienia przez użytkownika. Weryfikacja POWINNA być dokonywana na podstawie podanych przez użytkownika danych dostępowych do konta w systemie ASG-EUPOS: nazwy firmy, nazwy użytkownika oraz adresu e-mail. W przypadku negatywnego wyniku weryfikacji system POWINIEN poinformować użytkownika o konieczności </w:t>
      </w:r>
      <w:r w:rsidR="001D573D">
        <w:rPr>
          <w:color w:val="000000"/>
        </w:rPr>
        <w:t xml:space="preserve">weryfikacji podanych danych oraz ewentualnego </w:t>
      </w:r>
      <w:r>
        <w:rPr>
          <w:color w:val="000000"/>
        </w:rPr>
        <w:t xml:space="preserve">zarejestrowania się celem założenia </w:t>
      </w:r>
      <w:r w:rsidR="001D573D">
        <w:rPr>
          <w:color w:val="000000"/>
        </w:rPr>
        <w:t>konta w systemie ASG-EUPOS przed</w:t>
      </w:r>
      <w:r>
        <w:rPr>
          <w:color w:val="000000"/>
        </w:rPr>
        <w:t xml:space="preserve"> złożeniem zamówienia w Portalu PZGIK. Informacja o konieczności założenia konta POWINNA zawierać link do strony www, na której można dokonać rejestracji w systemie ASG-EUPOS. </w:t>
      </w:r>
      <w:bookmarkEnd w:id="83"/>
    </w:p>
    <w:p w:rsidR="00964A6D" w:rsidRDefault="00964A6D" w:rsidP="00CE51D8">
      <w:pPr>
        <w:jc w:val="both"/>
        <w:rPr>
          <w:color w:val="000000"/>
        </w:rPr>
      </w:pPr>
    </w:p>
    <w:p w:rsidR="00FB3AC3" w:rsidRPr="00FB3AC3" w:rsidRDefault="00FB3AC3" w:rsidP="00CE51D8">
      <w:pPr>
        <w:pStyle w:val="Nagwek4"/>
        <w:jc w:val="both"/>
      </w:pPr>
      <w:bookmarkStart w:id="84" w:name="BKM_7A4BEC8B_5A81_4237_AADA_1C7BCEA4C5D7"/>
      <w:r w:rsidRPr="00FB3AC3">
        <w:t>SPZGIK.F.134 Weryfikacja aktywnej subskrypcji na usługę ASG-EUPOS</w:t>
      </w:r>
    </w:p>
    <w:p w:rsidR="00FB3AC3" w:rsidRPr="00FB3AC3" w:rsidRDefault="00FB3AC3" w:rsidP="00964A6D">
      <w:pPr>
        <w:pStyle w:val="Nagwek5"/>
        <w:numPr>
          <w:ilvl w:val="0"/>
          <w:numId w:val="0"/>
        </w:numPr>
        <w:ind w:left="1008" w:hanging="1008"/>
        <w:jc w:val="both"/>
        <w:rPr>
          <w:szCs w:val="20"/>
        </w:rPr>
      </w:pPr>
      <w:r w:rsidRPr="00FB3AC3">
        <w:rPr>
          <w:szCs w:val="20"/>
        </w:rPr>
        <w:t>Atrybuty wymagania</w:t>
      </w:r>
    </w:p>
    <w:tbl>
      <w:tblPr>
        <w:tblW w:w="0" w:type="auto"/>
        <w:tblInd w:w="60" w:type="dxa"/>
        <w:tblLayout w:type="fixed"/>
        <w:tblCellMar>
          <w:left w:w="60" w:type="dxa"/>
          <w:right w:w="60" w:type="dxa"/>
        </w:tblCellMar>
        <w:tblLook w:val="0000"/>
      </w:tblPr>
      <w:tblGrid>
        <w:gridCol w:w="3870"/>
        <w:gridCol w:w="5490"/>
      </w:tblGrid>
      <w:tr w:rsidR="00FB3AC3" w:rsidRPr="00964A6D" w:rsidTr="00D25DFD">
        <w:trPr>
          <w:trHeight w:val="243"/>
        </w:trPr>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Status:</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Zidentyfikowane</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Stopień powinności</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POWINIEN</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Wersja:</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1.0</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Źródło:</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Wezwanie do przedłożenia propozycji zakresu realizacji prac nr 18/2014</w:t>
            </w:r>
          </w:p>
        </w:tc>
      </w:tr>
      <w:tr w:rsidR="00FB3AC3" w:rsidRPr="00964A6D" w:rsidTr="00D25DFD">
        <w:tc>
          <w:tcPr>
            <w:tcW w:w="387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Zamówienie:</w:t>
            </w:r>
          </w:p>
        </w:tc>
        <w:tc>
          <w:tcPr>
            <w:tcW w:w="5490" w:type="dxa"/>
            <w:tcBorders>
              <w:top w:val="nil"/>
              <w:left w:val="nil"/>
              <w:bottom w:val="nil"/>
              <w:right w:val="nil"/>
            </w:tcBorders>
          </w:tcPr>
          <w:p w:rsidR="00FB3AC3" w:rsidRPr="00964A6D" w:rsidRDefault="00FB3AC3" w:rsidP="00CE51D8">
            <w:pPr>
              <w:spacing w:after="0" w:line="240" w:lineRule="auto"/>
              <w:jc w:val="both"/>
              <w:rPr>
                <w:color w:val="000000"/>
              </w:rPr>
            </w:pPr>
            <w:r w:rsidRPr="00964A6D">
              <w:rPr>
                <w:color w:val="000000"/>
              </w:rPr>
              <w:t>Umowa nr IZ-PG2.051.1.2014 z dnia 12.08.2014 - Rozbudowa systemu Geoportal w kontekście stworzenia Systemu PZGiK</w:t>
            </w:r>
          </w:p>
        </w:tc>
      </w:tr>
    </w:tbl>
    <w:p w:rsidR="00FB3AC3" w:rsidRPr="00FB3AC3" w:rsidRDefault="00FB3AC3" w:rsidP="00964A6D">
      <w:pPr>
        <w:pStyle w:val="Nagwek5"/>
        <w:numPr>
          <w:ilvl w:val="0"/>
          <w:numId w:val="0"/>
        </w:numPr>
        <w:jc w:val="both"/>
        <w:rPr>
          <w:szCs w:val="20"/>
        </w:rPr>
      </w:pPr>
      <w:r w:rsidRPr="00FB3AC3">
        <w:rPr>
          <w:szCs w:val="20"/>
        </w:rPr>
        <w:t>Treść wymagania</w:t>
      </w:r>
    </w:p>
    <w:p w:rsidR="00FB3AC3" w:rsidRDefault="00FB3AC3" w:rsidP="00CE51D8">
      <w:pPr>
        <w:jc w:val="both"/>
        <w:rPr>
          <w:color w:val="000000"/>
        </w:rPr>
      </w:pPr>
      <w:r>
        <w:rPr>
          <w:color w:val="000000"/>
        </w:rPr>
        <w:t>System POWINIEN umożliwiać weryfikację czy subskrypcja wybrana przez użytkownika składającego wniosek o dostęp do usługi ASG-EUPOS poprzez Portal PZGIK nie pokrywa się czasowo z aktywną subskrypcją na usługę tego samego typu przypisaną do danego użytkownika. Weryfikacja taka POWINNA nastąpić przed złożeniem zamówienia. Weryfikacja powinna zostać dokonana na podstawie wybranych przez użytkownika parametrów usługi (typ usługi, data rozpoczęcia korzystania z usługi oraz okres korzystania z usługi) oraz danych dostępowych do systemu ASG-EUPOS (nazwa firmy, nazwa użytkownika, adres e-mail). W przypadku negatywnego wyniku weryfikacji system POWINIEN poinformować użytkownika o braku możliwości zamówienia danej usługi, ze względu na czasowe pokrywanie się z aktywną subskrypcją na tą samą usługę</w:t>
      </w:r>
      <w:r w:rsidR="00597FF7">
        <w:rPr>
          <w:color w:val="000000"/>
        </w:rPr>
        <w:t xml:space="preserve"> </w:t>
      </w:r>
      <w:r w:rsidR="00597FF7">
        <w:t>oraz  wyświetlić dane (typ i daty rozpoczęcia i zakończenia) aktywnej subskrypcji</w:t>
      </w:r>
      <w:r>
        <w:rPr>
          <w:color w:val="000000"/>
        </w:rPr>
        <w:t>.</w:t>
      </w:r>
      <w:bookmarkEnd w:id="82"/>
      <w:bookmarkEnd w:id="84"/>
    </w:p>
    <w:p w:rsidR="00964A6D" w:rsidRDefault="00964A6D" w:rsidP="00CE51D8">
      <w:pPr>
        <w:jc w:val="both"/>
        <w:rPr>
          <w:color w:val="000000"/>
        </w:rPr>
      </w:pPr>
    </w:p>
    <w:p w:rsidR="00F006FA" w:rsidRDefault="00F006FA" w:rsidP="00964A6D">
      <w:pPr>
        <w:pStyle w:val="Nagwek4"/>
        <w:jc w:val="both"/>
      </w:pPr>
      <w:bookmarkStart w:id="85" w:name="BKM_12F83BB2_16CC_4A5B_AB0E_DE35DABAD9E7"/>
      <w:r>
        <w:t>SPZGIK.F.135 Rejestracja konta użytkownika w ASG-EUPOS</w:t>
      </w:r>
    </w:p>
    <w:p w:rsidR="00F006FA" w:rsidRPr="00964A6D" w:rsidRDefault="00F006FA" w:rsidP="00964A6D">
      <w:pPr>
        <w:pStyle w:val="Nagwek5"/>
        <w:numPr>
          <w:ilvl w:val="0"/>
          <w:numId w:val="0"/>
        </w:numPr>
        <w:ind w:left="1008" w:hanging="1008"/>
        <w:jc w:val="both"/>
        <w:rPr>
          <w:szCs w:val="20"/>
        </w:rPr>
      </w:pPr>
      <w:r w:rsidRPr="00964A6D">
        <w:rPr>
          <w:szCs w:val="20"/>
        </w:rPr>
        <w:t>Atrybuty wymagania</w:t>
      </w:r>
    </w:p>
    <w:tbl>
      <w:tblPr>
        <w:tblW w:w="0" w:type="auto"/>
        <w:tblInd w:w="60" w:type="dxa"/>
        <w:tblLayout w:type="fixed"/>
        <w:tblCellMar>
          <w:left w:w="60" w:type="dxa"/>
          <w:right w:w="60" w:type="dxa"/>
        </w:tblCellMar>
        <w:tblLook w:val="0000"/>
      </w:tblPr>
      <w:tblGrid>
        <w:gridCol w:w="3870"/>
        <w:gridCol w:w="5490"/>
      </w:tblGrid>
      <w:tr w:rsidR="00F006FA" w:rsidRPr="00964A6D" w:rsidTr="00714B2F">
        <w:trPr>
          <w:trHeight w:val="243"/>
        </w:trPr>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Status:</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Zidentyfikowane</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Stopień powinności</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POWINIEN</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Wersja:</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1.0</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Źródło:</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Wezwanie do przedłożenia propozycji zakresu realizacji prac nr 3/2015</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Zamówienie:</w:t>
            </w:r>
          </w:p>
        </w:tc>
        <w:tc>
          <w:tcPr>
            <w:tcW w:w="5490" w:type="dxa"/>
            <w:tcBorders>
              <w:top w:val="nil"/>
              <w:left w:val="nil"/>
              <w:bottom w:val="nil"/>
              <w:right w:val="nil"/>
            </w:tcBorders>
          </w:tcPr>
          <w:p w:rsidR="00F006FA" w:rsidRPr="00964A6D" w:rsidRDefault="006032F3" w:rsidP="00CE51D8">
            <w:pPr>
              <w:spacing w:after="0" w:line="240" w:lineRule="auto"/>
              <w:jc w:val="both"/>
              <w:rPr>
                <w:color w:val="000000"/>
              </w:rPr>
            </w:pPr>
            <w:r w:rsidRPr="00964A6D">
              <w:rPr>
                <w:color w:val="000000"/>
              </w:rPr>
              <w:t>Umowa nr IZ-PG2.043.1.2015 z dnia 27.05.2015 Rozbudowa systemu Geoportal w kontekście stworzenia Systemu PZGIK – umowa uzupełniająca</w:t>
            </w:r>
          </w:p>
        </w:tc>
      </w:tr>
    </w:tbl>
    <w:p w:rsidR="00F006FA" w:rsidRPr="00964A6D" w:rsidRDefault="00F006FA" w:rsidP="00964A6D">
      <w:pPr>
        <w:pStyle w:val="Nagwek5"/>
        <w:numPr>
          <w:ilvl w:val="0"/>
          <w:numId w:val="0"/>
        </w:numPr>
        <w:ind w:left="1008" w:hanging="1008"/>
        <w:jc w:val="both"/>
        <w:rPr>
          <w:szCs w:val="20"/>
        </w:rPr>
      </w:pPr>
      <w:r w:rsidRPr="00964A6D">
        <w:rPr>
          <w:szCs w:val="20"/>
        </w:rPr>
        <w:t>Treść wymagania</w:t>
      </w:r>
    </w:p>
    <w:p w:rsidR="00F006FA" w:rsidRDefault="00F006FA" w:rsidP="00CE51D8">
      <w:pPr>
        <w:jc w:val="both"/>
        <w:rPr>
          <w:color w:val="000000"/>
        </w:rPr>
      </w:pPr>
      <w:r>
        <w:rPr>
          <w:color w:val="000000"/>
        </w:rPr>
        <w:t>System POWINIEN umożliwić rejestrację konta użytkownika w systemie ASG-EUPOS podczas składania wniosku o dostęp do usługi ASG-EUPOS poprzez Portal PZGIK na podstawie następujących parametrów konta określonych przez użytkownika składającego zamówienie:</w:t>
      </w:r>
    </w:p>
    <w:p w:rsidR="00F006FA" w:rsidRDefault="00F006FA" w:rsidP="00CE51D8">
      <w:pPr>
        <w:jc w:val="both"/>
        <w:rPr>
          <w:color w:val="000000"/>
        </w:rPr>
      </w:pPr>
      <w:r>
        <w:rPr>
          <w:color w:val="000000"/>
        </w:rPr>
        <w:t>- adres e-mail,</w:t>
      </w:r>
    </w:p>
    <w:p w:rsidR="00F006FA" w:rsidRDefault="00F006FA" w:rsidP="00CE51D8">
      <w:pPr>
        <w:jc w:val="both"/>
        <w:rPr>
          <w:color w:val="000000"/>
        </w:rPr>
      </w:pPr>
      <w:r>
        <w:rPr>
          <w:color w:val="000000"/>
        </w:rPr>
        <w:t>- nazwa firmy,</w:t>
      </w:r>
    </w:p>
    <w:p w:rsidR="00F006FA" w:rsidRDefault="00F006FA" w:rsidP="00CE51D8">
      <w:pPr>
        <w:jc w:val="both"/>
        <w:rPr>
          <w:color w:val="000000"/>
        </w:rPr>
      </w:pPr>
      <w:r>
        <w:rPr>
          <w:color w:val="000000"/>
        </w:rPr>
        <w:t>- nazwa użytkownika,</w:t>
      </w:r>
    </w:p>
    <w:p w:rsidR="00F006FA" w:rsidRDefault="00F006FA" w:rsidP="00CE51D8">
      <w:pPr>
        <w:jc w:val="both"/>
        <w:rPr>
          <w:color w:val="000000"/>
        </w:rPr>
      </w:pPr>
      <w:r>
        <w:rPr>
          <w:color w:val="000000"/>
        </w:rPr>
        <w:t>- hasło.</w:t>
      </w:r>
      <w:bookmarkEnd w:id="85"/>
    </w:p>
    <w:p w:rsidR="00964A6D" w:rsidRDefault="00964A6D" w:rsidP="00CE51D8">
      <w:pPr>
        <w:jc w:val="both"/>
        <w:rPr>
          <w:color w:val="000000"/>
        </w:rPr>
      </w:pPr>
    </w:p>
    <w:p w:rsidR="00F006FA" w:rsidRDefault="00F006FA" w:rsidP="00964A6D">
      <w:pPr>
        <w:pStyle w:val="Nagwek4"/>
        <w:jc w:val="both"/>
      </w:pPr>
      <w:bookmarkStart w:id="86" w:name="BKM_BD10209E_E8ED_4154_9885_0FB3AF916BBF"/>
      <w:r>
        <w:t>SPZGIK.F.136 Walidacja poprawności danych konta użytkownika w ASG-EUPOS</w:t>
      </w:r>
    </w:p>
    <w:p w:rsidR="00F006FA" w:rsidRPr="00964A6D" w:rsidRDefault="00F006FA" w:rsidP="00964A6D">
      <w:pPr>
        <w:pStyle w:val="Nagwek5"/>
        <w:numPr>
          <w:ilvl w:val="0"/>
          <w:numId w:val="0"/>
        </w:numPr>
        <w:ind w:left="1008" w:hanging="1008"/>
        <w:jc w:val="both"/>
        <w:rPr>
          <w:szCs w:val="20"/>
        </w:rPr>
      </w:pPr>
      <w:r w:rsidRPr="00964A6D">
        <w:rPr>
          <w:szCs w:val="20"/>
        </w:rPr>
        <w:t>Atrybuty wymagania</w:t>
      </w:r>
    </w:p>
    <w:tbl>
      <w:tblPr>
        <w:tblW w:w="0" w:type="auto"/>
        <w:tblInd w:w="60" w:type="dxa"/>
        <w:tblLayout w:type="fixed"/>
        <w:tblCellMar>
          <w:left w:w="60" w:type="dxa"/>
          <w:right w:w="60" w:type="dxa"/>
        </w:tblCellMar>
        <w:tblLook w:val="0000"/>
      </w:tblPr>
      <w:tblGrid>
        <w:gridCol w:w="3870"/>
        <w:gridCol w:w="5490"/>
      </w:tblGrid>
      <w:tr w:rsidR="00F006FA" w:rsidRPr="00964A6D" w:rsidTr="00714B2F">
        <w:trPr>
          <w:trHeight w:val="243"/>
        </w:trPr>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Status:</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Zidentyfikowane</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Stopień powinności</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POWINIEN</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Wersja:</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1.0</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Źródło:</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Wezwanie do przedłożenia propozycji zakresu realizacji prac nr 3/2015</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Zamówienie:</w:t>
            </w:r>
          </w:p>
        </w:tc>
        <w:tc>
          <w:tcPr>
            <w:tcW w:w="5490" w:type="dxa"/>
            <w:tcBorders>
              <w:top w:val="nil"/>
              <w:left w:val="nil"/>
              <w:bottom w:val="nil"/>
              <w:right w:val="nil"/>
            </w:tcBorders>
          </w:tcPr>
          <w:p w:rsidR="00F006FA" w:rsidRPr="00964A6D" w:rsidRDefault="006032F3" w:rsidP="00CE51D8">
            <w:pPr>
              <w:spacing w:after="0" w:line="240" w:lineRule="auto"/>
              <w:jc w:val="both"/>
              <w:rPr>
                <w:color w:val="000000"/>
              </w:rPr>
            </w:pPr>
            <w:r w:rsidRPr="00964A6D">
              <w:rPr>
                <w:color w:val="000000"/>
              </w:rPr>
              <w:t>Umowa nr IZ-PG2.043.1.2015 z dnia 27.05.2015 Rozbudowa systemu Geoportal w kontekście stworzenia Systemu PZGIK – umowa uzupełniająca</w:t>
            </w:r>
          </w:p>
        </w:tc>
      </w:tr>
    </w:tbl>
    <w:p w:rsidR="00F006FA" w:rsidRPr="00964A6D" w:rsidRDefault="00F006FA" w:rsidP="00964A6D">
      <w:pPr>
        <w:pStyle w:val="Nagwek5"/>
        <w:numPr>
          <w:ilvl w:val="0"/>
          <w:numId w:val="0"/>
        </w:numPr>
        <w:ind w:left="1008" w:hanging="1008"/>
        <w:jc w:val="both"/>
        <w:rPr>
          <w:szCs w:val="20"/>
        </w:rPr>
      </w:pPr>
      <w:r w:rsidRPr="00964A6D">
        <w:rPr>
          <w:szCs w:val="20"/>
        </w:rPr>
        <w:t>Treść wymagania</w:t>
      </w:r>
    </w:p>
    <w:p w:rsidR="00F006FA" w:rsidRDefault="00F006FA" w:rsidP="00CE51D8">
      <w:pPr>
        <w:jc w:val="both"/>
        <w:rPr>
          <w:color w:val="000000"/>
        </w:rPr>
      </w:pPr>
      <w:r>
        <w:rPr>
          <w:color w:val="000000"/>
        </w:rPr>
        <w:t>System podczas rejestracji konta użytkownika w systemie ASG-EUPOS powinien uwzględnić następujące reguły walidacji:</w:t>
      </w:r>
    </w:p>
    <w:p w:rsidR="00F006FA" w:rsidRDefault="00F006FA" w:rsidP="00CE51D8">
      <w:pPr>
        <w:jc w:val="both"/>
        <w:rPr>
          <w:color w:val="000000"/>
        </w:rPr>
      </w:pPr>
      <w:r>
        <w:rPr>
          <w:color w:val="000000"/>
        </w:rPr>
        <w:t>1) dla podanego adresu e-mail nie zostało założone żadne konto w systemie ASG-EUPOS,</w:t>
      </w:r>
    </w:p>
    <w:p w:rsidR="00F006FA" w:rsidRDefault="00F006FA" w:rsidP="00CE51D8">
      <w:pPr>
        <w:jc w:val="both"/>
        <w:rPr>
          <w:color w:val="000000"/>
        </w:rPr>
      </w:pPr>
      <w:r>
        <w:rPr>
          <w:color w:val="000000"/>
        </w:rPr>
        <w:t>2) dla podanych informacji "Nazwa firmy" + "Nazwa użytkownika" nie zostało założone żadne konto w systemie ASG-EUPOS,</w:t>
      </w:r>
    </w:p>
    <w:p w:rsidR="00F006FA" w:rsidRDefault="00F006FA" w:rsidP="00CE51D8">
      <w:pPr>
        <w:jc w:val="both"/>
        <w:rPr>
          <w:color w:val="000000"/>
        </w:rPr>
      </w:pPr>
      <w:r>
        <w:rPr>
          <w:color w:val="000000"/>
        </w:rPr>
        <w:t>3) wartości parametrów "Nazwa firmy" i "Nazwa użytkownika" nie mogą przekroczyć 8 znaków</w:t>
      </w:r>
    </w:p>
    <w:p w:rsidR="00F006FA" w:rsidRDefault="00F006FA" w:rsidP="00CE51D8">
      <w:pPr>
        <w:jc w:val="both"/>
        <w:rPr>
          <w:color w:val="000000"/>
        </w:rPr>
      </w:pPr>
      <w:r>
        <w:rPr>
          <w:color w:val="000000"/>
        </w:rPr>
        <w:t>4) wartości parametrów "Nazwa firmy", "Nazwa użytkownika" i "Hasło" mogą zawierać jedynie małe lub wielkie litery [a-Z] (bez polskich znaków diaktrycznych oraz znaków specjalnych) lub cyfry [0-9]</w:t>
      </w:r>
      <w:bookmarkEnd w:id="86"/>
    </w:p>
    <w:p w:rsidR="00964A6D" w:rsidRDefault="00964A6D" w:rsidP="00CE51D8">
      <w:pPr>
        <w:jc w:val="both"/>
        <w:rPr>
          <w:color w:val="000000"/>
        </w:rPr>
      </w:pPr>
    </w:p>
    <w:p w:rsidR="00F006FA" w:rsidRDefault="00F006FA" w:rsidP="00964A6D">
      <w:pPr>
        <w:pStyle w:val="Nagwek4"/>
        <w:jc w:val="both"/>
      </w:pPr>
      <w:bookmarkStart w:id="87" w:name="BKM_3B97EA5D_C0CB_442D_A5E4_26DC776D457F"/>
      <w:r>
        <w:t>SPZGIK.F.137 Rejestracja subskrypcji w systemie ASG-EUPOS</w:t>
      </w:r>
    </w:p>
    <w:p w:rsidR="00F006FA" w:rsidRPr="00964A6D" w:rsidRDefault="00F006FA" w:rsidP="00964A6D">
      <w:pPr>
        <w:pStyle w:val="Nagwek5"/>
        <w:numPr>
          <w:ilvl w:val="0"/>
          <w:numId w:val="0"/>
        </w:numPr>
        <w:ind w:left="1008" w:hanging="1008"/>
        <w:jc w:val="both"/>
        <w:rPr>
          <w:szCs w:val="20"/>
        </w:rPr>
      </w:pPr>
      <w:r w:rsidRPr="00964A6D">
        <w:rPr>
          <w:szCs w:val="20"/>
        </w:rPr>
        <w:t>Atrybuty wymagania</w:t>
      </w:r>
    </w:p>
    <w:tbl>
      <w:tblPr>
        <w:tblW w:w="0" w:type="auto"/>
        <w:tblInd w:w="60" w:type="dxa"/>
        <w:tblLayout w:type="fixed"/>
        <w:tblCellMar>
          <w:left w:w="60" w:type="dxa"/>
          <w:right w:w="60" w:type="dxa"/>
        </w:tblCellMar>
        <w:tblLook w:val="0000"/>
      </w:tblPr>
      <w:tblGrid>
        <w:gridCol w:w="3870"/>
        <w:gridCol w:w="5490"/>
      </w:tblGrid>
      <w:tr w:rsidR="00F006FA" w:rsidRPr="00964A6D" w:rsidTr="00714B2F">
        <w:trPr>
          <w:trHeight w:val="243"/>
        </w:trPr>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Status:</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Zidentyfikowane</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Stopień powinności</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POWINIEN</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Wersja:</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1.0</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Źródło:</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Wezwanie do przedłożenia propozycji zakresu realizacji prac nr 3/2015</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Zamówienie:</w:t>
            </w:r>
          </w:p>
        </w:tc>
        <w:tc>
          <w:tcPr>
            <w:tcW w:w="5490" w:type="dxa"/>
            <w:tcBorders>
              <w:top w:val="nil"/>
              <w:left w:val="nil"/>
              <w:bottom w:val="nil"/>
              <w:right w:val="nil"/>
            </w:tcBorders>
          </w:tcPr>
          <w:p w:rsidR="00F006FA" w:rsidRPr="00964A6D" w:rsidRDefault="006032F3" w:rsidP="00CE51D8">
            <w:pPr>
              <w:spacing w:after="0" w:line="240" w:lineRule="auto"/>
              <w:jc w:val="both"/>
              <w:rPr>
                <w:color w:val="000000"/>
              </w:rPr>
            </w:pPr>
            <w:r w:rsidRPr="00964A6D">
              <w:rPr>
                <w:color w:val="000000"/>
              </w:rPr>
              <w:t>Umowa nr IZ-PG2.043.1.2015 z dnia 27.05.2015 Rozbudowa systemu Geoportal w kontekście stworzenia Systemu PZGIK – umowa uzupełniająca</w:t>
            </w:r>
          </w:p>
        </w:tc>
      </w:tr>
    </w:tbl>
    <w:p w:rsidR="00F006FA" w:rsidRPr="00964A6D" w:rsidRDefault="00F006FA" w:rsidP="00964A6D">
      <w:pPr>
        <w:pStyle w:val="Nagwek5"/>
        <w:numPr>
          <w:ilvl w:val="0"/>
          <w:numId w:val="0"/>
        </w:numPr>
        <w:ind w:left="1008" w:hanging="1008"/>
        <w:jc w:val="both"/>
        <w:rPr>
          <w:szCs w:val="20"/>
        </w:rPr>
      </w:pPr>
      <w:r w:rsidRPr="00964A6D">
        <w:rPr>
          <w:szCs w:val="20"/>
        </w:rPr>
        <w:t>Treść wymagania</w:t>
      </w:r>
    </w:p>
    <w:p w:rsidR="00F006FA" w:rsidRDefault="00F006FA" w:rsidP="00CE51D8">
      <w:pPr>
        <w:jc w:val="both"/>
        <w:rPr>
          <w:color w:val="000000"/>
        </w:rPr>
      </w:pPr>
      <w:r>
        <w:rPr>
          <w:color w:val="000000"/>
        </w:rPr>
        <w:t>System POWINIEN umożliwić automatyczną rejestrację zamówionych subskrypcji na usługi systemu ASG-EUPOS w bazie danych systemu ASG-EUPOS po dokonaniu opłaty za pośrednictwem portalu PZGIK na podstawie następujących parametrów określonych w toku zamówienia:</w:t>
      </w:r>
    </w:p>
    <w:p w:rsidR="00F006FA" w:rsidRDefault="00F006FA" w:rsidP="00CE51D8">
      <w:pPr>
        <w:jc w:val="both"/>
        <w:rPr>
          <w:color w:val="000000"/>
        </w:rPr>
      </w:pPr>
      <w:r>
        <w:rPr>
          <w:color w:val="000000"/>
        </w:rPr>
        <w:t>- parametry konta w systemie ASG-EUPOS (adres e-mail, nazwa firmy, nazwa użytkownika)</w:t>
      </w:r>
    </w:p>
    <w:p w:rsidR="00F006FA" w:rsidRDefault="00F006FA" w:rsidP="00CE51D8">
      <w:pPr>
        <w:jc w:val="both"/>
        <w:rPr>
          <w:color w:val="000000"/>
        </w:rPr>
      </w:pPr>
      <w:r>
        <w:rPr>
          <w:color w:val="000000"/>
        </w:rPr>
        <w:t>- rodzaj usługi ASG-EUPOS</w:t>
      </w:r>
    </w:p>
    <w:p w:rsidR="00F006FA" w:rsidRDefault="00F006FA" w:rsidP="00CE51D8">
      <w:pPr>
        <w:jc w:val="both"/>
        <w:rPr>
          <w:color w:val="000000"/>
        </w:rPr>
      </w:pPr>
      <w:r>
        <w:rPr>
          <w:color w:val="000000"/>
        </w:rPr>
        <w:t>- okres subskrypcji</w:t>
      </w:r>
    </w:p>
    <w:p w:rsidR="00F006FA" w:rsidRDefault="00F006FA" w:rsidP="00CE51D8">
      <w:pPr>
        <w:jc w:val="both"/>
        <w:rPr>
          <w:color w:val="000000"/>
        </w:rPr>
      </w:pPr>
      <w:r>
        <w:rPr>
          <w:color w:val="000000"/>
        </w:rPr>
        <w:t>- data i czas aktywacji subskrypcji.</w:t>
      </w:r>
      <w:bookmarkEnd w:id="87"/>
    </w:p>
    <w:p w:rsidR="00964A6D" w:rsidRDefault="00964A6D" w:rsidP="00CE51D8">
      <w:pPr>
        <w:jc w:val="both"/>
        <w:rPr>
          <w:color w:val="000000"/>
        </w:rPr>
      </w:pPr>
    </w:p>
    <w:p w:rsidR="00F006FA" w:rsidRDefault="00F006FA" w:rsidP="00964A6D">
      <w:pPr>
        <w:pStyle w:val="Nagwek4"/>
        <w:jc w:val="both"/>
      </w:pPr>
      <w:bookmarkStart w:id="88" w:name="BKM_D09277E2_76E6_4636_B5F5_963A4A314D55"/>
      <w:r>
        <w:t>SPZGIK.F.138 Walidacja danych subskrypcji</w:t>
      </w:r>
    </w:p>
    <w:p w:rsidR="00F006FA" w:rsidRPr="00964A6D" w:rsidRDefault="00F006FA" w:rsidP="00964A6D">
      <w:pPr>
        <w:pStyle w:val="Nagwek5"/>
        <w:numPr>
          <w:ilvl w:val="0"/>
          <w:numId w:val="0"/>
        </w:numPr>
        <w:ind w:left="1008" w:hanging="1008"/>
        <w:jc w:val="both"/>
        <w:rPr>
          <w:szCs w:val="20"/>
        </w:rPr>
      </w:pPr>
      <w:r w:rsidRPr="00964A6D">
        <w:rPr>
          <w:szCs w:val="20"/>
        </w:rPr>
        <w:t>Atrybuty wymagania</w:t>
      </w:r>
    </w:p>
    <w:tbl>
      <w:tblPr>
        <w:tblW w:w="0" w:type="auto"/>
        <w:tblInd w:w="60" w:type="dxa"/>
        <w:tblLayout w:type="fixed"/>
        <w:tblCellMar>
          <w:left w:w="60" w:type="dxa"/>
          <w:right w:w="60" w:type="dxa"/>
        </w:tblCellMar>
        <w:tblLook w:val="0000"/>
      </w:tblPr>
      <w:tblGrid>
        <w:gridCol w:w="3870"/>
        <w:gridCol w:w="5490"/>
      </w:tblGrid>
      <w:tr w:rsidR="00F006FA" w:rsidRPr="00964A6D" w:rsidTr="00714B2F">
        <w:trPr>
          <w:trHeight w:val="243"/>
        </w:trPr>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Status:</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Zidentyfikowane</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Stopień powinności</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POWINIEN</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Wersja:</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1.0</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Źródło:</w:t>
            </w:r>
          </w:p>
        </w:tc>
        <w:tc>
          <w:tcPr>
            <w:tcW w:w="549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Wezwanie do przedłożenia propozycji zakresu realizacji prac nr 3/2015</w:t>
            </w:r>
          </w:p>
        </w:tc>
      </w:tr>
      <w:tr w:rsidR="00F006FA" w:rsidRPr="00964A6D" w:rsidTr="00714B2F">
        <w:tc>
          <w:tcPr>
            <w:tcW w:w="3870" w:type="dxa"/>
            <w:tcBorders>
              <w:top w:val="nil"/>
              <w:left w:val="nil"/>
              <w:bottom w:val="nil"/>
              <w:right w:val="nil"/>
            </w:tcBorders>
          </w:tcPr>
          <w:p w:rsidR="00F006FA" w:rsidRPr="00964A6D" w:rsidRDefault="00F006FA" w:rsidP="00CE51D8">
            <w:pPr>
              <w:spacing w:after="0" w:line="240" w:lineRule="auto"/>
              <w:jc w:val="both"/>
              <w:rPr>
                <w:color w:val="000000"/>
              </w:rPr>
            </w:pPr>
            <w:r w:rsidRPr="00964A6D">
              <w:rPr>
                <w:color w:val="000000"/>
              </w:rPr>
              <w:t>Zamówienie:</w:t>
            </w:r>
          </w:p>
        </w:tc>
        <w:tc>
          <w:tcPr>
            <w:tcW w:w="5490" w:type="dxa"/>
            <w:tcBorders>
              <w:top w:val="nil"/>
              <w:left w:val="nil"/>
              <w:bottom w:val="nil"/>
              <w:right w:val="nil"/>
            </w:tcBorders>
          </w:tcPr>
          <w:p w:rsidR="00F006FA" w:rsidRPr="00964A6D" w:rsidRDefault="006032F3" w:rsidP="00CE51D8">
            <w:pPr>
              <w:spacing w:after="0" w:line="240" w:lineRule="auto"/>
              <w:jc w:val="both"/>
              <w:rPr>
                <w:color w:val="000000"/>
              </w:rPr>
            </w:pPr>
            <w:r w:rsidRPr="00964A6D">
              <w:rPr>
                <w:color w:val="000000"/>
              </w:rPr>
              <w:t>Umowa nr IZ-PG2.043.1.2015 z dnia 27.05.2015 Rozbudowa systemu Geoportal w kontekście stworzenia Systemu PZGIK – umowa uzupełniająca</w:t>
            </w:r>
          </w:p>
        </w:tc>
      </w:tr>
    </w:tbl>
    <w:p w:rsidR="00F006FA" w:rsidRDefault="00F006FA" w:rsidP="00CE51D8">
      <w:pPr>
        <w:spacing w:after="0" w:line="240" w:lineRule="auto"/>
        <w:jc w:val="both"/>
        <w:rPr>
          <w:rFonts w:ascii="Arial" w:hAnsi="Arial" w:cs="Arial"/>
          <w:sz w:val="20"/>
          <w:szCs w:val="20"/>
        </w:rPr>
      </w:pPr>
    </w:p>
    <w:p w:rsidR="00F006FA" w:rsidRPr="00964A6D" w:rsidRDefault="00F006FA" w:rsidP="00964A6D">
      <w:pPr>
        <w:pStyle w:val="Nagwek5"/>
        <w:numPr>
          <w:ilvl w:val="0"/>
          <w:numId w:val="0"/>
        </w:numPr>
        <w:ind w:left="1008" w:hanging="1008"/>
        <w:jc w:val="both"/>
        <w:rPr>
          <w:szCs w:val="20"/>
        </w:rPr>
      </w:pPr>
      <w:r w:rsidRPr="00964A6D">
        <w:rPr>
          <w:szCs w:val="20"/>
        </w:rPr>
        <w:t>Treść wymagania</w:t>
      </w:r>
    </w:p>
    <w:p w:rsidR="00F006FA" w:rsidRDefault="00F006FA" w:rsidP="00CE51D8">
      <w:pPr>
        <w:jc w:val="both"/>
        <w:rPr>
          <w:color w:val="000000"/>
        </w:rPr>
      </w:pPr>
      <w:r>
        <w:rPr>
          <w:color w:val="000000"/>
        </w:rPr>
        <w:t>Podczas rejestracji nowej subskrypcji w bazie danych systemu ASG-EUPOS powinny być zastosowane następujące reguły walidacji:</w:t>
      </w:r>
    </w:p>
    <w:p w:rsidR="00F006FA" w:rsidRDefault="00F006FA" w:rsidP="00CE51D8">
      <w:pPr>
        <w:jc w:val="both"/>
        <w:rPr>
          <w:color w:val="000000"/>
        </w:rPr>
      </w:pPr>
      <w:r>
        <w:rPr>
          <w:color w:val="000000"/>
        </w:rPr>
        <w:t>1) do jednego konta nie mogą być przydzielone subskrypcje tego samego typu na okresy nakładające się,</w:t>
      </w:r>
    </w:p>
    <w:p w:rsidR="00F006FA" w:rsidRDefault="00F006FA" w:rsidP="00CE51D8">
      <w:pPr>
        <w:jc w:val="both"/>
        <w:rPr>
          <w:color w:val="000000"/>
        </w:rPr>
      </w:pPr>
      <w:r>
        <w:rPr>
          <w:color w:val="000000"/>
        </w:rPr>
        <w:t>2) data i czas rozpoczęcia subskrypcji nie mogą być wcześniejsze niż czas aktualny.</w:t>
      </w:r>
      <w:bookmarkEnd w:id="88"/>
    </w:p>
    <w:p w:rsidR="00406E05" w:rsidRDefault="00497F4A" w:rsidP="00CE51D8">
      <w:pPr>
        <w:pStyle w:val="Nagwek1"/>
        <w:spacing w:before="400" w:after="400"/>
        <w:ind w:left="147"/>
        <w:jc w:val="both"/>
      </w:pPr>
      <w:bookmarkStart w:id="89" w:name="_Toc428276709"/>
      <w:r>
        <w:t>Katalog</w:t>
      </w:r>
      <w:r w:rsidR="00406E05">
        <w:t xml:space="preserve"> aktorów</w:t>
      </w:r>
      <w:bookmarkEnd w:id="89"/>
    </w:p>
    <w:p w:rsidR="008334A3" w:rsidRDefault="008334A3" w:rsidP="00CE51D8">
      <w:pPr>
        <w:jc w:val="both"/>
      </w:pPr>
      <w:r>
        <w:t>Niniejszy rozdział zawiera opis poszczególnych aktorów, jak również wykaz usług aplikacyjnych, z których korzystają.</w:t>
      </w:r>
    </w:p>
    <w:p w:rsidR="008334A3" w:rsidRDefault="008334A3" w:rsidP="00CE51D8">
      <w:pPr>
        <w:spacing w:after="0" w:line="240" w:lineRule="auto"/>
        <w:jc w:val="both"/>
      </w:pPr>
      <w:r>
        <w:t xml:space="preserve">Rozdział nie wymienia przypadków użycia, z których korzysta dany aktor. Informację tę można pozyskać poprzez lekturę diagramów przypadków użycia umieszczonych w rozdziale 3. Powiązania pomiędzy aktorami z katalogu aktorów a przypadkami użycia reprezentowane są na tych diagramach przy pomocy relacji asocjacji. Ze względów praktycznych nie rysowano na diagramach wszystkich powiązań - przyjęto zasadę, że przypadki użycia powiązane relacjami </w:t>
      </w:r>
      <w:r w:rsidRPr="00EA2B38">
        <w:rPr>
          <w:i/>
        </w:rPr>
        <w:t>extend</w:t>
      </w:r>
      <w:r>
        <w:t xml:space="preserve"> lub </w:t>
      </w:r>
      <w:r w:rsidRPr="00EA2B38">
        <w:rPr>
          <w:i/>
        </w:rPr>
        <w:t>include</w:t>
      </w:r>
      <w:r>
        <w:t xml:space="preserve"> z innym przypadkiem użycia dziedziczą powiązanie tego przypadku z aktorem – o ile na diagramie nie została pokazana relacja z innym aktorem.</w:t>
      </w:r>
    </w:p>
    <w:p w:rsidR="008D6C07" w:rsidRDefault="008D6C07" w:rsidP="00CE51D8">
      <w:pPr>
        <w:spacing w:after="0" w:line="240" w:lineRule="auto"/>
        <w:jc w:val="both"/>
      </w:pPr>
    </w:p>
    <w:p w:rsidR="00CE1F14" w:rsidRPr="00DB7FC8" w:rsidRDefault="00CE1F14" w:rsidP="00CE51D8">
      <w:pPr>
        <w:pStyle w:val="Nagwek2"/>
        <w:jc w:val="both"/>
      </w:pPr>
      <w:bookmarkStart w:id="90" w:name="_Toc405565738"/>
      <w:bookmarkStart w:id="91" w:name="_Toc428276710"/>
      <w:r w:rsidRPr="00DB7FC8">
        <w:t>Użytkownik uwierzytelniony</w:t>
      </w:r>
      <w:bookmarkEnd w:id="90"/>
      <w:bookmarkEnd w:id="91"/>
    </w:p>
    <w:p w:rsidR="00CE1F14" w:rsidRDefault="00CE1F14" w:rsidP="00CE51D8">
      <w:pPr>
        <w:jc w:val="both"/>
        <w:rPr>
          <w:rFonts w:cs="Arial"/>
          <w:color w:val="000000"/>
          <w:szCs w:val="24"/>
        </w:rPr>
      </w:pPr>
      <w:r>
        <w:rPr>
          <w:rFonts w:cs="Arial"/>
          <w:color w:val="000000"/>
          <w:szCs w:val="24"/>
        </w:rPr>
        <w:t>Użytkownik uwierzytelniony jest użytkownikiem posiadającym aktywne konto w repozytorium tożsamości systemu Geoportal, który zalogował się do systemu i został uwierzytelniony.</w:t>
      </w:r>
    </w:p>
    <w:p w:rsidR="00CE1F14" w:rsidRPr="008F6F3B" w:rsidRDefault="00CE1F14" w:rsidP="00CE51D8">
      <w:pPr>
        <w:jc w:val="both"/>
        <w:rPr>
          <w:rFonts w:cs="Arial"/>
          <w:color w:val="000000"/>
          <w:szCs w:val="24"/>
        </w:rPr>
      </w:pPr>
      <w:r>
        <w:rPr>
          <w:rFonts w:cs="Arial"/>
          <w:color w:val="000000"/>
          <w:szCs w:val="24"/>
        </w:rPr>
        <w:t>Aktor korzysta z następujących usług aplikacyjnych:</w:t>
      </w:r>
    </w:p>
    <w:p w:rsidR="00292AFF" w:rsidRPr="00CE1F14" w:rsidRDefault="00CE1F14" w:rsidP="00CE51D8">
      <w:pPr>
        <w:widowControl w:val="0"/>
        <w:numPr>
          <w:ilvl w:val="0"/>
          <w:numId w:val="10"/>
        </w:numPr>
        <w:autoSpaceDE w:val="0"/>
        <w:autoSpaceDN w:val="0"/>
        <w:adjustRightInd w:val="0"/>
        <w:spacing w:line="274" w:lineRule="auto"/>
        <w:ind w:left="360" w:hanging="360"/>
        <w:jc w:val="both"/>
        <w:rPr>
          <w:rFonts w:cs="Arial"/>
          <w:color w:val="000000"/>
          <w:szCs w:val="24"/>
        </w:rPr>
      </w:pPr>
      <w:r>
        <w:rPr>
          <w:rFonts w:cs="Arial"/>
          <w:color w:val="000000"/>
          <w:szCs w:val="24"/>
        </w:rPr>
        <w:t>SPZGIK.AS.011 Usługa składania wniosków o udostępnienie materiałów zasobu</w:t>
      </w:r>
    </w:p>
    <w:sectPr w:rsidR="00292AFF" w:rsidRPr="00CE1F14" w:rsidSect="002713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95" w:rsidRDefault="008A6095" w:rsidP="000C6F07">
      <w:pPr>
        <w:spacing w:after="0" w:line="240" w:lineRule="auto"/>
      </w:pPr>
      <w:r>
        <w:separator/>
      </w:r>
    </w:p>
  </w:endnote>
  <w:endnote w:type="continuationSeparator" w:id="0">
    <w:p w:rsidR="008A6095" w:rsidRDefault="008A6095" w:rsidP="000C6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3013"/>
      <w:gridCol w:w="3013"/>
      <w:gridCol w:w="3013"/>
    </w:tblGrid>
    <w:tr w:rsidR="00943EC3" w:rsidRPr="000344A7">
      <w:trPr>
        <w:trHeight w:val="698"/>
      </w:trPr>
      <w:tc>
        <w:tcPr>
          <w:tcW w:w="3013" w:type="dxa"/>
        </w:tcPr>
        <w:p w:rsidR="00943EC3" w:rsidRPr="000344A7" w:rsidRDefault="00943EC3" w:rsidP="007F5B4C">
          <w:r>
            <w:rPr>
              <w:noProof/>
              <w:lang w:eastAsia="pl-PL"/>
            </w:rPr>
            <w:drawing>
              <wp:inline distT="0" distB="0" distL="0" distR="0">
                <wp:extent cx="1343025" cy="390525"/>
                <wp:effectExtent l="19050" t="0" r="9525" b="0"/>
                <wp:docPr id="1" name="Obraz 1" descr="INNOWACYJNA_GOSPOD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
                        <pic:cNvPicPr>
                          <a:picLocks noChangeAspect="1" noChangeArrowheads="1"/>
                        </pic:cNvPicPr>
                      </pic:nvPicPr>
                      <pic:blipFill>
                        <a:blip r:embed="rId1"/>
                        <a:srcRect l="8067" t="23248" r="8067" b="21571"/>
                        <a:stretch>
                          <a:fillRect/>
                        </a:stretch>
                      </pic:blipFill>
                      <pic:spPr bwMode="auto">
                        <a:xfrm>
                          <a:off x="0" y="0"/>
                          <a:ext cx="1343025" cy="390525"/>
                        </a:xfrm>
                        <a:prstGeom prst="rect">
                          <a:avLst/>
                        </a:prstGeom>
                        <a:noFill/>
                        <a:ln w="9525">
                          <a:noFill/>
                          <a:miter lim="800000"/>
                          <a:headEnd/>
                          <a:tailEnd/>
                        </a:ln>
                      </pic:spPr>
                    </pic:pic>
                  </a:graphicData>
                </a:graphic>
              </wp:inline>
            </w:drawing>
          </w:r>
        </w:p>
      </w:tc>
      <w:tc>
        <w:tcPr>
          <w:tcW w:w="3013" w:type="dxa"/>
        </w:tcPr>
        <w:p w:rsidR="00943EC3" w:rsidRPr="000344A7" w:rsidRDefault="00943EC3" w:rsidP="007F5B4C">
          <w:pPr>
            <w:jc w:val="center"/>
          </w:pPr>
          <w:r>
            <w:rPr>
              <w:noProof/>
              <w:lang w:eastAsia="pl-PL"/>
            </w:rPr>
            <w:drawing>
              <wp:inline distT="0" distB="0" distL="0" distR="0">
                <wp:extent cx="714375" cy="361950"/>
                <wp:effectExtent l="19050" t="0" r="9525" b="0"/>
                <wp:docPr id="2" name="Obraz 2"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a"/>
                        <pic:cNvPicPr>
                          <a:picLocks noChangeAspect="1" noChangeArrowheads="1"/>
                        </pic:cNvPicPr>
                      </pic:nvPicPr>
                      <pic:blipFill>
                        <a:blip r:embed="rId2"/>
                        <a:srcRect/>
                        <a:stretch>
                          <a:fillRect/>
                        </a:stretch>
                      </pic:blipFill>
                      <pic:spPr bwMode="auto">
                        <a:xfrm>
                          <a:off x="0" y="0"/>
                          <a:ext cx="714375" cy="361950"/>
                        </a:xfrm>
                        <a:prstGeom prst="rect">
                          <a:avLst/>
                        </a:prstGeom>
                        <a:noFill/>
                        <a:ln w="9525">
                          <a:noFill/>
                          <a:miter lim="800000"/>
                          <a:headEnd/>
                          <a:tailEnd/>
                        </a:ln>
                      </pic:spPr>
                    </pic:pic>
                  </a:graphicData>
                </a:graphic>
              </wp:inline>
            </w:drawing>
          </w:r>
        </w:p>
      </w:tc>
      <w:tc>
        <w:tcPr>
          <w:tcW w:w="3013" w:type="dxa"/>
        </w:tcPr>
        <w:p w:rsidR="00943EC3" w:rsidRPr="000344A7" w:rsidRDefault="00943EC3" w:rsidP="007F5B4C">
          <w:r>
            <w:rPr>
              <w:noProof/>
              <w:lang w:eastAsia="pl-PL"/>
            </w:rPr>
            <w:drawing>
              <wp:inline distT="0" distB="0" distL="0" distR="0">
                <wp:extent cx="1800225" cy="390525"/>
                <wp:effectExtent l="19050" t="0" r="9525" b="0"/>
                <wp:docPr id="3" name="Obraz 3" descr="UE+EFRR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EFRR_L-kolor"/>
                        <pic:cNvPicPr>
                          <a:picLocks noChangeAspect="1" noChangeArrowheads="1"/>
                        </pic:cNvPicPr>
                      </pic:nvPicPr>
                      <pic:blipFill>
                        <a:blip r:embed="rId3"/>
                        <a:srcRect t="16470" b="16470"/>
                        <a:stretch>
                          <a:fillRect/>
                        </a:stretch>
                      </pic:blipFill>
                      <pic:spPr bwMode="auto">
                        <a:xfrm>
                          <a:off x="0" y="0"/>
                          <a:ext cx="1800225" cy="390525"/>
                        </a:xfrm>
                        <a:prstGeom prst="rect">
                          <a:avLst/>
                        </a:prstGeom>
                        <a:noFill/>
                        <a:ln w="9525">
                          <a:noFill/>
                          <a:miter lim="800000"/>
                          <a:headEnd/>
                          <a:tailEnd/>
                        </a:ln>
                      </pic:spPr>
                    </pic:pic>
                  </a:graphicData>
                </a:graphic>
              </wp:inline>
            </w:drawing>
          </w:r>
        </w:p>
      </w:tc>
    </w:tr>
  </w:tbl>
  <w:p w:rsidR="00943EC3" w:rsidRDefault="00943EC3" w:rsidP="007929B7">
    <w:pPr>
      <w:pStyle w:val="Stopka"/>
      <w:tabs>
        <w:tab w:val="clear" w:pos="4536"/>
        <w:tab w:val="center" w:pos="3119"/>
      </w:tabs>
    </w:pPr>
  </w:p>
  <w:p w:rsidR="00943EC3" w:rsidRPr="00A063BD" w:rsidRDefault="00943EC3" w:rsidP="007929B7">
    <w:pPr>
      <w:pStyle w:val="Stopka"/>
    </w:pPr>
  </w:p>
  <w:p w:rsidR="00943EC3" w:rsidRPr="007929B7" w:rsidRDefault="00943EC3" w:rsidP="008B59DE">
    <w:pPr>
      <w:pStyle w:val="Stopka"/>
      <w:jc w:val="right"/>
    </w:pPr>
    <w:r>
      <w:t xml:space="preserve">Strona </w:t>
    </w:r>
    <w:fldSimple w:instr=" PAGE  \* Arabic  \* MERGEFORMAT ">
      <w:r w:rsidR="003F69D0">
        <w:rPr>
          <w:noProof/>
        </w:rPr>
        <w:t>24</w:t>
      </w:r>
    </w:fldSimple>
    <w:r>
      <w:t xml:space="preserve"> z </w:t>
    </w:r>
    <w:fldSimple w:instr=" NUMPAGES  \* Arabic  \* MERGEFORMAT ">
      <w:r w:rsidR="003F69D0">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3013"/>
      <w:gridCol w:w="3013"/>
      <w:gridCol w:w="3013"/>
    </w:tblGrid>
    <w:tr w:rsidR="00943EC3" w:rsidRPr="000344A7" w:rsidTr="007E6072">
      <w:trPr>
        <w:trHeight w:val="698"/>
      </w:trPr>
      <w:tc>
        <w:tcPr>
          <w:tcW w:w="3013" w:type="dxa"/>
        </w:tcPr>
        <w:p w:rsidR="00943EC3" w:rsidRPr="000344A7" w:rsidRDefault="00943EC3" w:rsidP="007E6072">
          <w:r>
            <w:rPr>
              <w:noProof/>
              <w:lang w:eastAsia="pl-PL"/>
            </w:rPr>
            <w:drawing>
              <wp:inline distT="0" distB="0" distL="0" distR="0">
                <wp:extent cx="1343025" cy="390525"/>
                <wp:effectExtent l="19050" t="0" r="9525" b="0"/>
                <wp:docPr id="4" name="Obraz 4" descr="INNOWACYJNA_GOSPODA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NOWACYJNA_GOSPODARKA"/>
                        <pic:cNvPicPr>
                          <a:picLocks noChangeAspect="1" noChangeArrowheads="1"/>
                        </pic:cNvPicPr>
                      </pic:nvPicPr>
                      <pic:blipFill>
                        <a:blip r:embed="rId1"/>
                        <a:srcRect l="8067" t="23248" r="8067" b="21571"/>
                        <a:stretch>
                          <a:fillRect/>
                        </a:stretch>
                      </pic:blipFill>
                      <pic:spPr bwMode="auto">
                        <a:xfrm>
                          <a:off x="0" y="0"/>
                          <a:ext cx="1343025" cy="390525"/>
                        </a:xfrm>
                        <a:prstGeom prst="rect">
                          <a:avLst/>
                        </a:prstGeom>
                        <a:noFill/>
                        <a:ln w="9525">
                          <a:noFill/>
                          <a:miter lim="800000"/>
                          <a:headEnd/>
                          <a:tailEnd/>
                        </a:ln>
                      </pic:spPr>
                    </pic:pic>
                  </a:graphicData>
                </a:graphic>
              </wp:inline>
            </w:drawing>
          </w:r>
        </w:p>
      </w:tc>
      <w:tc>
        <w:tcPr>
          <w:tcW w:w="3013" w:type="dxa"/>
        </w:tcPr>
        <w:p w:rsidR="00943EC3" w:rsidRPr="000344A7" w:rsidRDefault="00943EC3" w:rsidP="007E6072">
          <w:pPr>
            <w:jc w:val="center"/>
          </w:pPr>
          <w:r>
            <w:rPr>
              <w:noProof/>
              <w:lang w:eastAsia="pl-PL"/>
            </w:rPr>
            <w:drawing>
              <wp:inline distT="0" distB="0" distL="0" distR="0">
                <wp:extent cx="714375" cy="361950"/>
                <wp:effectExtent l="19050" t="0" r="9525" b="0"/>
                <wp:docPr id="5" name="Obraz 5"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a"/>
                        <pic:cNvPicPr>
                          <a:picLocks noChangeAspect="1" noChangeArrowheads="1"/>
                        </pic:cNvPicPr>
                      </pic:nvPicPr>
                      <pic:blipFill>
                        <a:blip r:embed="rId2"/>
                        <a:srcRect/>
                        <a:stretch>
                          <a:fillRect/>
                        </a:stretch>
                      </pic:blipFill>
                      <pic:spPr bwMode="auto">
                        <a:xfrm>
                          <a:off x="0" y="0"/>
                          <a:ext cx="714375" cy="361950"/>
                        </a:xfrm>
                        <a:prstGeom prst="rect">
                          <a:avLst/>
                        </a:prstGeom>
                        <a:noFill/>
                        <a:ln w="9525">
                          <a:noFill/>
                          <a:miter lim="800000"/>
                          <a:headEnd/>
                          <a:tailEnd/>
                        </a:ln>
                      </pic:spPr>
                    </pic:pic>
                  </a:graphicData>
                </a:graphic>
              </wp:inline>
            </w:drawing>
          </w:r>
        </w:p>
      </w:tc>
      <w:tc>
        <w:tcPr>
          <w:tcW w:w="3013" w:type="dxa"/>
        </w:tcPr>
        <w:p w:rsidR="00943EC3" w:rsidRPr="000344A7" w:rsidRDefault="00943EC3" w:rsidP="007E6072">
          <w:r>
            <w:rPr>
              <w:noProof/>
              <w:lang w:eastAsia="pl-PL"/>
            </w:rPr>
            <w:drawing>
              <wp:inline distT="0" distB="0" distL="0" distR="0">
                <wp:extent cx="1800225" cy="390525"/>
                <wp:effectExtent l="19050" t="0" r="9525" b="0"/>
                <wp:docPr id="6" name="Obraz 6" descr="UE+EFRR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EFRR_L-kolor"/>
                        <pic:cNvPicPr>
                          <a:picLocks noChangeAspect="1" noChangeArrowheads="1"/>
                        </pic:cNvPicPr>
                      </pic:nvPicPr>
                      <pic:blipFill>
                        <a:blip r:embed="rId3"/>
                        <a:srcRect t="16470" b="16470"/>
                        <a:stretch>
                          <a:fillRect/>
                        </a:stretch>
                      </pic:blipFill>
                      <pic:spPr bwMode="auto">
                        <a:xfrm>
                          <a:off x="0" y="0"/>
                          <a:ext cx="1800225" cy="390525"/>
                        </a:xfrm>
                        <a:prstGeom prst="rect">
                          <a:avLst/>
                        </a:prstGeom>
                        <a:noFill/>
                        <a:ln w="9525">
                          <a:noFill/>
                          <a:miter lim="800000"/>
                          <a:headEnd/>
                          <a:tailEnd/>
                        </a:ln>
                      </pic:spPr>
                    </pic:pic>
                  </a:graphicData>
                </a:graphic>
              </wp:inline>
            </w:drawing>
          </w:r>
        </w:p>
      </w:tc>
    </w:tr>
  </w:tbl>
  <w:p w:rsidR="00943EC3" w:rsidRDefault="00943EC3" w:rsidP="00EB0DBD">
    <w:pPr>
      <w:pStyle w:val="Stopka"/>
      <w:tabs>
        <w:tab w:val="clear" w:pos="4536"/>
        <w:tab w:val="center" w:pos="3119"/>
      </w:tabs>
    </w:pPr>
  </w:p>
  <w:p w:rsidR="00943EC3" w:rsidRPr="00A063BD" w:rsidRDefault="00943EC3" w:rsidP="00EB0DBD">
    <w:pPr>
      <w:pStyle w:val="Stopka"/>
    </w:pPr>
  </w:p>
  <w:p w:rsidR="00943EC3" w:rsidRDefault="00943E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95" w:rsidRDefault="008A6095" w:rsidP="000C6F07">
      <w:pPr>
        <w:spacing w:after="0" w:line="240" w:lineRule="auto"/>
      </w:pPr>
      <w:r>
        <w:separator/>
      </w:r>
    </w:p>
  </w:footnote>
  <w:footnote w:type="continuationSeparator" w:id="0">
    <w:p w:rsidR="008A6095" w:rsidRDefault="008A6095" w:rsidP="000C6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C3" w:rsidRPr="006A6877" w:rsidRDefault="00943EC3" w:rsidP="00522FC1">
    <w:pPr>
      <w:pStyle w:val="Nagwek"/>
      <w:jc w:val="right"/>
    </w:pPr>
    <w:r w:rsidRPr="00522FC1">
      <w:rPr>
        <w:noProof/>
        <w:lang w:eastAsia="pl-PL"/>
      </w:rPr>
      <w:drawing>
        <wp:anchor distT="0" distB="0" distL="114300" distR="114300" simplePos="0" relativeHeight="251660288" behindDoc="0" locked="0" layoutInCell="1" allowOverlap="1">
          <wp:simplePos x="0" y="0"/>
          <wp:positionH relativeFrom="column">
            <wp:posOffset>4052570</wp:posOffset>
          </wp:positionH>
          <wp:positionV relativeFrom="paragraph">
            <wp:posOffset>-2540</wp:posOffset>
          </wp:positionV>
          <wp:extent cx="326390" cy="408305"/>
          <wp:effectExtent l="0" t="0" r="0" b="0"/>
          <wp:wrapSquare wrapText="bothSides"/>
          <wp:docPr id="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3582" t="-12398" r="29814" b="27684"/>
                  <a:stretch>
                    <a:fillRect/>
                  </a:stretch>
                </pic:blipFill>
                <pic:spPr bwMode="auto">
                  <a:xfrm>
                    <a:off x="0" y="0"/>
                    <a:ext cx="326390" cy="408305"/>
                  </a:xfrm>
                  <a:prstGeom prst="rect">
                    <a:avLst/>
                  </a:prstGeom>
                  <a:noFill/>
                </pic:spPr>
              </pic:pic>
            </a:graphicData>
          </a:graphic>
        </wp:anchor>
      </w:drawing>
    </w:r>
    <w:r w:rsidRPr="00522FC1">
      <w:rPr>
        <w:noProof/>
        <w:lang w:eastAsia="pl-PL"/>
      </w:rPr>
      <w:drawing>
        <wp:anchor distT="0" distB="0" distL="114300" distR="114300" simplePos="0" relativeHeight="251661312" behindDoc="1" locked="0" layoutInCell="1" allowOverlap="0">
          <wp:simplePos x="0" y="0"/>
          <wp:positionH relativeFrom="column">
            <wp:posOffset>4577080</wp:posOffset>
          </wp:positionH>
          <wp:positionV relativeFrom="paragraph">
            <wp:posOffset>74295</wp:posOffset>
          </wp:positionV>
          <wp:extent cx="1123950" cy="219710"/>
          <wp:effectExtent l="0" t="0" r="0" b="8890"/>
          <wp:wrapTight wrapText="bothSides">
            <wp:wrapPolygon edited="0">
              <wp:start x="0" y="0"/>
              <wp:lineTo x="0" y="20601"/>
              <wp:lineTo x="21234" y="20601"/>
              <wp:lineTo x="21234" y="0"/>
              <wp:lineTo x="0" y="0"/>
            </wp:wrapPolygon>
          </wp:wrapTight>
          <wp:docPr id="3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69211" b="-5176"/>
                  <a:stretch>
                    <a:fillRect/>
                  </a:stretch>
                </pic:blipFill>
                <pic:spPr bwMode="auto">
                  <a:xfrm>
                    <a:off x="0" y="0"/>
                    <a:ext cx="1123950" cy="21971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C3" w:rsidRDefault="00943EC3">
    <w:pPr>
      <w:pStyle w:val="Nagwek"/>
    </w:pPr>
    <w:r>
      <w:rPr>
        <w:noProof/>
        <w:lang w:eastAsia="pl-PL"/>
      </w:rPr>
      <w:drawing>
        <wp:anchor distT="0" distB="0" distL="114300" distR="114300" simplePos="0" relativeHeight="251658240" behindDoc="1" locked="0" layoutInCell="1" allowOverlap="0">
          <wp:simplePos x="0" y="0"/>
          <wp:positionH relativeFrom="column">
            <wp:posOffset>4958715</wp:posOffset>
          </wp:positionH>
          <wp:positionV relativeFrom="paragraph">
            <wp:posOffset>150495</wp:posOffset>
          </wp:positionV>
          <wp:extent cx="923925" cy="180975"/>
          <wp:effectExtent l="19050" t="0" r="9525" b="0"/>
          <wp:wrapTight wrapText="bothSides">
            <wp:wrapPolygon edited="0">
              <wp:start x="-445" y="0"/>
              <wp:lineTo x="-445" y="18189"/>
              <wp:lineTo x="21823" y="18189"/>
              <wp:lineTo x="21823" y="0"/>
              <wp:lineTo x="-445" y="0"/>
            </wp:wrapPolygon>
          </wp:wrapTight>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69211" b="-5176"/>
                  <a:stretch>
                    <a:fillRect/>
                  </a:stretch>
                </pic:blipFill>
                <pic:spPr bwMode="auto">
                  <a:xfrm>
                    <a:off x="0" y="0"/>
                    <a:ext cx="923925" cy="180975"/>
                  </a:xfrm>
                  <a:prstGeom prst="rect">
                    <a:avLst/>
                  </a:prstGeom>
                  <a:noFill/>
                </pic:spPr>
              </pic:pic>
            </a:graphicData>
          </a:graphic>
        </wp:anchor>
      </w:drawing>
    </w:r>
    <w:r>
      <w:rPr>
        <w:noProof/>
        <w:lang w:eastAsia="pl-PL"/>
      </w:rPr>
      <w:drawing>
        <wp:anchor distT="0" distB="0" distL="114300" distR="114300" simplePos="0" relativeHeight="251656192" behindDoc="0" locked="0" layoutInCell="1" allowOverlap="1">
          <wp:simplePos x="0" y="0"/>
          <wp:positionH relativeFrom="column">
            <wp:posOffset>4691380</wp:posOffset>
          </wp:positionH>
          <wp:positionV relativeFrom="paragraph">
            <wp:posOffset>-1905</wp:posOffset>
          </wp:positionV>
          <wp:extent cx="266700" cy="333375"/>
          <wp:effectExtent l="19050" t="0" r="0" b="0"/>
          <wp:wrapSquare wrapText="bothSides"/>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33582" t="-12398" r="29814" b="27684"/>
                  <a:stretch>
                    <a:fillRect/>
                  </a:stretch>
                </pic:blipFill>
                <pic:spPr bwMode="auto">
                  <a:xfrm>
                    <a:off x="0" y="0"/>
                    <a:ext cx="266700" cy="3333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000003"/>
    <w:multiLevelType w:val="multilevel"/>
    <w:tmpl w:val="00000003"/>
    <w:name w:val="List3"/>
    <w:lvl w:ilvl="0">
      <w:start w:val="1"/>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0004"/>
    <w:multiLevelType w:val="multilevel"/>
    <w:tmpl w:val="00000004"/>
    <w:name w:val="List4"/>
    <w:lvl w:ilvl="0">
      <w:start w:val="1"/>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5"/>
    <w:multiLevelType w:val="multilevel"/>
    <w:tmpl w:val="00000005"/>
    <w:name w:val="List5"/>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0000006"/>
    <w:multiLevelType w:val="multilevel"/>
    <w:tmpl w:val="00000006"/>
    <w:name w:val="List6"/>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B520C1"/>
    <w:multiLevelType w:val="hybridMultilevel"/>
    <w:tmpl w:val="AD565186"/>
    <w:lvl w:ilvl="0" w:tplc="A7469900">
      <w:start w:val="1"/>
      <w:numFmt w:val="decimal"/>
      <w:pStyle w:val="Podpispodrysunkiem"/>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hint="default"/>
        <w:b w:val="0"/>
        <w:i w:val="0"/>
        <w:sz w:val="20"/>
      </w:rPr>
    </w:lvl>
  </w:abstractNum>
  <w:abstractNum w:abstractNumId="8">
    <w:nsid w:val="2CB25445"/>
    <w:multiLevelType w:val="hybridMultilevel"/>
    <w:tmpl w:val="21A4F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8D198B"/>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02E0C00"/>
    <w:multiLevelType w:val="hybridMultilevel"/>
    <w:tmpl w:val="3B3AAEFC"/>
    <w:lvl w:ilvl="0" w:tplc="A78C16A0">
      <w:start w:val="1"/>
      <w:numFmt w:val="decimal"/>
      <w:pStyle w:val="StylCzarnyWyjustowanyInterliniaWielokrotne114wrs"/>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6C39F9"/>
    <w:multiLevelType w:val="hybridMultilevel"/>
    <w:tmpl w:val="6BA2B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CFA4AA"/>
    <w:multiLevelType w:val="multilevel"/>
    <w:tmpl w:val="00000011"/>
    <w:name w:val="List27915265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DCFA4AB"/>
    <w:multiLevelType w:val="multilevel"/>
    <w:tmpl w:val="00000012"/>
    <w:name w:val="List260937156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DCFA4B0"/>
    <w:multiLevelType w:val="multilevel"/>
    <w:tmpl w:val="00000017"/>
    <w:name w:val="List52827015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6F7287B"/>
    <w:multiLevelType w:val="multilevel"/>
    <w:tmpl w:val="04150025"/>
    <w:name w:val="List149174062_1"/>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860"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6">
    <w:nsid w:val="66E4746B"/>
    <w:multiLevelType w:val="hybridMultilevel"/>
    <w:tmpl w:val="F5CE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94654CC"/>
    <w:multiLevelType w:val="multilevel"/>
    <w:tmpl w:val="00000001"/>
    <w:name w:val="HTML-List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694654CD"/>
    <w:multiLevelType w:val="multilevel"/>
    <w:tmpl w:val="00000002"/>
    <w:name w:val="HTML-List2"/>
    <w:lvl w:ilvl="0">
      <w:start w:val="1"/>
      <w:numFmt w:val="bullet"/>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704E360A"/>
    <w:multiLevelType w:val="multilevel"/>
    <w:tmpl w:val="233AD6B4"/>
    <w:lvl w:ilvl="0">
      <w:start w:val="1"/>
      <w:numFmt w:val="decimal"/>
      <w:pStyle w:val="zafirwyliczenie"/>
      <w:lvlText w:val="%1."/>
      <w:lvlJc w:val="left"/>
      <w:pPr>
        <w:tabs>
          <w:tab w:val="num" w:pos="720"/>
        </w:tabs>
        <w:ind w:left="360" w:hanging="360"/>
      </w:pPr>
      <w:rPr>
        <w:rFonts w:cs="Times New Roman" w:hint="default"/>
      </w:rPr>
    </w:lvl>
    <w:lvl w:ilvl="1">
      <w:start w:val="1"/>
      <w:numFmt w:val="decimal"/>
      <w:lvlText w:val="%1.%2."/>
      <w:lvlJc w:val="left"/>
      <w:pPr>
        <w:tabs>
          <w:tab w:val="num" w:pos="792"/>
        </w:tabs>
        <w:ind w:left="792" w:hanging="508"/>
      </w:pPr>
      <w:rPr>
        <w:rFonts w:cs="Times New Roman" w:hint="default"/>
      </w:rPr>
    </w:lvl>
    <w:lvl w:ilvl="2">
      <w:start w:val="1"/>
      <w:numFmt w:val="decimal"/>
      <w:lvlText w:val="%1.%2.%3."/>
      <w:lvlJc w:val="left"/>
      <w:pPr>
        <w:tabs>
          <w:tab w:val="num" w:pos="1224"/>
        </w:tabs>
        <w:ind w:left="1224" w:hanging="657"/>
      </w:pPr>
      <w:rPr>
        <w:rFonts w:cs="Times New Roman" w:hint="default"/>
      </w:rPr>
    </w:lvl>
    <w:lvl w:ilvl="3">
      <w:start w:val="1"/>
      <w:numFmt w:val="decimal"/>
      <w:lvlText w:val="%1.%2.%3.%4."/>
      <w:lvlJc w:val="left"/>
      <w:pPr>
        <w:tabs>
          <w:tab w:val="num" w:pos="1728"/>
        </w:tabs>
        <w:ind w:left="1728" w:hanging="877"/>
      </w:pPr>
      <w:rPr>
        <w:rFonts w:cs="Times New Roman" w:hint="default"/>
      </w:rPr>
    </w:lvl>
    <w:lvl w:ilvl="4">
      <w:start w:val="1"/>
      <w:numFmt w:val="decimal"/>
      <w:lvlText w:val="%1.%2.%3.%4.%5."/>
      <w:lvlJc w:val="left"/>
      <w:pPr>
        <w:tabs>
          <w:tab w:val="num" w:pos="2232"/>
        </w:tabs>
        <w:ind w:left="2232" w:hanging="1098"/>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768341BA"/>
    <w:multiLevelType w:val="multilevel"/>
    <w:tmpl w:val="766475AE"/>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F6D3CD8"/>
    <w:multiLevelType w:val="multilevel"/>
    <w:tmpl w:val="D74E8340"/>
    <w:lvl w:ilvl="0">
      <w:start w:val="1"/>
      <w:numFmt w:val="decimal"/>
      <w:pStyle w:val="Styl1"/>
      <w:lvlText w:val="%1."/>
      <w:lvlJc w:val="left"/>
      <w:pPr>
        <w:ind w:left="360" w:hanging="360"/>
      </w:pPr>
      <w:rPr>
        <w:rFonts w:cs="Times New Roman" w:hint="default"/>
      </w:rPr>
    </w:lvl>
    <w:lvl w:ilvl="1">
      <w:start w:val="1"/>
      <w:numFmt w:val="decimal"/>
      <w:pStyle w:val="Styl2"/>
      <w:lvlText w:val="%1.%2."/>
      <w:lvlJc w:val="left"/>
      <w:pPr>
        <w:ind w:left="360" w:hanging="360"/>
      </w:pPr>
      <w:rPr>
        <w:rFonts w:cs="Times New Roman" w:hint="default"/>
      </w:rPr>
    </w:lvl>
    <w:lvl w:ilvl="2">
      <w:start w:val="1"/>
      <w:numFmt w:val="decimal"/>
      <w:pStyle w:val="Styl3"/>
      <w:lvlText w:val="%1.%2.%3."/>
      <w:lvlJc w:val="left"/>
      <w:pPr>
        <w:ind w:left="720" w:hanging="720"/>
      </w:pPr>
      <w:rPr>
        <w:rFonts w:cs="Times New Roman" w:hint="default"/>
      </w:rPr>
    </w:lvl>
    <w:lvl w:ilvl="3">
      <w:start w:val="1"/>
      <w:numFmt w:val="decimal"/>
      <w:pStyle w:val="Styl4"/>
      <w:lvlText w:val="%1.%2.%3.%4."/>
      <w:lvlJc w:val="left"/>
      <w:pPr>
        <w:ind w:left="720" w:hanging="720"/>
      </w:pPr>
      <w:rPr>
        <w:rFonts w:cs="Times New Roman" w:hint="default"/>
      </w:rPr>
    </w:lvl>
    <w:lvl w:ilvl="4">
      <w:start w:val="1"/>
      <w:numFmt w:val="decimal"/>
      <w:pStyle w:val="Styl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21"/>
  </w:num>
  <w:num w:numId="3">
    <w:abstractNumId w:val="19"/>
  </w:num>
  <w:num w:numId="4">
    <w:abstractNumId w:val="7"/>
  </w:num>
  <w:num w:numId="5">
    <w:abstractNumId w:val="16"/>
  </w:num>
  <w:num w:numId="6">
    <w:abstractNumId w:val="6"/>
  </w:num>
  <w:num w:numId="7">
    <w:abstractNumId w:val="8"/>
  </w:num>
  <w:num w:numId="8">
    <w:abstractNumId w:val="10"/>
  </w:num>
  <w:num w:numId="9">
    <w:abstractNumId w:val="9"/>
  </w:num>
  <w:num w:numId="10">
    <w:abstractNumId w:val="1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11">
    <w:abstractNumId w:val="20"/>
  </w:num>
  <w:num w:numId="12">
    <w:abstractNumId w:val="11"/>
  </w:num>
  <w:num w:numId="13">
    <w:abstractNumId w:val="1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3F0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535371"/>
    <w:rsid w:val="0001235A"/>
    <w:rsid w:val="00013D93"/>
    <w:rsid w:val="00013EDA"/>
    <w:rsid w:val="000244EB"/>
    <w:rsid w:val="00026DF1"/>
    <w:rsid w:val="00032C21"/>
    <w:rsid w:val="000344A7"/>
    <w:rsid w:val="00041ED2"/>
    <w:rsid w:val="00055DF0"/>
    <w:rsid w:val="00063034"/>
    <w:rsid w:val="00070FFE"/>
    <w:rsid w:val="0008437B"/>
    <w:rsid w:val="00092AAB"/>
    <w:rsid w:val="00093B32"/>
    <w:rsid w:val="000B0817"/>
    <w:rsid w:val="000B73A6"/>
    <w:rsid w:val="000C0D2B"/>
    <w:rsid w:val="000C0E2C"/>
    <w:rsid w:val="000C3976"/>
    <w:rsid w:val="000C6F07"/>
    <w:rsid w:val="000C7F18"/>
    <w:rsid w:val="000D54E9"/>
    <w:rsid w:val="000D6B3B"/>
    <w:rsid w:val="000E1924"/>
    <w:rsid w:val="000E3E65"/>
    <w:rsid w:val="000F205E"/>
    <w:rsid w:val="000F5E7C"/>
    <w:rsid w:val="00101107"/>
    <w:rsid w:val="0010713F"/>
    <w:rsid w:val="001204C5"/>
    <w:rsid w:val="00125929"/>
    <w:rsid w:val="00126846"/>
    <w:rsid w:val="0013072F"/>
    <w:rsid w:val="00131B15"/>
    <w:rsid w:val="00152C39"/>
    <w:rsid w:val="0015571E"/>
    <w:rsid w:val="00156A6A"/>
    <w:rsid w:val="00160E78"/>
    <w:rsid w:val="0016266E"/>
    <w:rsid w:val="00170001"/>
    <w:rsid w:val="00174354"/>
    <w:rsid w:val="00174620"/>
    <w:rsid w:val="00175041"/>
    <w:rsid w:val="001770A7"/>
    <w:rsid w:val="001827D8"/>
    <w:rsid w:val="00190CFF"/>
    <w:rsid w:val="0019417F"/>
    <w:rsid w:val="001A2510"/>
    <w:rsid w:val="001A2BEA"/>
    <w:rsid w:val="001A7551"/>
    <w:rsid w:val="001B4AD5"/>
    <w:rsid w:val="001B70B7"/>
    <w:rsid w:val="001C21D4"/>
    <w:rsid w:val="001C3F0E"/>
    <w:rsid w:val="001C4D37"/>
    <w:rsid w:val="001D2FDC"/>
    <w:rsid w:val="001D573D"/>
    <w:rsid w:val="001E0E7F"/>
    <w:rsid w:val="001E2EF5"/>
    <w:rsid w:val="001F3586"/>
    <w:rsid w:val="001F7BF9"/>
    <w:rsid w:val="00200862"/>
    <w:rsid w:val="00201203"/>
    <w:rsid w:val="00202F25"/>
    <w:rsid w:val="0020681E"/>
    <w:rsid w:val="00207B46"/>
    <w:rsid w:val="00217C31"/>
    <w:rsid w:val="00220217"/>
    <w:rsid w:val="002204A5"/>
    <w:rsid w:val="00227641"/>
    <w:rsid w:val="00231AB4"/>
    <w:rsid w:val="00233DDF"/>
    <w:rsid w:val="00251E97"/>
    <w:rsid w:val="002523F3"/>
    <w:rsid w:val="00253457"/>
    <w:rsid w:val="00257256"/>
    <w:rsid w:val="00261D40"/>
    <w:rsid w:val="0027138D"/>
    <w:rsid w:val="002769A4"/>
    <w:rsid w:val="0028546E"/>
    <w:rsid w:val="00290AB1"/>
    <w:rsid w:val="00290B38"/>
    <w:rsid w:val="00292610"/>
    <w:rsid w:val="00292AFF"/>
    <w:rsid w:val="002C1205"/>
    <w:rsid w:val="002C452D"/>
    <w:rsid w:val="002D08BF"/>
    <w:rsid w:val="002E6D65"/>
    <w:rsid w:val="002F1558"/>
    <w:rsid w:val="002F5DA6"/>
    <w:rsid w:val="00301746"/>
    <w:rsid w:val="003102F2"/>
    <w:rsid w:val="003120C2"/>
    <w:rsid w:val="00313341"/>
    <w:rsid w:val="003222D4"/>
    <w:rsid w:val="003274AC"/>
    <w:rsid w:val="003646C0"/>
    <w:rsid w:val="0036777C"/>
    <w:rsid w:val="00384AB5"/>
    <w:rsid w:val="0038568C"/>
    <w:rsid w:val="0039349F"/>
    <w:rsid w:val="003A37DE"/>
    <w:rsid w:val="003B214C"/>
    <w:rsid w:val="003C646B"/>
    <w:rsid w:val="003D1B42"/>
    <w:rsid w:val="003E5312"/>
    <w:rsid w:val="003F69D0"/>
    <w:rsid w:val="003F7253"/>
    <w:rsid w:val="00402164"/>
    <w:rsid w:val="00406E05"/>
    <w:rsid w:val="00412BD7"/>
    <w:rsid w:val="00421C84"/>
    <w:rsid w:val="00423D35"/>
    <w:rsid w:val="004249D2"/>
    <w:rsid w:val="0042550A"/>
    <w:rsid w:val="00441A25"/>
    <w:rsid w:val="00446F78"/>
    <w:rsid w:val="00447DAE"/>
    <w:rsid w:val="00453E02"/>
    <w:rsid w:val="00454877"/>
    <w:rsid w:val="00455C31"/>
    <w:rsid w:val="00462E48"/>
    <w:rsid w:val="004638F6"/>
    <w:rsid w:val="004668FE"/>
    <w:rsid w:val="00467D71"/>
    <w:rsid w:val="00472684"/>
    <w:rsid w:val="00476B61"/>
    <w:rsid w:val="00477F07"/>
    <w:rsid w:val="004800CB"/>
    <w:rsid w:val="00482926"/>
    <w:rsid w:val="004875E0"/>
    <w:rsid w:val="0049095C"/>
    <w:rsid w:val="00492176"/>
    <w:rsid w:val="0049667B"/>
    <w:rsid w:val="00497F4A"/>
    <w:rsid w:val="004A0E30"/>
    <w:rsid w:val="004A28E4"/>
    <w:rsid w:val="004A54FA"/>
    <w:rsid w:val="004B1DBD"/>
    <w:rsid w:val="004B3626"/>
    <w:rsid w:val="004B7F32"/>
    <w:rsid w:val="004C1241"/>
    <w:rsid w:val="004C5004"/>
    <w:rsid w:val="004C68B3"/>
    <w:rsid w:val="004D1FD5"/>
    <w:rsid w:val="004D64F0"/>
    <w:rsid w:val="004F1B3A"/>
    <w:rsid w:val="005035D6"/>
    <w:rsid w:val="005035F6"/>
    <w:rsid w:val="00506FD8"/>
    <w:rsid w:val="00507EAD"/>
    <w:rsid w:val="00507EE6"/>
    <w:rsid w:val="00507F7D"/>
    <w:rsid w:val="005114D6"/>
    <w:rsid w:val="00513905"/>
    <w:rsid w:val="00517C70"/>
    <w:rsid w:val="00522FC1"/>
    <w:rsid w:val="00535371"/>
    <w:rsid w:val="00536A36"/>
    <w:rsid w:val="00550EB3"/>
    <w:rsid w:val="0055369D"/>
    <w:rsid w:val="00553869"/>
    <w:rsid w:val="005662D9"/>
    <w:rsid w:val="0058040A"/>
    <w:rsid w:val="00581ED8"/>
    <w:rsid w:val="00585200"/>
    <w:rsid w:val="0059164A"/>
    <w:rsid w:val="00593A5F"/>
    <w:rsid w:val="00594C4B"/>
    <w:rsid w:val="00597DDE"/>
    <w:rsid w:val="00597FF7"/>
    <w:rsid w:val="005A5684"/>
    <w:rsid w:val="005B0CB9"/>
    <w:rsid w:val="005B2A21"/>
    <w:rsid w:val="005B58BB"/>
    <w:rsid w:val="005B5E26"/>
    <w:rsid w:val="005C0B88"/>
    <w:rsid w:val="005C3723"/>
    <w:rsid w:val="005C5E25"/>
    <w:rsid w:val="005C6B66"/>
    <w:rsid w:val="005D3D4C"/>
    <w:rsid w:val="005D4DEF"/>
    <w:rsid w:val="005D59F3"/>
    <w:rsid w:val="005E48E0"/>
    <w:rsid w:val="005F6541"/>
    <w:rsid w:val="005F6BE0"/>
    <w:rsid w:val="006032F3"/>
    <w:rsid w:val="00604CC3"/>
    <w:rsid w:val="0061171F"/>
    <w:rsid w:val="00611729"/>
    <w:rsid w:val="0062224E"/>
    <w:rsid w:val="00624EA2"/>
    <w:rsid w:val="0062706B"/>
    <w:rsid w:val="006408A7"/>
    <w:rsid w:val="0065580D"/>
    <w:rsid w:val="00662638"/>
    <w:rsid w:val="006721CB"/>
    <w:rsid w:val="006761B9"/>
    <w:rsid w:val="006A43A3"/>
    <w:rsid w:val="006A6877"/>
    <w:rsid w:val="006B5606"/>
    <w:rsid w:val="006B7623"/>
    <w:rsid w:val="006C14BD"/>
    <w:rsid w:val="006C57D6"/>
    <w:rsid w:val="006C63D1"/>
    <w:rsid w:val="006D3A33"/>
    <w:rsid w:val="006F25F8"/>
    <w:rsid w:val="006F6BBC"/>
    <w:rsid w:val="006F75D0"/>
    <w:rsid w:val="00714B2F"/>
    <w:rsid w:val="00721BB5"/>
    <w:rsid w:val="007243D2"/>
    <w:rsid w:val="00737660"/>
    <w:rsid w:val="0074597A"/>
    <w:rsid w:val="00761361"/>
    <w:rsid w:val="00762A24"/>
    <w:rsid w:val="00764416"/>
    <w:rsid w:val="0076791A"/>
    <w:rsid w:val="00784573"/>
    <w:rsid w:val="007929B7"/>
    <w:rsid w:val="00795E10"/>
    <w:rsid w:val="007A4661"/>
    <w:rsid w:val="007B6A49"/>
    <w:rsid w:val="007C5F8F"/>
    <w:rsid w:val="007D4B2B"/>
    <w:rsid w:val="007E0D45"/>
    <w:rsid w:val="007E4B50"/>
    <w:rsid w:val="007E6072"/>
    <w:rsid w:val="007E76F5"/>
    <w:rsid w:val="007F2DCF"/>
    <w:rsid w:val="007F586A"/>
    <w:rsid w:val="007F5B4C"/>
    <w:rsid w:val="00805D8D"/>
    <w:rsid w:val="008116D7"/>
    <w:rsid w:val="008119C3"/>
    <w:rsid w:val="008149E2"/>
    <w:rsid w:val="00817B19"/>
    <w:rsid w:val="00820AF7"/>
    <w:rsid w:val="00832DFA"/>
    <w:rsid w:val="008334A3"/>
    <w:rsid w:val="00834F47"/>
    <w:rsid w:val="00836381"/>
    <w:rsid w:val="00836FA0"/>
    <w:rsid w:val="00837070"/>
    <w:rsid w:val="00846224"/>
    <w:rsid w:val="0085509E"/>
    <w:rsid w:val="008571ED"/>
    <w:rsid w:val="0086387B"/>
    <w:rsid w:val="00891237"/>
    <w:rsid w:val="008A280C"/>
    <w:rsid w:val="008A6095"/>
    <w:rsid w:val="008B0634"/>
    <w:rsid w:val="008B2DD9"/>
    <w:rsid w:val="008B59DE"/>
    <w:rsid w:val="008C48AE"/>
    <w:rsid w:val="008D6C07"/>
    <w:rsid w:val="008E13A7"/>
    <w:rsid w:val="008E2D03"/>
    <w:rsid w:val="008E3E86"/>
    <w:rsid w:val="008E440E"/>
    <w:rsid w:val="008F13F6"/>
    <w:rsid w:val="008F6786"/>
    <w:rsid w:val="008F7EA8"/>
    <w:rsid w:val="00911A11"/>
    <w:rsid w:val="00916BBD"/>
    <w:rsid w:val="00917D5C"/>
    <w:rsid w:val="009231BF"/>
    <w:rsid w:val="00936D34"/>
    <w:rsid w:val="00942164"/>
    <w:rsid w:val="00943EC3"/>
    <w:rsid w:val="00944060"/>
    <w:rsid w:val="0096185B"/>
    <w:rsid w:val="009645CF"/>
    <w:rsid w:val="00964A6D"/>
    <w:rsid w:val="009714BD"/>
    <w:rsid w:val="00973A31"/>
    <w:rsid w:val="00973FEB"/>
    <w:rsid w:val="00977CB7"/>
    <w:rsid w:val="0098038D"/>
    <w:rsid w:val="009850AE"/>
    <w:rsid w:val="00990B72"/>
    <w:rsid w:val="00993205"/>
    <w:rsid w:val="0099770C"/>
    <w:rsid w:val="009A2FAC"/>
    <w:rsid w:val="009A4984"/>
    <w:rsid w:val="009B7FD9"/>
    <w:rsid w:val="009C36ED"/>
    <w:rsid w:val="009C4949"/>
    <w:rsid w:val="009C729B"/>
    <w:rsid w:val="009E211F"/>
    <w:rsid w:val="00A0019D"/>
    <w:rsid w:val="00A01CAC"/>
    <w:rsid w:val="00A063BD"/>
    <w:rsid w:val="00A10571"/>
    <w:rsid w:val="00A21EBB"/>
    <w:rsid w:val="00A22D3B"/>
    <w:rsid w:val="00A25B18"/>
    <w:rsid w:val="00A27684"/>
    <w:rsid w:val="00A32509"/>
    <w:rsid w:val="00A45AE0"/>
    <w:rsid w:val="00A50885"/>
    <w:rsid w:val="00A64E1D"/>
    <w:rsid w:val="00A73AA4"/>
    <w:rsid w:val="00A83745"/>
    <w:rsid w:val="00AA0E85"/>
    <w:rsid w:val="00AB16F1"/>
    <w:rsid w:val="00AB56DD"/>
    <w:rsid w:val="00AD1DF0"/>
    <w:rsid w:val="00AD356C"/>
    <w:rsid w:val="00AF6DF4"/>
    <w:rsid w:val="00B101F2"/>
    <w:rsid w:val="00B22F1F"/>
    <w:rsid w:val="00B33B66"/>
    <w:rsid w:val="00B475A7"/>
    <w:rsid w:val="00B50A18"/>
    <w:rsid w:val="00B51C79"/>
    <w:rsid w:val="00B5644C"/>
    <w:rsid w:val="00B57871"/>
    <w:rsid w:val="00B614E4"/>
    <w:rsid w:val="00B6509C"/>
    <w:rsid w:val="00B74075"/>
    <w:rsid w:val="00B869E8"/>
    <w:rsid w:val="00B95E40"/>
    <w:rsid w:val="00BA7750"/>
    <w:rsid w:val="00BB45BD"/>
    <w:rsid w:val="00BB54C4"/>
    <w:rsid w:val="00BC68E3"/>
    <w:rsid w:val="00BD3424"/>
    <w:rsid w:val="00BE16F1"/>
    <w:rsid w:val="00BE2CC7"/>
    <w:rsid w:val="00BE3090"/>
    <w:rsid w:val="00BF312A"/>
    <w:rsid w:val="00BF4B00"/>
    <w:rsid w:val="00C001EC"/>
    <w:rsid w:val="00C0266E"/>
    <w:rsid w:val="00C059DF"/>
    <w:rsid w:val="00C1351A"/>
    <w:rsid w:val="00C168BD"/>
    <w:rsid w:val="00C16E2D"/>
    <w:rsid w:val="00C24EED"/>
    <w:rsid w:val="00C2526D"/>
    <w:rsid w:val="00C26DA2"/>
    <w:rsid w:val="00C356B8"/>
    <w:rsid w:val="00C41D5B"/>
    <w:rsid w:val="00C4532A"/>
    <w:rsid w:val="00C479F7"/>
    <w:rsid w:val="00C55144"/>
    <w:rsid w:val="00C56D14"/>
    <w:rsid w:val="00C5779D"/>
    <w:rsid w:val="00C60F4A"/>
    <w:rsid w:val="00C616AA"/>
    <w:rsid w:val="00C64965"/>
    <w:rsid w:val="00C66441"/>
    <w:rsid w:val="00C6679F"/>
    <w:rsid w:val="00C768DB"/>
    <w:rsid w:val="00C77C61"/>
    <w:rsid w:val="00C81D30"/>
    <w:rsid w:val="00C839BD"/>
    <w:rsid w:val="00C879AE"/>
    <w:rsid w:val="00C9485A"/>
    <w:rsid w:val="00CA09E2"/>
    <w:rsid w:val="00CA335B"/>
    <w:rsid w:val="00CA64CE"/>
    <w:rsid w:val="00CB4145"/>
    <w:rsid w:val="00CB6482"/>
    <w:rsid w:val="00CB7E5A"/>
    <w:rsid w:val="00CE1F14"/>
    <w:rsid w:val="00CE51D8"/>
    <w:rsid w:val="00CF0FE5"/>
    <w:rsid w:val="00CF1FCC"/>
    <w:rsid w:val="00CF43BE"/>
    <w:rsid w:val="00CF564D"/>
    <w:rsid w:val="00CF7B91"/>
    <w:rsid w:val="00D03143"/>
    <w:rsid w:val="00D066F7"/>
    <w:rsid w:val="00D07640"/>
    <w:rsid w:val="00D11358"/>
    <w:rsid w:val="00D177C2"/>
    <w:rsid w:val="00D21505"/>
    <w:rsid w:val="00D223CB"/>
    <w:rsid w:val="00D22B06"/>
    <w:rsid w:val="00D25DFD"/>
    <w:rsid w:val="00D316C1"/>
    <w:rsid w:val="00D319F8"/>
    <w:rsid w:val="00D447B2"/>
    <w:rsid w:val="00D45E6B"/>
    <w:rsid w:val="00D51C78"/>
    <w:rsid w:val="00D56DAC"/>
    <w:rsid w:val="00D60BF6"/>
    <w:rsid w:val="00D62111"/>
    <w:rsid w:val="00D63B8B"/>
    <w:rsid w:val="00D64DBE"/>
    <w:rsid w:val="00D670F6"/>
    <w:rsid w:val="00D67D64"/>
    <w:rsid w:val="00D70334"/>
    <w:rsid w:val="00D71ED3"/>
    <w:rsid w:val="00D7413A"/>
    <w:rsid w:val="00D87778"/>
    <w:rsid w:val="00D93A6C"/>
    <w:rsid w:val="00DA0501"/>
    <w:rsid w:val="00DA1063"/>
    <w:rsid w:val="00DB3130"/>
    <w:rsid w:val="00DB3279"/>
    <w:rsid w:val="00DB7FC8"/>
    <w:rsid w:val="00DC0AA6"/>
    <w:rsid w:val="00DD0014"/>
    <w:rsid w:val="00DD69FE"/>
    <w:rsid w:val="00DE1C51"/>
    <w:rsid w:val="00DE47EF"/>
    <w:rsid w:val="00E00C87"/>
    <w:rsid w:val="00E13015"/>
    <w:rsid w:val="00E13A61"/>
    <w:rsid w:val="00E219D4"/>
    <w:rsid w:val="00E24555"/>
    <w:rsid w:val="00E32EA6"/>
    <w:rsid w:val="00E358FA"/>
    <w:rsid w:val="00E37AAA"/>
    <w:rsid w:val="00E5067C"/>
    <w:rsid w:val="00E5255A"/>
    <w:rsid w:val="00E54A94"/>
    <w:rsid w:val="00E71758"/>
    <w:rsid w:val="00E73CD8"/>
    <w:rsid w:val="00E73D3A"/>
    <w:rsid w:val="00E7449F"/>
    <w:rsid w:val="00E7537B"/>
    <w:rsid w:val="00E766CD"/>
    <w:rsid w:val="00E76FDC"/>
    <w:rsid w:val="00E76FF1"/>
    <w:rsid w:val="00E80FA8"/>
    <w:rsid w:val="00E85F84"/>
    <w:rsid w:val="00E9030C"/>
    <w:rsid w:val="00EA2B38"/>
    <w:rsid w:val="00EA6EC6"/>
    <w:rsid w:val="00EB0DBD"/>
    <w:rsid w:val="00EB38BA"/>
    <w:rsid w:val="00EB619C"/>
    <w:rsid w:val="00EC3120"/>
    <w:rsid w:val="00EC68D5"/>
    <w:rsid w:val="00ED151F"/>
    <w:rsid w:val="00ED3D6D"/>
    <w:rsid w:val="00EE529F"/>
    <w:rsid w:val="00EF017E"/>
    <w:rsid w:val="00EF3990"/>
    <w:rsid w:val="00F00433"/>
    <w:rsid w:val="00F006FA"/>
    <w:rsid w:val="00F0152D"/>
    <w:rsid w:val="00F02D58"/>
    <w:rsid w:val="00F06FEC"/>
    <w:rsid w:val="00F114A1"/>
    <w:rsid w:val="00F14637"/>
    <w:rsid w:val="00F14AED"/>
    <w:rsid w:val="00F26CA5"/>
    <w:rsid w:val="00F2773B"/>
    <w:rsid w:val="00F31259"/>
    <w:rsid w:val="00F35A2D"/>
    <w:rsid w:val="00F42761"/>
    <w:rsid w:val="00F450B5"/>
    <w:rsid w:val="00F5083B"/>
    <w:rsid w:val="00F72667"/>
    <w:rsid w:val="00F739C8"/>
    <w:rsid w:val="00F777EA"/>
    <w:rsid w:val="00F83418"/>
    <w:rsid w:val="00F90A03"/>
    <w:rsid w:val="00F97B4D"/>
    <w:rsid w:val="00FA26E7"/>
    <w:rsid w:val="00FA4915"/>
    <w:rsid w:val="00FA5CB9"/>
    <w:rsid w:val="00FA5DDA"/>
    <w:rsid w:val="00FB3AC3"/>
    <w:rsid w:val="00FC10D1"/>
    <w:rsid w:val="00FC1E88"/>
    <w:rsid w:val="00FD753C"/>
    <w:rsid w:val="00FE452F"/>
    <w:rsid w:val="00FE602E"/>
    <w:rsid w:val="00FE77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35371"/>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uiPriority w:val="99"/>
    <w:qFormat/>
    <w:rsid w:val="00C56D14"/>
    <w:pPr>
      <w:keepNext/>
      <w:keepLines/>
      <w:pageBreakBefore/>
      <w:numPr>
        <w:numId w:val="1"/>
      </w:numPr>
      <w:spacing w:before="480" w:after="0"/>
      <w:ind w:left="431" w:hanging="431"/>
      <w:outlineLvl w:val="0"/>
    </w:pPr>
    <w:rPr>
      <w:rFonts w:ascii="Cambria" w:hAnsi="Cambria" w:cs="Times New Roman"/>
      <w:b/>
      <w:bCs/>
      <w:color w:val="365F91"/>
      <w:sz w:val="28"/>
      <w:szCs w:val="28"/>
    </w:rPr>
  </w:style>
  <w:style w:type="paragraph" w:styleId="Nagwek2">
    <w:name w:val="heading 2"/>
    <w:aliases w:val="H2,Subhead A,2"/>
    <w:basedOn w:val="Normalny"/>
    <w:next w:val="Normalny"/>
    <w:link w:val="Nagwek2Znak"/>
    <w:uiPriority w:val="99"/>
    <w:qFormat/>
    <w:rsid w:val="00535371"/>
    <w:pPr>
      <w:keepNext/>
      <w:keepLines/>
      <w:numPr>
        <w:ilvl w:val="1"/>
        <w:numId w:val="1"/>
      </w:numPr>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9"/>
    <w:qFormat/>
    <w:rsid w:val="00535371"/>
    <w:pPr>
      <w:keepNext/>
      <w:keepLines/>
      <w:numPr>
        <w:ilvl w:val="2"/>
        <w:numId w:val="1"/>
      </w:numPr>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9"/>
    <w:qFormat/>
    <w:rsid w:val="00535371"/>
    <w:pPr>
      <w:keepNext/>
      <w:keepLines/>
      <w:numPr>
        <w:ilvl w:val="3"/>
        <w:numId w:val="1"/>
      </w:numPr>
      <w:spacing w:before="200" w:after="0"/>
      <w:outlineLvl w:val="3"/>
    </w:pPr>
    <w:rPr>
      <w:rFonts w:ascii="Cambria" w:hAnsi="Cambria" w:cs="Times New Roman"/>
      <w:b/>
      <w:bCs/>
      <w:i/>
      <w:iCs/>
      <w:color w:val="4F81BD"/>
    </w:rPr>
  </w:style>
  <w:style w:type="paragraph" w:styleId="Nagwek5">
    <w:name w:val="heading 5"/>
    <w:basedOn w:val="Normalny"/>
    <w:next w:val="Normalny"/>
    <w:link w:val="Nagwek5Znak"/>
    <w:uiPriority w:val="99"/>
    <w:qFormat/>
    <w:rsid w:val="00535371"/>
    <w:pPr>
      <w:keepNext/>
      <w:keepLines/>
      <w:numPr>
        <w:ilvl w:val="4"/>
        <w:numId w:val="1"/>
      </w:numPr>
      <w:spacing w:before="200" w:after="0"/>
      <w:outlineLvl w:val="4"/>
    </w:pPr>
    <w:rPr>
      <w:rFonts w:ascii="Cambria" w:hAnsi="Cambria" w:cs="Times New Roman"/>
      <w:color w:val="243F60"/>
    </w:rPr>
  </w:style>
  <w:style w:type="paragraph" w:styleId="Nagwek6">
    <w:name w:val="heading 6"/>
    <w:basedOn w:val="Normalny"/>
    <w:next w:val="Normalny"/>
    <w:link w:val="Nagwek6Znak"/>
    <w:uiPriority w:val="99"/>
    <w:qFormat/>
    <w:rsid w:val="00535371"/>
    <w:pPr>
      <w:keepNext/>
      <w:keepLines/>
      <w:numPr>
        <w:ilvl w:val="5"/>
        <w:numId w:val="1"/>
      </w:numPr>
      <w:spacing w:before="200" w:after="0"/>
      <w:outlineLvl w:val="5"/>
    </w:pPr>
    <w:rPr>
      <w:rFonts w:ascii="Cambria" w:hAnsi="Cambria" w:cs="Times New Roman"/>
      <w:i/>
      <w:iCs/>
      <w:color w:val="243F60"/>
    </w:rPr>
  </w:style>
  <w:style w:type="paragraph" w:styleId="Nagwek7">
    <w:name w:val="heading 7"/>
    <w:basedOn w:val="Normalny"/>
    <w:next w:val="Normalny"/>
    <w:link w:val="Nagwek7Znak"/>
    <w:uiPriority w:val="99"/>
    <w:qFormat/>
    <w:rsid w:val="00535371"/>
    <w:pPr>
      <w:keepNext/>
      <w:keepLines/>
      <w:numPr>
        <w:ilvl w:val="6"/>
        <w:numId w:val="1"/>
      </w:numPr>
      <w:spacing w:before="200" w:after="0"/>
      <w:outlineLvl w:val="6"/>
    </w:pPr>
    <w:rPr>
      <w:rFonts w:ascii="Cambria" w:hAnsi="Cambria" w:cs="Times New Roman"/>
      <w:i/>
      <w:iCs/>
      <w:color w:val="404040"/>
    </w:rPr>
  </w:style>
  <w:style w:type="paragraph" w:styleId="Nagwek8">
    <w:name w:val="heading 8"/>
    <w:basedOn w:val="Normalny"/>
    <w:next w:val="Normalny"/>
    <w:link w:val="Nagwek8Znak"/>
    <w:uiPriority w:val="99"/>
    <w:qFormat/>
    <w:rsid w:val="00535371"/>
    <w:pPr>
      <w:keepNext/>
      <w:keepLines/>
      <w:numPr>
        <w:ilvl w:val="7"/>
        <w:numId w:val="1"/>
      </w:numPr>
      <w:spacing w:before="200" w:after="0"/>
      <w:outlineLvl w:val="7"/>
    </w:pPr>
    <w:rPr>
      <w:rFonts w:ascii="Cambria" w:hAnsi="Cambria" w:cs="Times New Roman"/>
      <w:color w:val="404040"/>
      <w:sz w:val="20"/>
      <w:szCs w:val="20"/>
    </w:rPr>
  </w:style>
  <w:style w:type="paragraph" w:styleId="Nagwek9">
    <w:name w:val="heading 9"/>
    <w:basedOn w:val="Normalny"/>
    <w:next w:val="Normalny"/>
    <w:link w:val="Nagwek9Znak"/>
    <w:uiPriority w:val="99"/>
    <w:qFormat/>
    <w:rsid w:val="00535371"/>
    <w:pPr>
      <w:keepNext/>
      <w:keepLines/>
      <w:numPr>
        <w:ilvl w:val="8"/>
        <w:numId w:val="1"/>
      </w:numPr>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6D14"/>
    <w:rPr>
      <w:rFonts w:ascii="Cambria" w:hAnsi="Cambria"/>
      <w:b/>
      <w:bCs/>
      <w:color w:val="365F91"/>
      <w:sz w:val="28"/>
      <w:szCs w:val="28"/>
      <w:lang w:eastAsia="en-US"/>
    </w:rPr>
  </w:style>
  <w:style w:type="character" w:customStyle="1" w:styleId="Nagwek2Znak">
    <w:name w:val="Nagłówek 2 Znak"/>
    <w:aliases w:val="H2 Znak,Subhead A Znak,2 Znak"/>
    <w:link w:val="Nagwek2"/>
    <w:uiPriority w:val="99"/>
    <w:locked/>
    <w:rsid w:val="00535371"/>
    <w:rPr>
      <w:rFonts w:ascii="Cambria" w:hAnsi="Cambria"/>
      <w:b/>
      <w:bCs/>
      <w:color w:val="4F81BD"/>
      <w:sz w:val="26"/>
      <w:szCs w:val="26"/>
      <w:lang w:eastAsia="en-US"/>
    </w:rPr>
  </w:style>
  <w:style w:type="character" w:customStyle="1" w:styleId="Nagwek3Znak">
    <w:name w:val="Nagłówek 3 Znak"/>
    <w:link w:val="Nagwek3"/>
    <w:uiPriority w:val="99"/>
    <w:locked/>
    <w:rsid w:val="00535371"/>
    <w:rPr>
      <w:rFonts w:ascii="Cambria" w:hAnsi="Cambria"/>
      <w:b/>
      <w:bCs/>
      <w:color w:val="4F81BD"/>
      <w:sz w:val="22"/>
      <w:szCs w:val="22"/>
      <w:lang w:eastAsia="en-US"/>
    </w:rPr>
  </w:style>
  <w:style w:type="character" w:customStyle="1" w:styleId="Nagwek4Znak">
    <w:name w:val="Nagłówek 4 Znak"/>
    <w:link w:val="Nagwek4"/>
    <w:uiPriority w:val="99"/>
    <w:locked/>
    <w:rsid w:val="00535371"/>
    <w:rPr>
      <w:rFonts w:ascii="Cambria" w:hAnsi="Cambria"/>
      <w:b/>
      <w:bCs/>
      <w:i/>
      <w:iCs/>
      <w:color w:val="4F81BD"/>
      <w:sz w:val="22"/>
      <w:szCs w:val="22"/>
      <w:lang w:eastAsia="en-US"/>
    </w:rPr>
  </w:style>
  <w:style w:type="character" w:customStyle="1" w:styleId="Nagwek5Znak">
    <w:name w:val="Nagłówek 5 Znak"/>
    <w:link w:val="Nagwek5"/>
    <w:uiPriority w:val="99"/>
    <w:locked/>
    <w:rsid w:val="00535371"/>
    <w:rPr>
      <w:rFonts w:ascii="Cambria" w:hAnsi="Cambria"/>
      <w:color w:val="243F60"/>
      <w:sz w:val="22"/>
      <w:szCs w:val="22"/>
      <w:lang w:eastAsia="en-US"/>
    </w:rPr>
  </w:style>
  <w:style w:type="character" w:customStyle="1" w:styleId="Nagwek6Znak">
    <w:name w:val="Nagłówek 6 Znak"/>
    <w:link w:val="Nagwek6"/>
    <w:uiPriority w:val="99"/>
    <w:locked/>
    <w:rsid w:val="00535371"/>
    <w:rPr>
      <w:rFonts w:ascii="Cambria" w:hAnsi="Cambria"/>
      <w:i/>
      <w:iCs/>
      <w:color w:val="243F60"/>
      <w:sz w:val="22"/>
      <w:szCs w:val="22"/>
      <w:lang w:eastAsia="en-US"/>
    </w:rPr>
  </w:style>
  <w:style w:type="character" w:customStyle="1" w:styleId="Nagwek7Znak">
    <w:name w:val="Nagłówek 7 Znak"/>
    <w:link w:val="Nagwek7"/>
    <w:uiPriority w:val="99"/>
    <w:locked/>
    <w:rsid w:val="00535371"/>
    <w:rPr>
      <w:rFonts w:ascii="Cambria" w:hAnsi="Cambria"/>
      <w:i/>
      <w:iCs/>
      <w:color w:val="404040"/>
      <w:sz w:val="22"/>
      <w:szCs w:val="22"/>
      <w:lang w:eastAsia="en-US"/>
    </w:rPr>
  </w:style>
  <w:style w:type="character" w:customStyle="1" w:styleId="Nagwek8Znak">
    <w:name w:val="Nagłówek 8 Znak"/>
    <w:link w:val="Nagwek8"/>
    <w:uiPriority w:val="99"/>
    <w:locked/>
    <w:rsid w:val="00535371"/>
    <w:rPr>
      <w:rFonts w:ascii="Cambria" w:hAnsi="Cambria"/>
      <w:color w:val="404040"/>
      <w:lang w:eastAsia="en-US"/>
    </w:rPr>
  </w:style>
  <w:style w:type="character" w:customStyle="1" w:styleId="Nagwek9Znak">
    <w:name w:val="Nagłówek 9 Znak"/>
    <w:link w:val="Nagwek9"/>
    <w:uiPriority w:val="99"/>
    <w:locked/>
    <w:rsid w:val="00535371"/>
    <w:rPr>
      <w:rFonts w:ascii="Cambria" w:hAnsi="Cambria"/>
      <w:i/>
      <w:iCs/>
      <w:color w:val="404040"/>
      <w:lang w:eastAsia="en-US"/>
    </w:rPr>
  </w:style>
  <w:style w:type="paragraph" w:styleId="Akapitzlist">
    <w:name w:val="List Paragraph"/>
    <w:basedOn w:val="Normalny"/>
    <w:link w:val="AkapitzlistZnak1"/>
    <w:uiPriority w:val="99"/>
    <w:qFormat/>
    <w:rsid w:val="00535371"/>
    <w:pPr>
      <w:ind w:left="720"/>
    </w:pPr>
    <w:rPr>
      <w:rFonts w:cs="Times New Roman"/>
    </w:rPr>
  </w:style>
  <w:style w:type="character" w:customStyle="1" w:styleId="AkapitzlistZnak1">
    <w:name w:val="Akapit z listą Znak1"/>
    <w:link w:val="Akapitzlist"/>
    <w:uiPriority w:val="99"/>
    <w:locked/>
    <w:rsid w:val="00535371"/>
    <w:rPr>
      <w:rFonts w:ascii="Calibri" w:hAnsi="Calibri" w:cs="Calibri"/>
      <w:sz w:val="22"/>
      <w:szCs w:val="22"/>
      <w:lang w:eastAsia="en-US"/>
    </w:rPr>
  </w:style>
  <w:style w:type="character" w:styleId="Odwoaniedokomentarza">
    <w:name w:val="annotation reference"/>
    <w:rsid w:val="00535371"/>
    <w:rPr>
      <w:rFonts w:cs="Times New Roman"/>
      <w:sz w:val="16"/>
      <w:szCs w:val="16"/>
    </w:rPr>
  </w:style>
  <w:style w:type="paragraph" w:styleId="Tekstkomentarza">
    <w:name w:val="annotation text"/>
    <w:basedOn w:val="Normalny"/>
    <w:link w:val="TekstkomentarzaZnak"/>
    <w:uiPriority w:val="99"/>
    <w:rsid w:val="00535371"/>
    <w:pPr>
      <w:spacing w:line="240" w:lineRule="auto"/>
    </w:pPr>
    <w:rPr>
      <w:rFonts w:cs="Times New Roman"/>
      <w:sz w:val="20"/>
      <w:szCs w:val="20"/>
    </w:rPr>
  </w:style>
  <w:style w:type="character" w:customStyle="1" w:styleId="TekstkomentarzaZnak">
    <w:name w:val="Tekst komentarza Znak"/>
    <w:link w:val="Tekstkomentarza"/>
    <w:uiPriority w:val="99"/>
    <w:locked/>
    <w:rsid w:val="00535371"/>
    <w:rPr>
      <w:rFonts w:ascii="Calibri" w:hAnsi="Calibri" w:cs="Calibri"/>
      <w:lang w:eastAsia="en-US"/>
    </w:rPr>
  </w:style>
  <w:style w:type="paragraph" w:styleId="Tematkomentarza">
    <w:name w:val="annotation subject"/>
    <w:basedOn w:val="Tekstkomentarza"/>
    <w:next w:val="Tekstkomentarza"/>
    <w:link w:val="TematkomentarzaZnak"/>
    <w:uiPriority w:val="99"/>
    <w:rsid w:val="00535371"/>
    <w:rPr>
      <w:b/>
      <w:bCs/>
    </w:rPr>
  </w:style>
  <w:style w:type="character" w:customStyle="1" w:styleId="TematkomentarzaZnak">
    <w:name w:val="Temat komentarza Znak"/>
    <w:link w:val="Tematkomentarza"/>
    <w:uiPriority w:val="99"/>
    <w:locked/>
    <w:rsid w:val="00535371"/>
    <w:rPr>
      <w:rFonts w:ascii="Calibri" w:hAnsi="Calibri" w:cs="Calibri"/>
      <w:b/>
      <w:bCs/>
      <w:lang w:eastAsia="en-US"/>
    </w:rPr>
  </w:style>
  <w:style w:type="paragraph" w:styleId="Tekstdymka">
    <w:name w:val="Balloon Text"/>
    <w:basedOn w:val="Normalny"/>
    <w:link w:val="TekstdymkaZnak"/>
    <w:uiPriority w:val="99"/>
    <w:rsid w:val="00535371"/>
    <w:pPr>
      <w:spacing w:after="0" w:line="240" w:lineRule="auto"/>
    </w:pPr>
    <w:rPr>
      <w:rFonts w:ascii="Tahoma" w:hAnsi="Tahoma" w:cs="Times New Roman"/>
      <w:sz w:val="16"/>
      <w:szCs w:val="16"/>
    </w:rPr>
  </w:style>
  <w:style w:type="character" w:customStyle="1" w:styleId="TekstdymkaZnak">
    <w:name w:val="Tekst dymka Znak"/>
    <w:link w:val="Tekstdymka"/>
    <w:uiPriority w:val="99"/>
    <w:locked/>
    <w:rsid w:val="00535371"/>
    <w:rPr>
      <w:rFonts w:ascii="Tahoma" w:hAnsi="Tahoma" w:cs="Tahoma"/>
      <w:sz w:val="16"/>
      <w:szCs w:val="16"/>
      <w:lang w:eastAsia="en-US"/>
    </w:rPr>
  </w:style>
  <w:style w:type="paragraph" w:styleId="Plandokumentu">
    <w:name w:val="Document Map"/>
    <w:basedOn w:val="Normalny"/>
    <w:link w:val="PlandokumentuZnak"/>
    <w:uiPriority w:val="99"/>
    <w:rsid w:val="00535371"/>
    <w:pPr>
      <w:spacing w:after="0" w:line="240" w:lineRule="auto"/>
    </w:pPr>
    <w:rPr>
      <w:rFonts w:ascii="Tahoma" w:hAnsi="Tahoma" w:cs="Times New Roman"/>
      <w:sz w:val="16"/>
      <w:szCs w:val="16"/>
    </w:rPr>
  </w:style>
  <w:style w:type="character" w:customStyle="1" w:styleId="PlandokumentuZnak">
    <w:name w:val="Plan dokumentu Znak"/>
    <w:link w:val="Plandokumentu"/>
    <w:uiPriority w:val="99"/>
    <w:locked/>
    <w:rsid w:val="00535371"/>
    <w:rPr>
      <w:rFonts w:ascii="Tahoma" w:hAnsi="Tahoma" w:cs="Tahoma"/>
      <w:sz w:val="16"/>
      <w:szCs w:val="16"/>
      <w:lang w:eastAsia="en-US"/>
    </w:rPr>
  </w:style>
  <w:style w:type="paragraph" w:styleId="Nagwek">
    <w:name w:val="header"/>
    <w:basedOn w:val="Normalny"/>
    <w:link w:val="NagwekZnak"/>
    <w:rsid w:val="00535371"/>
    <w:pPr>
      <w:tabs>
        <w:tab w:val="center" w:pos="4536"/>
        <w:tab w:val="right" w:pos="9072"/>
      </w:tabs>
      <w:spacing w:after="0" w:line="240" w:lineRule="auto"/>
    </w:pPr>
    <w:rPr>
      <w:rFonts w:cs="Times New Roman"/>
    </w:rPr>
  </w:style>
  <w:style w:type="character" w:customStyle="1" w:styleId="NagwekZnak">
    <w:name w:val="Nagłówek Znak"/>
    <w:link w:val="Nagwek"/>
    <w:uiPriority w:val="99"/>
    <w:locked/>
    <w:rsid w:val="00535371"/>
    <w:rPr>
      <w:rFonts w:ascii="Calibri" w:hAnsi="Calibri" w:cs="Calibri"/>
      <w:sz w:val="22"/>
      <w:szCs w:val="22"/>
      <w:lang w:eastAsia="en-US"/>
    </w:rPr>
  </w:style>
  <w:style w:type="paragraph" w:styleId="Stopka">
    <w:name w:val="footer"/>
    <w:basedOn w:val="Normalny"/>
    <w:link w:val="StopkaZnak"/>
    <w:uiPriority w:val="99"/>
    <w:rsid w:val="00535371"/>
    <w:pPr>
      <w:tabs>
        <w:tab w:val="center" w:pos="4536"/>
        <w:tab w:val="right" w:pos="9072"/>
      </w:tabs>
      <w:spacing w:after="0" w:line="240" w:lineRule="auto"/>
    </w:pPr>
    <w:rPr>
      <w:rFonts w:cs="Times New Roman"/>
    </w:rPr>
  </w:style>
  <w:style w:type="character" w:customStyle="1" w:styleId="StopkaZnak">
    <w:name w:val="Stopka Znak"/>
    <w:link w:val="Stopka"/>
    <w:uiPriority w:val="99"/>
    <w:locked/>
    <w:rsid w:val="00535371"/>
    <w:rPr>
      <w:rFonts w:ascii="Calibri" w:hAnsi="Calibri" w:cs="Calibri"/>
      <w:sz w:val="22"/>
      <w:szCs w:val="22"/>
      <w:lang w:eastAsia="en-US"/>
    </w:rPr>
  </w:style>
  <w:style w:type="table" w:styleId="Tabela-Siatka">
    <w:name w:val="Table Grid"/>
    <w:basedOn w:val="Standardowy"/>
    <w:uiPriority w:val="59"/>
    <w:rsid w:val="0053537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ytuynapierwszejstronie">
    <w:name w:val="Tytuły na pierwszej stronie"/>
    <w:basedOn w:val="Normalny"/>
    <w:uiPriority w:val="99"/>
    <w:rsid w:val="00535371"/>
    <w:pPr>
      <w:suppressAutoHyphens/>
      <w:spacing w:before="120" w:after="120" w:line="240" w:lineRule="auto"/>
      <w:jc w:val="right"/>
    </w:pPr>
    <w:rPr>
      <w:rFonts w:ascii="Verdana" w:hAnsi="Verdana" w:cs="Verdana"/>
      <w:sz w:val="20"/>
      <w:szCs w:val="20"/>
      <w:lang w:eastAsia="ar-SA"/>
    </w:rPr>
  </w:style>
  <w:style w:type="character" w:styleId="Hipercze">
    <w:name w:val="Hyperlink"/>
    <w:uiPriority w:val="99"/>
    <w:rsid w:val="00535371"/>
    <w:rPr>
      <w:rFonts w:cs="Times New Roman"/>
      <w:color w:val="0000FF"/>
      <w:u w:val="single"/>
    </w:rPr>
  </w:style>
  <w:style w:type="paragraph" w:customStyle="1" w:styleId="rdtytu">
    <w:name w:val="Śródtytuł"/>
    <w:basedOn w:val="Normalny"/>
    <w:next w:val="Normalny"/>
    <w:uiPriority w:val="99"/>
    <w:rsid w:val="00535371"/>
    <w:pPr>
      <w:keepNext/>
      <w:suppressAutoHyphens/>
      <w:spacing w:before="120" w:after="120" w:line="240" w:lineRule="auto"/>
      <w:ind w:left="1021"/>
      <w:jc w:val="both"/>
    </w:pPr>
    <w:rPr>
      <w:rFonts w:ascii="Verdana" w:hAnsi="Verdana" w:cs="Verdana"/>
      <w:b/>
      <w:bCs/>
      <w:lang w:eastAsia="ar-SA"/>
    </w:rPr>
  </w:style>
  <w:style w:type="paragraph" w:customStyle="1" w:styleId="Wcityciasny">
    <w:name w:val="Wcięty ciasny"/>
    <w:basedOn w:val="Normalny"/>
    <w:uiPriority w:val="99"/>
    <w:rsid w:val="00535371"/>
    <w:pPr>
      <w:suppressAutoHyphens/>
      <w:spacing w:before="60" w:after="0" w:line="240" w:lineRule="auto"/>
      <w:ind w:left="1021"/>
      <w:jc w:val="both"/>
    </w:pPr>
    <w:rPr>
      <w:rFonts w:ascii="Verdana" w:hAnsi="Verdana" w:cs="Verdana"/>
      <w:lang w:eastAsia="ar-SA"/>
    </w:rPr>
  </w:style>
  <w:style w:type="paragraph" w:customStyle="1" w:styleId="Tretabeli">
    <w:name w:val="Treść tabeli"/>
    <w:basedOn w:val="Normalny"/>
    <w:uiPriority w:val="99"/>
    <w:rsid w:val="00535371"/>
    <w:pPr>
      <w:suppressAutoHyphens/>
      <w:spacing w:before="60" w:after="60" w:line="180" w:lineRule="exact"/>
      <w:jc w:val="both"/>
    </w:pPr>
    <w:rPr>
      <w:rFonts w:ascii="Verdana" w:hAnsi="Verdana" w:cs="Verdana"/>
      <w:sz w:val="16"/>
      <w:szCs w:val="16"/>
      <w:lang w:eastAsia="ar-SA"/>
    </w:rPr>
  </w:style>
  <w:style w:type="paragraph" w:customStyle="1" w:styleId="Default">
    <w:name w:val="Default"/>
    <w:uiPriority w:val="99"/>
    <w:rsid w:val="00535371"/>
    <w:pPr>
      <w:autoSpaceDE w:val="0"/>
      <w:autoSpaceDN w:val="0"/>
      <w:adjustRightInd w:val="0"/>
    </w:pPr>
    <w:rPr>
      <w:rFonts w:ascii="Calibri" w:hAnsi="Calibri" w:cs="Calibri"/>
      <w:color w:val="000000"/>
      <w:sz w:val="24"/>
      <w:szCs w:val="24"/>
      <w:lang w:eastAsia="en-US"/>
    </w:rPr>
  </w:style>
  <w:style w:type="paragraph" w:styleId="Legenda">
    <w:name w:val="caption"/>
    <w:basedOn w:val="Normalny"/>
    <w:next w:val="Normalny"/>
    <w:uiPriority w:val="99"/>
    <w:qFormat/>
    <w:rsid w:val="00535371"/>
    <w:pPr>
      <w:spacing w:line="240" w:lineRule="auto"/>
    </w:pPr>
    <w:rPr>
      <w:b/>
      <w:bCs/>
      <w:color w:val="4F81BD"/>
      <w:sz w:val="18"/>
      <w:szCs w:val="18"/>
    </w:rPr>
  </w:style>
  <w:style w:type="paragraph" w:styleId="Nagwekspisutreci">
    <w:name w:val="TOC Heading"/>
    <w:basedOn w:val="Nagwek1"/>
    <w:next w:val="Normalny"/>
    <w:uiPriority w:val="99"/>
    <w:qFormat/>
    <w:rsid w:val="00535371"/>
    <w:pPr>
      <w:numPr>
        <w:numId w:val="0"/>
      </w:numPr>
      <w:outlineLvl w:val="9"/>
    </w:pPr>
  </w:style>
  <w:style w:type="paragraph" w:styleId="Spistreci1">
    <w:name w:val="toc 1"/>
    <w:basedOn w:val="Normalny"/>
    <w:next w:val="Normalny"/>
    <w:autoRedefine/>
    <w:uiPriority w:val="39"/>
    <w:rsid w:val="00535371"/>
    <w:pPr>
      <w:spacing w:after="100"/>
    </w:pPr>
    <w:rPr>
      <w:b/>
      <w:smallCaps/>
    </w:rPr>
  </w:style>
  <w:style w:type="paragraph" w:styleId="Spistreci2">
    <w:name w:val="toc 2"/>
    <w:basedOn w:val="Normalny"/>
    <w:next w:val="Normalny"/>
    <w:autoRedefine/>
    <w:uiPriority w:val="39"/>
    <w:rsid w:val="00535371"/>
    <w:pPr>
      <w:spacing w:after="100"/>
      <w:ind w:left="220"/>
    </w:pPr>
  </w:style>
  <w:style w:type="paragraph" w:styleId="Spisilustracji">
    <w:name w:val="table of figures"/>
    <w:basedOn w:val="Normalny"/>
    <w:next w:val="Normalny"/>
    <w:uiPriority w:val="99"/>
    <w:rsid w:val="00535371"/>
    <w:pPr>
      <w:spacing w:after="0"/>
    </w:pPr>
  </w:style>
  <w:style w:type="paragraph" w:customStyle="1" w:styleId="Tabela-tekstwkomrce">
    <w:name w:val="Tabela - tekst w komórce"/>
    <w:basedOn w:val="Normalny"/>
    <w:uiPriority w:val="99"/>
    <w:rsid w:val="00535371"/>
    <w:pPr>
      <w:spacing w:before="40" w:after="40" w:line="240" w:lineRule="auto"/>
      <w:jc w:val="both"/>
    </w:pPr>
    <w:rPr>
      <w:rFonts w:ascii="Arial" w:hAnsi="Arial" w:cs="Arial"/>
      <w:sz w:val="18"/>
      <w:szCs w:val="18"/>
      <w:lang w:val="de-DE" w:eastAsia="pl-PL"/>
    </w:rPr>
  </w:style>
  <w:style w:type="paragraph" w:customStyle="1" w:styleId="Tabela-nagwek">
    <w:name w:val="Tabela - nagłówek"/>
    <w:basedOn w:val="Normalny"/>
    <w:uiPriority w:val="99"/>
    <w:rsid w:val="00535371"/>
    <w:pPr>
      <w:spacing w:before="60" w:after="60" w:line="240" w:lineRule="auto"/>
      <w:jc w:val="center"/>
    </w:pPr>
    <w:rPr>
      <w:rFonts w:ascii="Arial" w:hAnsi="Arial" w:cs="Arial"/>
      <w:b/>
      <w:bCs/>
      <w:color w:val="000000"/>
      <w:sz w:val="18"/>
      <w:szCs w:val="18"/>
      <w:lang w:eastAsia="pl-PL"/>
    </w:rPr>
  </w:style>
  <w:style w:type="paragraph" w:styleId="Tekstprzypisukocowego">
    <w:name w:val="endnote text"/>
    <w:basedOn w:val="Normalny"/>
    <w:link w:val="TekstprzypisukocowegoZnak"/>
    <w:uiPriority w:val="99"/>
    <w:rsid w:val="00535371"/>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locked/>
    <w:rsid w:val="00535371"/>
    <w:rPr>
      <w:rFonts w:ascii="Calibri" w:hAnsi="Calibri" w:cs="Calibri"/>
      <w:lang w:eastAsia="en-US"/>
    </w:rPr>
  </w:style>
  <w:style w:type="character" w:styleId="Odwoanieprzypisukocowego">
    <w:name w:val="endnote reference"/>
    <w:uiPriority w:val="99"/>
    <w:rsid w:val="00535371"/>
    <w:rPr>
      <w:rFonts w:cs="Times New Roman"/>
      <w:vertAlign w:val="superscript"/>
    </w:rPr>
  </w:style>
  <w:style w:type="paragraph" w:styleId="Poprawka">
    <w:name w:val="Revision"/>
    <w:hidden/>
    <w:uiPriority w:val="99"/>
    <w:semiHidden/>
    <w:rsid w:val="00535371"/>
    <w:rPr>
      <w:rFonts w:ascii="Calibri" w:hAnsi="Calibri" w:cs="Calibri"/>
      <w:sz w:val="22"/>
      <w:szCs w:val="22"/>
      <w:lang w:eastAsia="en-US"/>
    </w:rPr>
  </w:style>
  <w:style w:type="paragraph" w:styleId="Tekstpodstawowy">
    <w:name w:val="Body Text"/>
    <w:aliases w:val="body text,contents,Body,body Body Text.body text.contents,bt"/>
    <w:basedOn w:val="Normalny"/>
    <w:link w:val="TekstpodstawowyZnak"/>
    <w:uiPriority w:val="99"/>
    <w:rsid w:val="00535371"/>
    <w:pPr>
      <w:spacing w:before="120" w:after="120" w:line="240" w:lineRule="auto"/>
      <w:ind w:left="2520"/>
    </w:pPr>
    <w:rPr>
      <w:rFonts w:ascii="Book Antiqua" w:hAnsi="Book Antiqua" w:cs="Times New Roman"/>
      <w:sz w:val="20"/>
      <w:szCs w:val="20"/>
      <w:lang w:val="en-US"/>
    </w:rPr>
  </w:style>
  <w:style w:type="character" w:customStyle="1" w:styleId="TekstpodstawowyZnak">
    <w:name w:val="Tekst podstawowy Znak"/>
    <w:aliases w:val="body text Znak,contents Znak,Body Znak,body Body Text.body text.contents Znak,bt Znak"/>
    <w:link w:val="Tekstpodstawowy"/>
    <w:uiPriority w:val="99"/>
    <w:locked/>
    <w:rsid w:val="00535371"/>
    <w:rPr>
      <w:rFonts w:ascii="Book Antiqua" w:hAnsi="Book Antiqua" w:cs="Book Antiqua"/>
      <w:lang w:val="en-US" w:eastAsia="en-US"/>
    </w:rPr>
  </w:style>
  <w:style w:type="paragraph" w:styleId="NormalnyWeb">
    <w:name w:val="Normal (Web)"/>
    <w:basedOn w:val="Normalny"/>
    <w:rsid w:val="00535371"/>
    <w:pPr>
      <w:spacing w:before="100" w:beforeAutospacing="1" w:after="100" w:afterAutospacing="1"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rsid w:val="00535371"/>
    <w:pPr>
      <w:spacing w:after="0" w:line="240" w:lineRule="auto"/>
    </w:pPr>
    <w:rPr>
      <w:rFonts w:cs="Times New Roman"/>
      <w:sz w:val="20"/>
      <w:szCs w:val="20"/>
    </w:rPr>
  </w:style>
  <w:style w:type="character" w:customStyle="1" w:styleId="TekstprzypisudolnegoZnak">
    <w:name w:val="Tekst przypisu dolnego Znak"/>
    <w:link w:val="Tekstprzypisudolnego"/>
    <w:uiPriority w:val="99"/>
    <w:locked/>
    <w:rsid w:val="00535371"/>
    <w:rPr>
      <w:rFonts w:ascii="Calibri" w:hAnsi="Calibri" w:cs="Calibri"/>
      <w:lang w:eastAsia="en-US"/>
    </w:rPr>
  </w:style>
  <w:style w:type="character" w:styleId="Odwoanieprzypisudolnego">
    <w:name w:val="footnote reference"/>
    <w:uiPriority w:val="99"/>
    <w:rsid w:val="00535371"/>
    <w:rPr>
      <w:rFonts w:cs="Times New Roman"/>
      <w:vertAlign w:val="superscript"/>
    </w:rPr>
  </w:style>
  <w:style w:type="paragraph" w:customStyle="1" w:styleId="Tabelatre">
    <w:name w:val="Tabela treść"/>
    <w:basedOn w:val="Normalny"/>
    <w:uiPriority w:val="99"/>
    <w:rsid w:val="00535371"/>
    <w:pPr>
      <w:spacing w:before="60" w:after="60" w:line="240" w:lineRule="auto"/>
    </w:pPr>
    <w:rPr>
      <w:rFonts w:ascii="Georgia" w:hAnsi="Georgia" w:cs="Georgia"/>
      <w:sz w:val="16"/>
      <w:szCs w:val="16"/>
      <w:lang w:eastAsia="pl-PL"/>
    </w:rPr>
  </w:style>
  <w:style w:type="paragraph" w:customStyle="1" w:styleId="Poletabeli">
    <w:name w:val="Pole tabeli"/>
    <w:basedOn w:val="Normalny"/>
    <w:uiPriority w:val="99"/>
    <w:rsid w:val="00535371"/>
    <w:pPr>
      <w:overflowPunct w:val="0"/>
      <w:autoSpaceDE w:val="0"/>
      <w:autoSpaceDN w:val="0"/>
      <w:adjustRightInd w:val="0"/>
      <w:spacing w:before="40" w:after="40" w:line="240" w:lineRule="atLeast"/>
      <w:textAlignment w:val="baseline"/>
    </w:pPr>
    <w:rPr>
      <w:rFonts w:ascii="Arial" w:hAnsi="Arial" w:cs="Arial"/>
      <w:sz w:val="20"/>
      <w:szCs w:val="20"/>
    </w:rPr>
  </w:style>
  <w:style w:type="paragraph" w:customStyle="1" w:styleId="Styl1">
    <w:name w:val="Styl1"/>
    <w:basedOn w:val="Akapitzlist"/>
    <w:rsid w:val="00535371"/>
    <w:pPr>
      <w:numPr>
        <w:numId w:val="2"/>
      </w:numPr>
      <w:outlineLvl w:val="0"/>
    </w:pPr>
    <w:rPr>
      <w:b/>
      <w:bCs/>
      <w:color w:val="000080"/>
      <w:sz w:val="32"/>
      <w:szCs w:val="32"/>
    </w:rPr>
  </w:style>
  <w:style w:type="paragraph" w:customStyle="1" w:styleId="Styl2">
    <w:name w:val="Styl2"/>
    <w:basedOn w:val="Akapitzlist"/>
    <w:uiPriority w:val="99"/>
    <w:rsid w:val="00535371"/>
    <w:pPr>
      <w:numPr>
        <w:ilvl w:val="1"/>
        <w:numId w:val="2"/>
      </w:numPr>
      <w:outlineLvl w:val="1"/>
    </w:pPr>
    <w:rPr>
      <w:b/>
      <w:bCs/>
      <w:color w:val="333399"/>
      <w:sz w:val="28"/>
      <w:szCs w:val="28"/>
    </w:rPr>
  </w:style>
  <w:style w:type="paragraph" w:customStyle="1" w:styleId="Styl3">
    <w:name w:val="Styl3"/>
    <w:basedOn w:val="Akapitzlist"/>
    <w:uiPriority w:val="99"/>
    <w:rsid w:val="00535371"/>
    <w:pPr>
      <w:numPr>
        <w:ilvl w:val="2"/>
        <w:numId w:val="2"/>
      </w:numPr>
      <w:outlineLvl w:val="2"/>
    </w:pPr>
    <w:rPr>
      <w:b/>
      <w:bCs/>
      <w:sz w:val="26"/>
      <w:szCs w:val="26"/>
    </w:rPr>
  </w:style>
  <w:style w:type="paragraph" w:customStyle="1" w:styleId="Styl4">
    <w:name w:val="Styl4"/>
    <w:basedOn w:val="Styl3"/>
    <w:uiPriority w:val="99"/>
    <w:rsid w:val="00535371"/>
    <w:pPr>
      <w:numPr>
        <w:ilvl w:val="3"/>
      </w:numPr>
      <w:outlineLvl w:val="3"/>
    </w:pPr>
    <w:rPr>
      <w:sz w:val="24"/>
      <w:szCs w:val="24"/>
    </w:rPr>
  </w:style>
  <w:style w:type="paragraph" w:customStyle="1" w:styleId="Styl5">
    <w:name w:val="Styl5"/>
    <w:basedOn w:val="Styl4"/>
    <w:uiPriority w:val="99"/>
    <w:rsid w:val="00535371"/>
    <w:pPr>
      <w:numPr>
        <w:ilvl w:val="4"/>
      </w:numPr>
      <w:outlineLvl w:val="4"/>
    </w:pPr>
    <w:rPr>
      <w:sz w:val="22"/>
      <w:szCs w:val="22"/>
    </w:rPr>
  </w:style>
  <w:style w:type="paragraph" w:customStyle="1" w:styleId="TekstPodst">
    <w:name w:val="TekstPodst"/>
    <w:basedOn w:val="Normalny"/>
    <w:rsid w:val="00535371"/>
    <w:pPr>
      <w:spacing w:after="120" w:line="240" w:lineRule="auto"/>
      <w:jc w:val="both"/>
    </w:pPr>
    <w:rPr>
      <w:rFonts w:ascii="Times New Roman" w:hAnsi="Times New Roman" w:cs="Times New Roman"/>
      <w:sz w:val="24"/>
      <w:szCs w:val="24"/>
      <w:lang w:eastAsia="pl-PL"/>
    </w:rPr>
  </w:style>
  <w:style w:type="paragraph" w:customStyle="1" w:styleId="Tektre">
    <w:name w:val="Tek treść"/>
    <w:basedOn w:val="Normalny"/>
    <w:uiPriority w:val="99"/>
    <w:rsid w:val="00535371"/>
    <w:pPr>
      <w:spacing w:before="120" w:after="40" w:line="240" w:lineRule="auto"/>
      <w:jc w:val="both"/>
    </w:pPr>
    <w:rPr>
      <w:rFonts w:ascii="Times New Roman" w:hAnsi="Times New Roman" w:cs="Times New Roman"/>
      <w:sz w:val="24"/>
      <w:szCs w:val="24"/>
      <w:lang w:eastAsia="pl-PL"/>
    </w:rPr>
  </w:style>
  <w:style w:type="paragraph" w:customStyle="1" w:styleId="zafirwyliczenie">
    <w:name w:val="zafir wyliczenie"/>
    <w:basedOn w:val="Normalny"/>
    <w:rsid w:val="00535371"/>
    <w:pPr>
      <w:numPr>
        <w:numId w:val="3"/>
      </w:numPr>
      <w:spacing w:after="120" w:line="240" w:lineRule="auto"/>
    </w:pPr>
    <w:rPr>
      <w:rFonts w:ascii="Times New Roman" w:hAnsi="Times New Roman" w:cs="Times New Roman"/>
      <w:sz w:val="24"/>
      <w:szCs w:val="24"/>
      <w:lang w:eastAsia="pl-PL"/>
    </w:rPr>
  </w:style>
  <w:style w:type="paragraph" w:customStyle="1" w:styleId="TekstPodstPunt">
    <w:name w:val="TekstPodstPunt"/>
    <w:basedOn w:val="Normalny"/>
    <w:rsid w:val="00535371"/>
    <w:pPr>
      <w:numPr>
        <w:numId w:val="4"/>
      </w:numPr>
      <w:spacing w:after="120" w:line="240" w:lineRule="auto"/>
    </w:pPr>
    <w:rPr>
      <w:rFonts w:ascii="Times New Roman" w:hAnsi="Times New Roman" w:cs="Times New Roman"/>
      <w:sz w:val="24"/>
      <w:szCs w:val="24"/>
      <w:lang w:eastAsia="pl-PL"/>
    </w:rPr>
  </w:style>
  <w:style w:type="paragraph" w:customStyle="1" w:styleId="BAZA">
    <w:name w:val="BAZA"/>
    <w:basedOn w:val="Normalny"/>
    <w:uiPriority w:val="99"/>
    <w:rsid w:val="00535371"/>
    <w:pPr>
      <w:spacing w:after="120" w:line="240" w:lineRule="auto"/>
    </w:pPr>
    <w:rPr>
      <w:rFonts w:ascii="Times New Roman" w:hAnsi="Times New Roman" w:cs="Times New Roman"/>
      <w:sz w:val="24"/>
      <w:szCs w:val="24"/>
      <w:lang w:eastAsia="pl-PL"/>
    </w:rPr>
  </w:style>
  <w:style w:type="paragraph" w:customStyle="1" w:styleId="Podpispodrysunkiem">
    <w:name w:val="Podpis pod rysunkiem"/>
    <w:basedOn w:val="Normalny"/>
    <w:next w:val="Normalny"/>
    <w:uiPriority w:val="99"/>
    <w:rsid w:val="005035D6"/>
    <w:pPr>
      <w:keepNext/>
      <w:numPr>
        <w:numId w:val="6"/>
      </w:numPr>
      <w:spacing w:before="120" w:after="120" w:line="240" w:lineRule="auto"/>
      <w:jc w:val="center"/>
    </w:pPr>
    <w:rPr>
      <w:rFonts w:ascii="Times New Roman" w:hAnsi="Times New Roman" w:cs="Times New Roman"/>
      <w:b/>
      <w:bCs/>
      <w:i/>
      <w:iCs/>
      <w:sz w:val="20"/>
      <w:szCs w:val="20"/>
      <w:lang w:eastAsia="pl-PL"/>
    </w:rPr>
  </w:style>
  <w:style w:type="paragraph" w:customStyle="1" w:styleId="TekstNaglowkaWTabeli">
    <w:name w:val="TekstNaglowkaWTabeli"/>
    <w:basedOn w:val="Normalny"/>
    <w:autoRedefine/>
    <w:rsid w:val="00535371"/>
    <w:pPr>
      <w:spacing w:before="60" w:after="0" w:line="240" w:lineRule="auto"/>
      <w:jc w:val="both"/>
    </w:pPr>
    <w:rPr>
      <w:rFonts w:ascii="Times New Roman" w:hAnsi="Times New Roman" w:cs="Times New Roman"/>
      <w:b/>
      <w:bCs/>
      <w:color w:val="000000"/>
      <w:sz w:val="18"/>
      <w:szCs w:val="20"/>
      <w:lang w:eastAsia="pl-PL"/>
    </w:rPr>
  </w:style>
  <w:style w:type="paragraph" w:styleId="Spistreci3">
    <w:name w:val="toc 3"/>
    <w:basedOn w:val="Normalny"/>
    <w:next w:val="Normalny"/>
    <w:autoRedefine/>
    <w:uiPriority w:val="39"/>
    <w:rsid w:val="00535371"/>
    <w:pPr>
      <w:ind w:left="440"/>
    </w:pPr>
    <w:rPr>
      <w:i/>
    </w:rPr>
  </w:style>
  <w:style w:type="paragraph" w:styleId="Spistreci4">
    <w:name w:val="toc 4"/>
    <w:basedOn w:val="Normalny"/>
    <w:next w:val="Normalny"/>
    <w:autoRedefine/>
    <w:uiPriority w:val="39"/>
    <w:rsid w:val="00535371"/>
    <w:pPr>
      <w:ind w:left="660"/>
    </w:pPr>
    <w:rPr>
      <w:sz w:val="20"/>
    </w:rPr>
  </w:style>
  <w:style w:type="paragraph" w:customStyle="1" w:styleId="Tabletext">
    <w:name w:val="Tabletext"/>
    <w:basedOn w:val="Normalny"/>
    <w:rsid w:val="00535371"/>
    <w:pPr>
      <w:keepLines/>
      <w:overflowPunct w:val="0"/>
      <w:autoSpaceDE w:val="0"/>
      <w:autoSpaceDN w:val="0"/>
      <w:adjustRightInd w:val="0"/>
      <w:spacing w:before="60" w:after="120"/>
      <w:jc w:val="both"/>
      <w:textAlignment w:val="baseline"/>
    </w:pPr>
    <w:rPr>
      <w:rFonts w:ascii="Times New Roman" w:hAnsi="Times New Roman" w:cs="Arial"/>
      <w:sz w:val="20"/>
      <w:szCs w:val="20"/>
      <w:lang w:eastAsia="pl-PL"/>
    </w:rPr>
  </w:style>
  <w:style w:type="paragraph" w:customStyle="1" w:styleId="metryka-h">
    <w:name w:val="metryka-h"/>
    <w:basedOn w:val="Normalny"/>
    <w:rsid w:val="00535371"/>
    <w:pPr>
      <w:keepNext/>
      <w:autoSpaceDE w:val="0"/>
      <w:autoSpaceDN w:val="0"/>
      <w:adjustRightInd w:val="0"/>
      <w:spacing w:before="20" w:after="20" w:line="240" w:lineRule="auto"/>
      <w:jc w:val="center"/>
    </w:pPr>
    <w:rPr>
      <w:rFonts w:ascii="Times New Roman" w:hAnsi="Times New Roman" w:cs="Times New Roman"/>
      <w:b/>
      <w:color w:val="000000"/>
      <w:sz w:val="20"/>
      <w:szCs w:val="20"/>
      <w:lang w:eastAsia="pl-PL"/>
    </w:rPr>
  </w:style>
  <w:style w:type="paragraph" w:styleId="Spistreci5">
    <w:name w:val="toc 5"/>
    <w:basedOn w:val="Normalny"/>
    <w:next w:val="Normalny"/>
    <w:autoRedefine/>
    <w:uiPriority w:val="39"/>
    <w:rsid w:val="00535371"/>
    <w:pPr>
      <w:spacing w:after="100"/>
      <w:ind w:left="880"/>
    </w:pPr>
    <w:rPr>
      <w:rFonts w:cs="Times New Roman"/>
      <w:lang w:eastAsia="pl-PL"/>
    </w:rPr>
  </w:style>
  <w:style w:type="paragraph" w:styleId="Spistreci6">
    <w:name w:val="toc 6"/>
    <w:basedOn w:val="Normalny"/>
    <w:next w:val="Normalny"/>
    <w:autoRedefine/>
    <w:uiPriority w:val="39"/>
    <w:rsid w:val="00535371"/>
    <w:pPr>
      <w:spacing w:after="100"/>
      <w:ind w:left="1100"/>
    </w:pPr>
    <w:rPr>
      <w:rFonts w:cs="Times New Roman"/>
      <w:lang w:eastAsia="pl-PL"/>
    </w:rPr>
  </w:style>
  <w:style w:type="paragraph" w:styleId="Spistreci7">
    <w:name w:val="toc 7"/>
    <w:basedOn w:val="Normalny"/>
    <w:next w:val="Normalny"/>
    <w:autoRedefine/>
    <w:uiPriority w:val="39"/>
    <w:rsid w:val="00535371"/>
    <w:pPr>
      <w:spacing w:after="100"/>
      <w:ind w:left="1320"/>
    </w:pPr>
    <w:rPr>
      <w:rFonts w:cs="Times New Roman"/>
      <w:lang w:eastAsia="pl-PL"/>
    </w:rPr>
  </w:style>
  <w:style w:type="paragraph" w:styleId="Spistreci8">
    <w:name w:val="toc 8"/>
    <w:basedOn w:val="Normalny"/>
    <w:next w:val="Normalny"/>
    <w:autoRedefine/>
    <w:uiPriority w:val="39"/>
    <w:rsid w:val="00535371"/>
    <w:pPr>
      <w:spacing w:after="100"/>
      <w:ind w:left="1540"/>
    </w:pPr>
    <w:rPr>
      <w:rFonts w:cs="Times New Roman"/>
      <w:lang w:eastAsia="pl-PL"/>
    </w:rPr>
  </w:style>
  <w:style w:type="paragraph" w:styleId="Spistreci9">
    <w:name w:val="toc 9"/>
    <w:basedOn w:val="Normalny"/>
    <w:next w:val="Normalny"/>
    <w:autoRedefine/>
    <w:uiPriority w:val="39"/>
    <w:rsid w:val="00535371"/>
    <w:pPr>
      <w:spacing w:after="100"/>
      <w:ind w:left="1760"/>
    </w:pPr>
    <w:rPr>
      <w:rFonts w:cs="Times New Roman"/>
      <w:lang w:eastAsia="pl-PL"/>
    </w:rPr>
  </w:style>
  <w:style w:type="character" w:customStyle="1" w:styleId="WW8Num2z0">
    <w:name w:val="WW8Num2z0"/>
    <w:uiPriority w:val="99"/>
    <w:rsid w:val="00535371"/>
    <w:rPr>
      <w:rFonts w:ascii="Wingdings" w:hAnsi="Wingdings"/>
    </w:rPr>
  </w:style>
  <w:style w:type="paragraph" w:customStyle="1" w:styleId="TableSmHeadingRight">
    <w:name w:val="Table_Sm_Heading_Right"/>
    <w:basedOn w:val="Normalny"/>
    <w:uiPriority w:val="99"/>
    <w:rsid w:val="00535371"/>
    <w:pPr>
      <w:keepNext/>
      <w:keepLines/>
      <w:spacing w:before="60" w:after="40" w:line="240" w:lineRule="auto"/>
      <w:jc w:val="right"/>
    </w:pPr>
    <w:rPr>
      <w:rFonts w:ascii="Arial" w:hAnsi="Arial" w:cs="Arial"/>
      <w:b/>
      <w:color w:val="000000"/>
      <w:sz w:val="16"/>
      <w:szCs w:val="24"/>
      <w:lang w:val="en-US"/>
    </w:rPr>
  </w:style>
  <w:style w:type="paragraph" w:customStyle="1" w:styleId="TableMedium">
    <w:name w:val="Table_Medium"/>
    <w:basedOn w:val="Normalny"/>
    <w:uiPriority w:val="99"/>
    <w:rsid w:val="00535371"/>
    <w:pPr>
      <w:spacing w:before="40" w:after="40" w:line="240" w:lineRule="auto"/>
    </w:pPr>
    <w:rPr>
      <w:rFonts w:ascii="Arial" w:hAnsi="Arial" w:cs="Arial"/>
      <w:color w:val="000000"/>
      <w:sz w:val="18"/>
      <w:szCs w:val="24"/>
      <w:lang w:val="en-US"/>
    </w:rPr>
  </w:style>
  <w:style w:type="paragraph" w:customStyle="1" w:styleId="Akapitzlist1">
    <w:name w:val="Akapit z listą1"/>
    <w:basedOn w:val="Normalny"/>
    <w:link w:val="AkapitzlistZnak"/>
    <w:uiPriority w:val="34"/>
    <w:rsid w:val="00220217"/>
    <w:pPr>
      <w:ind w:left="720"/>
    </w:pPr>
  </w:style>
  <w:style w:type="character" w:customStyle="1" w:styleId="AkapitzlistZnak">
    <w:name w:val="Akapit z listą Znak"/>
    <w:link w:val="Akapitzlist1"/>
    <w:uiPriority w:val="34"/>
    <w:locked/>
    <w:rsid w:val="00220217"/>
    <w:rPr>
      <w:rFonts w:ascii="Calibri" w:hAnsi="Calibri" w:cs="Calibri"/>
      <w:sz w:val="22"/>
      <w:szCs w:val="22"/>
      <w:lang w:val="pl-PL" w:eastAsia="en-US" w:bidi="ar-SA"/>
    </w:rPr>
  </w:style>
  <w:style w:type="paragraph" w:customStyle="1" w:styleId="Tre">
    <w:name w:val="Treść"/>
    <w:basedOn w:val="Normalny"/>
    <w:uiPriority w:val="99"/>
    <w:rsid w:val="0027138D"/>
    <w:pPr>
      <w:overflowPunct w:val="0"/>
      <w:autoSpaceDE w:val="0"/>
      <w:autoSpaceDN w:val="0"/>
      <w:adjustRightInd w:val="0"/>
      <w:spacing w:before="80" w:after="80" w:line="240" w:lineRule="atLeast"/>
      <w:ind w:left="720"/>
      <w:textAlignment w:val="baseline"/>
    </w:pPr>
    <w:rPr>
      <w:rFonts w:ascii="Arial" w:hAnsi="Arial" w:cs="Times New Roman"/>
      <w:sz w:val="20"/>
      <w:szCs w:val="20"/>
    </w:rPr>
  </w:style>
  <w:style w:type="paragraph" w:customStyle="1" w:styleId="Danedokumentu">
    <w:name w:val="Dane dokumentu"/>
    <w:basedOn w:val="Normalny"/>
    <w:uiPriority w:val="99"/>
    <w:rsid w:val="0027138D"/>
    <w:pPr>
      <w:overflowPunct w:val="0"/>
      <w:autoSpaceDE w:val="0"/>
      <w:autoSpaceDN w:val="0"/>
      <w:adjustRightInd w:val="0"/>
      <w:spacing w:after="0" w:line="240" w:lineRule="atLeast"/>
      <w:textAlignment w:val="baseline"/>
    </w:pPr>
    <w:rPr>
      <w:rFonts w:ascii="Arial" w:hAnsi="Arial" w:cs="Arial"/>
      <w:sz w:val="24"/>
      <w:szCs w:val="20"/>
      <w:lang w:eastAsia="pl-PL"/>
    </w:rPr>
  </w:style>
  <w:style w:type="paragraph" w:customStyle="1" w:styleId="IPoletabeli">
    <w:name w:val="IPole tabeli"/>
    <w:link w:val="IPoletabeliChar"/>
    <w:rsid w:val="0027138D"/>
    <w:pPr>
      <w:spacing w:before="40" w:after="40"/>
    </w:pPr>
    <w:rPr>
      <w:rFonts w:ascii="Arial" w:hAnsi="Arial"/>
      <w:lang w:eastAsia="en-US"/>
    </w:rPr>
  </w:style>
  <w:style w:type="paragraph" w:customStyle="1" w:styleId="ZnakZnakZnakZnak">
    <w:name w:val="Znak Znak Znak Znak"/>
    <w:basedOn w:val="Normalny"/>
    <w:rsid w:val="00F14AED"/>
    <w:pPr>
      <w:spacing w:after="0" w:line="240" w:lineRule="auto"/>
    </w:pPr>
    <w:rPr>
      <w:rFonts w:ascii="Times New Roman" w:hAnsi="Times New Roman" w:cs="Times New Roman"/>
      <w:sz w:val="24"/>
      <w:szCs w:val="24"/>
      <w:lang w:eastAsia="pl-PL"/>
    </w:rPr>
  </w:style>
  <w:style w:type="paragraph" w:customStyle="1" w:styleId="Podrozdzia1DIPINGR">
    <w:name w:val="Podrozdział 1 DIP INGR"/>
    <w:basedOn w:val="Nagwek2"/>
    <w:link w:val="Podrozdzia1DIPINGRZnak"/>
    <w:qFormat/>
    <w:rsid w:val="00E73CD8"/>
    <w:pPr>
      <w:spacing w:before="400" w:after="400"/>
      <w:ind w:left="294" w:hanging="578"/>
    </w:pPr>
  </w:style>
  <w:style w:type="paragraph" w:customStyle="1" w:styleId="Podrozdzia2DIPINGR">
    <w:name w:val="Podrozdział 2 DIP INGR"/>
    <w:basedOn w:val="Nagwek2"/>
    <w:link w:val="Podrozdzia2DIPINGRZnak"/>
    <w:rsid w:val="00E73CD8"/>
    <w:pPr>
      <w:spacing w:before="400" w:after="400"/>
      <w:ind w:left="294" w:hanging="578"/>
    </w:pPr>
  </w:style>
  <w:style w:type="character" w:customStyle="1" w:styleId="Podrozdzia1DIPINGRZnak">
    <w:name w:val="Podrozdział 1 DIP INGR Znak"/>
    <w:basedOn w:val="Nagwek2Znak"/>
    <w:link w:val="Podrozdzia1DIPINGR"/>
    <w:rsid w:val="00E73CD8"/>
  </w:style>
  <w:style w:type="character" w:customStyle="1" w:styleId="Podrozdzia2DIPINGRZnak">
    <w:name w:val="Podrozdział 2 DIP INGR Znak"/>
    <w:basedOn w:val="Nagwek2Znak"/>
    <w:link w:val="Podrozdzia2DIPINGR"/>
    <w:rsid w:val="00E73CD8"/>
  </w:style>
  <w:style w:type="paragraph" w:customStyle="1" w:styleId="Podrozdzial2DIPINGR">
    <w:name w:val="Podrozdzial 2 DIP INGR"/>
    <w:basedOn w:val="Nagwek3"/>
    <w:link w:val="Podrozdzial2DIPINGRZnak"/>
    <w:qFormat/>
    <w:rsid w:val="00E73CD8"/>
    <w:pPr>
      <w:spacing w:before="400" w:after="400"/>
    </w:pPr>
  </w:style>
  <w:style w:type="character" w:customStyle="1" w:styleId="Podrozdzial2DIPINGRZnak">
    <w:name w:val="Podrozdzial 2 DIP INGR Znak"/>
    <w:basedOn w:val="Nagwek3Znak"/>
    <w:link w:val="Podrozdzial2DIPINGR"/>
    <w:rsid w:val="00E73CD8"/>
  </w:style>
  <w:style w:type="paragraph" w:customStyle="1" w:styleId="TekstDIPINGR">
    <w:name w:val="Tekst DIP INGR"/>
    <w:basedOn w:val="Normalny"/>
    <w:link w:val="TekstDIPINGRZnak"/>
    <w:qFormat/>
    <w:rsid w:val="00E73CD8"/>
    <w:pPr>
      <w:spacing w:after="100"/>
      <w:jc w:val="both"/>
    </w:pPr>
    <w:rPr>
      <w:rFonts w:eastAsia="Calibri" w:cs="Times New Roman"/>
    </w:rPr>
  </w:style>
  <w:style w:type="character" w:customStyle="1" w:styleId="TekstDIPINGRZnak">
    <w:name w:val="Tekst DIP INGR Znak"/>
    <w:link w:val="TekstDIPINGR"/>
    <w:rsid w:val="00E73CD8"/>
    <w:rPr>
      <w:rFonts w:ascii="Calibri" w:eastAsia="Calibri" w:hAnsi="Calibri" w:cs="Calibri"/>
      <w:sz w:val="22"/>
      <w:szCs w:val="22"/>
      <w:lang w:eastAsia="en-US"/>
    </w:rPr>
  </w:style>
  <w:style w:type="paragraph" w:customStyle="1" w:styleId="INagwektabeli">
    <w:name w:val="INagłówek tabeli"/>
    <w:rsid w:val="00FE452F"/>
    <w:pPr>
      <w:keepNext/>
      <w:spacing w:before="80" w:after="40"/>
    </w:pPr>
    <w:rPr>
      <w:rFonts w:ascii="Arial" w:hAnsi="Arial"/>
      <w:b/>
      <w:sz w:val="22"/>
      <w:lang w:eastAsia="en-US"/>
    </w:rPr>
  </w:style>
  <w:style w:type="character" w:customStyle="1" w:styleId="IPoletabeliChar">
    <w:name w:val="IPole tabeli Char"/>
    <w:link w:val="IPoletabeli"/>
    <w:rsid w:val="00FE452F"/>
    <w:rPr>
      <w:rFonts w:ascii="Arial" w:hAnsi="Arial"/>
      <w:lang w:eastAsia="en-US" w:bidi="ar-SA"/>
    </w:rPr>
  </w:style>
  <w:style w:type="character" w:styleId="Tekstzastpczy">
    <w:name w:val="Placeholder Text"/>
    <w:basedOn w:val="Domylnaczcionkaakapitu"/>
    <w:uiPriority w:val="99"/>
    <w:semiHidden/>
    <w:rsid w:val="00D223CB"/>
    <w:rPr>
      <w:color w:val="808080"/>
    </w:rPr>
  </w:style>
  <w:style w:type="paragraph" w:customStyle="1" w:styleId="Spistreci11">
    <w:name w:val="Spis treści 11"/>
    <w:next w:val="Normalny"/>
    <w:uiPriority w:val="99"/>
    <w:rsid w:val="00200862"/>
    <w:pPr>
      <w:widowControl w:val="0"/>
      <w:autoSpaceDE w:val="0"/>
      <w:autoSpaceDN w:val="0"/>
      <w:adjustRightInd w:val="0"/>
    </w:pPr>
    <w:rPr>
      <w:rFonts w:eastAsiaTheme="minorEastAsia"/>
      <w:b/>
      <w:bCs/>
      <w:color w:val="000000"/>
      <w:sz w:val="28"/>
      <w:szCs w:val="28"/>
      <w:shd w:val="clear" w:color="auto" w:fill="FFFFFF"/>
      <w:lang w:val="en-AU" w:eastAsia="ja-JP"/>
    </w:rPr>
  </w:style>
  <w:style w:type="paragraph" w:customStyle="1" w:styleId="Spistreci21">
    <w:name w:val="Spis treści 21"/>
    <w:next w:val="Normalny"/>
    <w:uiPriority w:val="99"/>
    <w:rsid w:val="00200862"/>
    <w:pPr>
      <w:widowControl w:val="0"/>
      <w:autoSpaceDE w:val="0"/>
      <w:autoSpaceDN w:val="0"/>
      <w:adjustRightInd w:val="0"/>
      <w:ind w:left="180"/>
    </w:pPr>
    <w:rPr>
      <w:rFonts w:eastAsiaTheme="minorEastAsia"/>
      <w:b/>
      <w:bCs/>
      <w:color w:val="000000"/>
      <w:sz w:val="24"/>
      <w:szCs w:val="24"/>
      <w:shd w:val="clear" w:color="auto" w:fill="FFFFFF"/>
      <w:lang w:val="en-AU" w:eastAsia="ja-JP"/>
    </w:rPr>
  </w:style>
  <w:style w:type="paragraph" w:customStyle="1" w:styleId="Spistreci31">
    <w:name w:val="Spis treści 31"/>
    <w:next w:val="Normalny"/>
    <w:uiPriority w:val="99"/>
    <w:rsid w:val="00200862"/>
    <w:pPr>
      <w:widowControl w:val="0"/>
      <w:autoSpaceDE w:val="0"/>
      <w:autoSpaceDN w:val="0"/>
      <w:adjustRightInd w:val="0"/>
      <w:ind w:left="360"/>
    </w:pPr>
    <w:rPr>
      <w:rFonts w:eastAsiaTheme="minorEastAsia"/>
      <w:color w:val="000000"/>
      <w:sz w:val="24"/>
      <w:szCs w:val="24"/>
      <w:shd w:val="clear" w:color="auto" w:fill="FFFFFF"/>
      <w:lang w:val="en-AU" w:eastAsia="ja-JP"/>
    </w:rPr>
  </w:style>
  <w:style w:type="paragraph" w:customStyle="1" w:styleId="Spistreci41">
    <w:name w:val="Spis treści 41"/>
    <w:next w:val="Normalny"/>
    <w:uiPriority w:val="99"/>
    <w:rsid w:val="00200862"/>
    <w:pPr>
      <w:widowControl w:val="0"/>
      <w:autoSpaceDE w:val="0"/>
      <w:autoSpaceDN w:val="0"/>
      <w:adjustRightInd w:val="0"/>
      <w:ind w:left="540"/>
    </w:pPr>
    <w:rPr>
      <w:rFonts w:eastAsiaTheme="minorEastAsia"/>
      <w:color w:val="000000"/>
      <w:sz w:val="24"/>
      <w:szCs w:val="24"/>
      <w:shd w:val="clear" w:color="auto" w:fill="FFFFFF"/>
      <w:lang w:val="en-AU" w:eastAsia="ja-JP"/>
    </w:rPr>
  </w:style>
  <w:style w:type="paragraph" w:customStyle="1" w:styleId="Spistreci51">
    <w:name w:val="Spis treści 51"/>
    <w:next w:val="Normalny"/>
    <w:uiPriority w:val="99"/>
    <w:rsid w:val="00200862"/>
    <w:pPr>
      <w:widowControl w:val="0"/>
      <w:autoSpaceDE w:val="0"/>
      <w:autoSpaceDN w:val="0"/>
      <w:adjustRightInd w:val="0"/>
      <w:ind w:left="720"/>
    </w:pPr>
    <w:rPr>
      <w:rFonts w:eastAsiaTheme="minorEastAsia"/>
      <w:color w:val="000000"/>
      <w:sz w:val="24"/>
      <w:szCs w:val="24"/>
      <w:shd w:val="clear" w:color="auto" w:fill="FFFFFF"/>
      <w:lang w:val="en-AU" w:eastAsia="ja-JP"/>
    </w:rPr>
  </w:style>
  <w:style w:type="paragraph" w:customStyle="1" w:styleId="Spistreci61">
    <w:name w:val="Spis treści 61"/>
    <w:next w:val="Normalny"/>
    <w:uiPriority w:val="99"/>
    <w:rsid w:val="00200862"/>
    <w:pPr>
      <w:widowControl w:val="0"/>
      <w:autoSpaceDE w:val="0"/>
      <w:autoSpaceDN w:val="0"/>
      <w:adjustRightInd w:val="0"/>
      <w:ind w:left="900"/>
    </w:pPr>
    <w:rPr>
      <w:rFonts w:eastAsiaTheme="minorEastAsia"/>
      <w:color w:val="000000"/>
      <w:sz w:val="24"/>
      <w:szCs w:val="24"/>
      <w:shd w:val="clear" w:color="auto" w:fill="FFFFFF"/>
      <w:lang w:val="en-AU" w:eastAsia="ja-JP"/>
    </w:rPr>
  </w:style>
  <w:style w:type="paragraph" w:customStyle="1" w:styleId="Spistreci71">
    <w:name w:val="Spis treści 71"/>
    <w:next w:val="Normalny"/>
    <w:uiPriority w:val="99"/>
    <w:rsid w:val="00200862"/>
    <w:pPr>
      <w:widowControl w:val="0"/>
      <w:autoSpaceDE w:val="0"/>
      <w:autoSpaceDN w:val="0"/>
      <w:adjustRightInd w:val="0"/>
      <w:ind w:left="1080"/>
    </w:pPr>
    <w:rPr>
      <w:rFonts w:eastAsiaTheme="minorEastAsia"/>
      <w:color w:val="000000"/>
      <w:sz w:val="24"/>
      <w:szCs w:val="24"/>
      <w:shd w:val="clear" w:color="auto" w:fill="FFFFFF"/>
      <w:lang w:val="en-AU" w:eastAsia="ja-JP"/>
    </w:rPr>
  </w:style>
  <w:style w:type="paragraph" w:customStyle="1" w:styleId="Spistreci81">
    <w:name w:val="Spis treści 81"/>
    <w:next w:val="Normalny"/>
    <w:uiPriority w:val="99"/>
    <w:rsid w:val="00200862"/>
    <w:pPr>
      <w:widowControl w:val="0"/>
      <w:autoSpaceDE w:val="0"/>
      <w:autoSpaceDN w:val="0"/>
      <w:adjustRightInd w:val="0"/>
      <w:ind w:left="1260"/>
    </w:pPr>
    <w:rPr>
      <w:rFonts w:eastAsiaTheme="minorEastAsia"/>
      <w:color w:val="000000"/>
      <w:sz w:val="24"/>
      <w:szCs w:val="24"/>
      <w:shd w:val="clear" w:color="auto" w:fill="FFFFFF"/>
      <w:lang w:val="en-AU" w:eastAsia="ja-JP"/>
    </w:rPr>
  </w:style>
  <w:style w:type="paragraph" w:customStyle="1" w:styleId="Spistreci91">
    <w:name w:val="Spis treści 91"/>
    <w:next w:val="Normalny"/>
    <w:uiPriority w:val="99"/>
    <w:rsid w:val="00200862"/>
    <w:pPr>
      <w:widowControl w:val="0"/>
      <w:autoSpaceDE w:val="0"/>
      <w:autoSpaceDN w:val="0"/>
      <w:adjustRightInd w:val="0"/>
      <w:ind w:left="1440"/>
    </w:pPr>
    <w:rPr>
      <w:rFonts w:eastAsiaTheme="minorEastAsia"/>
      <w:color w:val="000000"/>
      <w:sz w:val="24"/>
      <w:szCs w:val="24"/>
      <w:shd w:val="clear" w:color="auto" w:fill="FFFFFF"/>
      <w:lang w:val="en-AU" w:eastAsia="ja-JP"/>
    </w:rPr>
  </w:style>
  <w:style w:type="paragraph" w:customStyle="1" w:styleId="Nagwek11">
    <w:name w:val="Nagłówek 11"/>
    <w:next w:val="Normalny"/>
    <w:uiPriority w:val="99"/>
    <w:rsid w:val="00200862"/>
    <w:pPr>
      <w:widowControl w:val="0"/>
      <w:autoSpaceDE w:val="0"/>
      <w:autoSpaceDN w:val="0"/>
      <w:adjustRightInd w:val="0"/>
      <w:spacing w:before="240" w:after="60"/>
      <w:outlineLvl w:val="0"/>
    </w:pPr>
    <w:rPr>
      <w:rFonts w:ascii="Cambria" w:eastAsiaTheme="minorEastAsia" w:hAnsi="Cambria" w:cs="Cambria"/>
      <w:b/>
      <w:bCs/>
      <w:color w:val="4F81BD"/>
      <w:sz w:val="26"/>
      <w:szCs w:val="26"/>
      <w:shd w:val="clear" w:color="auto" w:fill="FFFFFF"/>
      <w:lang w:val="en-AU" w:eastAsia="ja-JP"/>
    </w:rPr>
  </w:style>
  <w:style w:type="paragraph" w:customStyle="1" w:styleId="Nagwek21">
    <w:name w:val="Nagłówek 21"/>
    <w:next w:val="Normalny"/>
    <w:uiPriority w:val="99"/>
    <w:rsid w:val="00200862"/>
    <w:pPr>
      <w:widowControl w:val="0"/>
      <w:autoSpaceDE w:val="0"/>
      <w:autoSpaceDN w:val="0"/>
      <w:adjustRightInd w:val="0"/>
      <w:spacing w:before="240" w:after="60"/>
      <w:outlineLvl w:val="1"/>
    </w:pPr>
    <w:rPr>
      <w:rFonts w:ascii="Cambria" w:eastAsiaTheme="minorEastAsia" w:hAnsi="Cambria" w:cs="Cambria"/>
      <w:b/>
      <w:bCs/>
      <w:color w:val="4F81BD"/>
      <w:sz w:val="22"/>
      <w:szCs w:val="22"/>
      <w:shd w:val="clear" w:color="auto" w:fill="FFFFFF"/>
      <w:lang w:val="en-AU" w:eastAsia="ja-JP"/>
    </w:rPr>
  </w:style>
  <w:style w:type="paragraph" w:customStyle="1" w:styleId="Nagwek31">
    <w:name w:val="Nagłówek 31"/>
    <w:next w:val="Normalny"/>
    <w:uiPriority w:val="99"/>
    <w:rsid w:val="00200862"/>
    <w:pPr>
      <w:widowControl w:val="0"/>
      <w:autoSpaceDE w:val="0"/>
      <w:autoSpaceDN w:val="0"/>
      <w:adjustRightInd w:val="0"/>
      <w:spacing w:before="240" w:after="60"/>
      <w:outlineLvl w:val="2"/>
    </w:pPr>
    <w:rPr>
      <w:rFonts w:ascii="Cambria" w:eastAsiaTheme="minorEastAsia" w:hAnsi="Cambria" w:cs="Cambria"/>
      <w:b/>
      <w:bCs/>
      <w:i/>
      <w:iCs/>
      <w:color w:val="4F81BD"/>
      <w:sz w:val="22"/>
      <w:szCs w:val="22"/>
      <w:shd w:val="clear" w:color="auto" w:fill="FFFFFF"/>
      <w:lang w:val="en-AU" w:eastAsia="ja-JP"/>
    </w:rPr>
  </w:style>
  <w:style w:type="paragraph" w:customStyle="1" w:styleId="Nagwek41">
    <w:name w:val="Nagłówek 41"/>
    <w:next w:val="Normalny"/>
    <w:uiPriority w:val="99"/>
    <w:rsid w:val="00200862"/>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eastAsia="ja-JP"/>
    </w:rPr>
  </w:style>
  <w:style w:type="paragraph" w:customStyle="1" w:styleId="Nagwek51">
    <w:name w:val="Nagłówek 51"/>
    <w:next w:val="Normalny"/>
    <w:uiPriority w:val="99"/>
    <w:rsid w:val="00200862"/>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eastAsia="ja-JP"/>
    </w:rPr>
  </w:style>
  <w:style w:type="paragraph" w:customStyle="1" w:styleId="Nagwek61">
    <w:name w:val="Nagłówek 61"/>
    <w:next w:val="Normalny"/>
    <w:uiPriority w:val="99"/>
    <w:rsid w:val="0020086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ja-JP"/>
    </w:rPr>
  </w:style>
  <w:style w:type="paragraph" w:customStyle="1" w:styleId="Nagwek71">
    <w:name w:val="Nagłówek 71"/>
    <w:next w:val="Normalny"/>
    <w:uiPriority w:val="99"/>
    <w:rsid w:val="00200862"/>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eastAsia="ja-JP"/>
    </w:rPr>
  </w:style>
  <w:style w:type="paragraph" w:customStyle="1" w:styleId="Nagwek81">
    <w:name w:val="Nagłówek 81"/>
    <w:next w:val="Normalny"/>
    <w:uiPriority w:val="99"/>
    <w:rsid w:val="00200862"/>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eastAsia="ja-JP"/>
    </w:rPr>
  </w:style>
  <w:style w:type="paragraph" w:customStyle="1" w:styleId="Nagwek91">
    <w:name w:val="Nagłówek 91"/>
    <w:next w:val="Normalny"/>
    <w:uiPriority w:val="99"/>
    <w:rsid w:val="0020086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ja-JP"/>
    </w:rPr>
  </w:style>
  <w:style w:type="paragraph" w:styleId="Tytu">
    <w:name w:val="Title"/>
    <w:basedOn w:val="Normalny"/>
    <w:next w:val="Normalny"/>
    <w:link w:val="TytuZnak"/>
    <w:uiPriority w:val="99"/>
    <w:qFormat/>
    <w:locked/>
    <w:rsid w:val="00200862"/>
    <w:pPr>
      <w:widowControl w:val="0"/>
      <w:autoSpaceDE w:val="0"/>
      <w:autoSpaceDN w:val="0"/>
      <w:adjustRightInd w:val="0"/>
      <w:spacing w:before="240" w:after="60" w:line="240" w:lineRule="auto"/>
      <w:jc w:val="center"/>
    </w:pPr>
    <w:rPr>
      <w:rFonts w:ascii="Arial" w:eastAsiaTheme="minorEastAsia" w:hAnsi="Arial" w:cs="Arial"/>
      <w:b/>
      <w:bCs/>
      <w:color w:val="000000"/>
      <w:sz w:val="32"/>
      <w:szCs w:val="32"/>
      <w:shd w:val="clear" w:color="auto" w:fill="FFFFFF"/>
      <w:lang w:val="en-AU" w:eastAsia="ja-JP"/>
    </w:rPr>
  </w:style>
  <w:style w:type="character" w:customStyle="1" w:styleId="TytuZnak">
    <w:name w:val="Tytuł Znak"/>
    <w:basedOn w:val="Domylnaczcionkaakapitu"/>
    <w:link w:val="Tytu"/>
    <w:uiPriority w:val="10"/>
    <w:rsid w:val="00200862"/>
    <w:rPr>
      <w:rFonts w:ascii="Arial" w:eastAsiaTheme="minorEastAsia" w:hAnsi="Arial" w:cs="Arial"/>
      <w:b/>
      <w:bCs/>
      <w:color w:val="000000"/>
      <w:sz w:val="32"/>
      <w:szCs w:val="32"/>
      <w:lang w:val="en-AU" w:eastAsia="ja-JP"/>
    </w:rPr>
  </w:style>
  <w:style w:type="paragraph" w:customStyle="1" w:styleId="NumberedList">
    <w:name w:val="Numbered List"/>
    <w:next w:val="Normalny"/>
    <w:uiPriority w:val="99"/>
    <w:rsid w:val="00200862"/>
    <w:pPr>
      <w:widowControl w:val="0"/>
      <w:autoSpaceDE w:val="0"/>
      <w:autoSpaceDN w:val="0"/>
      <w:adjustRightInd w:val="0"/>
      <w:ind w:left="360" w:hanging="360"/>
    </w:pPr>
    <w:rPr>
      <w:rFonts w:eastAsiaTheme="minorEastAsia"/>
      <w:color w:val="000000"/>
      <w:shd w:val="clear" w:color="auto" w:fill="FFFFFF"/>
      <w:lang w:val="en-AU" w:eastAsia="ja-JP"/>
    </w:rPr>
  </w:style>
  <w:style w:type="paragraph" w:customStyle="1" w:styleId="BulletedList">
    <w:name w:val="Bulleted List"/>
    <w:next w:val="Normalny"/>
    <w:uiPriority w:val="99"/>
    <w:rsid w:val="00200862"/>
    <w:pPr>
      <w:widowControl w:val="0"/>
      <w:autoSpaceDE w:val="0"/>
      <w:autoSpaceDN w:val="0"/>
      <w:adjustRightInd w:val="0"/>
      <w:ind w:left="360" w:hanging="360"/>
    </w:pPr>
    <w:rPr>
      <w:rFonts w:eastAsiaTheme="minorEastAsia"/>
      <w:color w:val="000000"/>
      <w:shd w:val="clear" w:color="auto" w:fill="FFFFFF"/>
      <w:lang w:val="en-AU" w:eastAsia="ja-JP"/>
    </w:rPr>
  </w:style>
  <w:style w:type="paragraph" w:styleId="Tekstpodstawowy2">
    <w:name w:val="Body Text 2"/>
    <w:basedOn w:val="Normalny"/>
    <w:next w:val="Normalny"/>
    <w:link w:val="Tekstpodstawowy2Znak"/>
    <w:uiPriority w:val="99"/>
    <w:locked/>
    <w:rsid w:val="00200862"/>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eastAsia="ja-JP"/>
    </w:rPr>
  </w:style>
  <w:style w:type="character" w:customStyle="1" w:styleId="Tekstpodstawowy2Znak">
    <w:name w:val="Tekst podstawowy 2 Znak"/>
    <w:basedOn w:val="Domylnaczcionkaakapitu"/>
    <w:link w:val="Tekstpodstawowy2"/>
    <w:uiPriority w:val="99"/>
    <w:rsid w:val="00200862"/>
    <w:rPr>
      <w:rFonts w:eastAsiaTheme="minorEastAsia"/>
      <w:color w:val="000000"/>
      <w:sz w:val="18"/>
      <w:szCs w:val="18"/>
      <w:lang w:val="en-AU" w:eastAsia="ja-JP"/>
    </w:rPr>
  </w:style>
  <w:style w:type="paragraph" w:styleId="Tekstpodstawowy3">
    <w:name w:val="Body Text 3"/>
    <w:basedOn w:val="Normalny"/>
    <w:next w:val="Normalny"/>
    <w:link w:val="Tekstpodstawowy3Znak"/>
    <w:uiPriority w:val="99"/>
    <w:locked/>
    <w:rsid w:val="00200862"/>
    <w:pPr>
      <w:widowControl w:val="0"/>
      <w:autoSpaceDE w:val="0"/>
      <w:autoSpaceDN w:val="0"/>
      <w:adjustRightInd w:val="0"/>
      <w:spacing w:after="120" w:line="240" w:lineRule="auto"/>
    </w:pPr>
    <w:rPr>
      <w:rFonts w:ascii="Times New Roman" w:eastAsiaTheme="minorEastAsia" w:hAnsi="Times New Roman" w:cs="Times New Roman"/>
      <w:color w:val="000000"/>
      <w:sz w:val="16"/>
      <w:szCs w:val="16"/>
      <w:shd w:val="clear" w:color="auto" w:fill="FFFFFF"/>
      <w:lang w:val="en-AU" w:eastAsia="ja-JP"/>
    </w:rPr>
  </w:style>
  <w:style w:type="character" w:customStyle="1" w:styleId="Tekstpodstawowy3Znak">
    <w:name w:val="Tekst podstawowy 3 Znak"/>
    <w:basedOn w:val="Domylnaczcionkaakapitu"/>
    <w:link w:val="Tekstpodstawowy3"/>
    <w:uiPriority w:val="99"/>
    <w:rsid w:val="00200862"/>
    <w:rPr>
      <w:rFonts w:eastAsiaTheme="minorEastAsia"/>
      <w:color w:val="000000"/>
      <w:sz w:val="16"/>
      <w:szCs w:val="16"/>
      <w:lang w:val="en-AU" w:eastAsia="ja-JP"/>
    </w:rPr>
  </w:style>
  <w:style w:type="paragraph" w:styleId="Nagweknotatki">
    <w:name w:val="Note Heading"/>
    <w:basedOn w:val="Normalny"/>
    <w:next w:val="Normalny"/>
    <w:link w:val="NagweknotatkiZnak"/>
    <w:uiPriority w:val="99"/>
    <w:locked/>
    <w:rsid w:val="00200862"/>
    <w:pPr>
      <w:widowControl w:val="0"/>
      <w:autoSpaceDE w:val="0"/>
      <w:autoSpaceDN w:val="0"/>
      <w:adjustRightInd w:val="0"/>
      <w:spacing w:after="0" w:line="240" w:lineRule="auto"/>
    </w:pPr>
    <w:rPr>
      <w:rFonts w:ascii="Times New Roman" w:eastAsiaTheme="minorEastAsia" w:hAnsi="Times New Roman" w:cs="Times New Roman"/>
      <w:color w:val="000000"/>
      <w:sz w:val="20"/>
      <w:szCs w:val="20"/>
      <w:shd w:val="clear" w:color="auto" w:fill="FFFFFF"/>
      <w:lang w:val="en-AU" w:eastAsia="ja-JP"/>
    </w:rPr>
  </w:style>
  <w:style w:type="character" w:customStyle="1" w:styleId="NagweknotatkiZnak">
    <w:name w:val="Nagłówek notatki Znak"/>
    <w:basedOn w:val="Domylnaczcionkaakapitu"/>
    <w:link w:val="Nagweknotatki"/>
    <w:uiPriority w:val="99"/>
    <w:rsid w:val="00200862"/>
    <w:rPr>
      <w:rFonts w:eastAsiaTheme="minorEastAsia"/>
      <w:color w:val="000000"/>
      <w:lang w:val="en-AU" w:eastAsia="ja-JP"/>
    </w:rPr>
  </w:style>
  <w:style w:type="paragraph" w:styleId="Zwykytekst">
    <w:name w:val="Plain Text"/>
    <w:basedOn w:val="Normalny"/>
    <w:next w:val="Normalny"/>
    <w:link w:val="ZwykytekstZnak"/>
    <w:uiPriority w:val="99"/>
    <w:locked/>
    <w:rsid w:val="00200862"/>
    <w:pPr>
      <w:widowControl w:val="0"/>
      <w:autoSpaceDE w:val="0"/>
      <w:autoSpaceDN w:val="0"/>
      <w:adjustRightInd w:val="0"/>
      <w:spacing w:after="0" w:line="240" w:lineRule="auto"/>
    </w:pPr>
    <w:rPr>
      <w:rFonts w:ascii="Courier New" w:eastAsiaTheme="minorEastAsia" w:hAnsi="Courier New" w:cs="Courier New"/>
      <w:color w:val="000000"/>
      <w:sz w:val="20"/>
      <w:szCs w:val="20"/>
      <w:shd w:val="clear" w:color="auto" w:fill="FFFFFF"/>
      <w:lang w:val="en-AU" w:eastAsia="ja-JP"/>
    </w:rPr>
  </w:style>
  <w:style w:type="character" w:customStyle="1" w:styleId="ZwykytekstZnak">
    <w:name w:val="Zwykły tekst Znak"/>
    <w:basedOn w:val="Domylnaczcionkaakapitu"/>
    <w:link w:val="Zwykytekst"/>
    <w:uiPriority w:val="99"/>
    <w:rsid w:val="00200862"/>
    <w:rPr>
      <w:rFonts w:ascii="Courier New" w:eastAsiaTheme="minorEastAsia" w:hAnsi="Courier New" w:cs="Courier New"/>
      <w:color w:val="000000"/>
      <w:lang w:val="en-AU" w:eastAsia="ja-JP"/>
    </w:rPr>
  </w:style>
  <w:style w:type="character" w:styleId="Pogrubienie">
    <w:name w:val="Strong"/>
    <w:basedOn w:val="Domylnaczcionkaakapitu"/>
    <w:uiPriority w:val="99"/>
    <w:qFormat/>
    <w:locked/>
    <w:rsid w:val="00200862"/>
    <w:rPr>
      <w:rFonts w:ascii="Times New Roman" w:hAnsi="Times New Roman" w:cs="Times New Roman"/>
      <w:b/>
      <w:bCs/>
      <w:color w:val="000000"/>
      <w:sz w:val="20"/>
      <w:szCs w:val="20"/>
      <w:shd w:val="clear" w:color="auto" w:fill="FFFFFF"/>
    </w:rPr>
  </w:style>
  <w:style w:type="character" w:styleId="Uwydatnienie">
    <w:name w:val="Emphasis"/>
    <w:basedOn w:val="Domylnaczcionkaakapitu"/>
    <w:uiPriority w:val="99"/>
    <w:qFormat/>
    <w:locked/>
    <w:rsid w:val="00200862"/>
    <w:rPr>
      <w:rFonts w:ascii="Times New Roman" w:hAnsi="Times New Roman" w:cs="Times New Roman"/>
      <w:i/>
      <w:iCs/>
      <w:color w:val="000000"/>
      <w:sz w:val="20"/>
      <w:szCs w:val="20"/>
      <w:shd w:val="clear" w:color="auto" w:fill="FFFFFF"/>
    </w:rPr>
  </w:style>
  <w:style w:type="paragraph" w:customStyle="1" w:styleId="Stopka1">
    <w:name w:val="Stopka1"/>
    <w:next w:val="Normalny"/>
    <w:uiPriority w:val="99"/>
    <w:rsid w:val="00200862"/>
    <w:pPr>
      <w:widowControl w:val="0"/>
      <w:autoSpaceDE w:val="0"/>
      <w:autoSpaceDN w:val="0"/>
      <w:adjustRightInd w:val="0"/>
    </w:pPr>
    <w:rPr>
      <w:rFonts w:eastAsiaTheme="minorEastAsia"/>
      <w:color w:val="000000"/>
      <w:shd w:val="clear" w:color="auto" w:fill="FFFFFF"/>
      <w:lang w:val="en-AU" w:eastAsia="ja-JP"/>
    </w:rPr>
  </w:style>
  <w:style w:type="paragraph" w:customStyle="1" w:styleId="Nagwek10">
    <w:name w:val="Nagłówek1"/>
    <w:next w:val="Normalny"/>
    <w:uiPriority w:val="99"/>
    <w:rsid w:val="00200862"/>
    <w:pPr>
      <w:widowControl w:val="0"/>
      <w:autoSpaceDE w:val="0"/>
      <w:autoSpaceDN w:val="0"/>
      <w:adjustRightInd w:val="0"/>
    </w:pPr>
    <w:rPr>
      <w:rFonts w:eastAsiaTheme="minorEastAsia"/>
      <w:color w:val="000000"/>
      <w:shd w:val="clear" w:color="auto" w:fill="FFFFFF"/>
      <w:lang w:val="en-AU" w:eastAsia="ja-JP"/>
    </w:rPr>
  </w:style>
  <w:style w:type="paragraph" w:customStyle="1" w:styleId="Code">
    <w:name w:val="Code"/>
    <w:next w:val="Normalny"/>
    <w:uiPriority w:val="99"/>
    <w:rsid w:val="00200862"/>
    <w:pPr>
      <w:widowControl w:val="0"/>
      <w:autoSpaceDE w:val="0"/>
      <w:autoSpaceDN w:val="0"/>
      <w:adjustRightInd w:val="0"/>
    </w:pPr>
    <w:rPr>
      <w:rFonts w:ascii="Courier New" w:eastAsiaTheme="minorEastAsia" w:hAnsi="Courier New" w:cs="Courier New"/>
      <w:color w:val="000000"/>
      <w:sz w:val="18"/>
      <w:szCs w:val="18"/>
      <w:shd w:val="clear" w:color="auto" w:fill="FFFFFF"/>
      <w:lang w:val="en-AU" w:eastAsia="ja-JP"/>
    </w:rPr>
  </w:style>
  <w:style w:type="character" w:customStyle="1" w:styleId="FieldLabel">
    <w:name w:val="Field Label"/>
    <w:uiPriority w:val="99"/>
    <w:rsid w:val="00200862"/>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200862"/>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200862"/>
    <w:rPr>
      <w:rFonts w:ascii="Lucida Sans" w:hAnsi="Lucida Sans" w:cs="Lucida Sans"/>
      <w:b/>
      <w:bCs/>
      <w:color w:val="000000"/>
      <w:sz w:val="16"/>
      <w:szCs w:val="16"/>
      <w:shd w:val="clear" w:color="auto" w:fill="FFFF80"/>
    </w:rPr>
  </w:style>
  <w:style w:type="character" w:customStyle="1" w:styleId="Objecttype">
    <w:name w:val="Object type"/>
    <w:uiPriority w:val="99"/>
    <w:rsid w:val="00200862"/>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alny"/>
    <w:uiPriority w:val="99"/>
    <w:rsid w:val="00200862"/>
    <w:pPr>
      <w:widowControl w:val="0"/>
      <w:autoSpaceDE w:val="0"/>
      <w:autoSpaceDN w:val="0"/>
      <w:adjustRightInd w:val="0"/>
    </w:pPr>
    <w:rPr>
      <w:rFonts w:eastAsiaTheme="minorEastAsia"/>
      <w:b/>
      <w:bCs/>
      <w:i/>
      <w:iCs/>
      <w:color w:val="0000A0"/>
      <w:shd w:val="clear" w:color="auto" w:fill="FFFFFF"/>
      <w:lang w:val="en-AU" w:eastAsia="ja-JP"/>
    </w:rPr>
  </w:style>
  <w:style w:type="character" w:customStyle="1" w:styleId="SSTemplateField">
    <w:name w:val="SSTemplateField"/>
    <w:uiPriority w:val="99"/>
    <w:rsid w:val="00200862"/>
    <w:rPr>
      <w:rFonts w:ascii="Lucida Sans" w:hAnsi="Lucida Sans" w:cs="Lucida Sans"/>
      <w:b/>
      <w:bCs/>
      <w:color w:val="FFFFFF"/>
      <w:sz w:val="16"/>
      <w:szCs w:val="16"/>
      <w:shd w:val="clear" w:color="auto" w:fill="FF0000"/>
    </w:rPr>
  </w:style>
  <w:style w:type="paragraph" w:customStyle="1" w:styleId="TOC1">
    <w:name w:val="TOC 1"/>
    <w:next w:val="Normalny"/>
    <w:uiPriority w:val="99"/>
    <w:rsid w:val="001A7551"/>
    <w:pPr>
      <w:widowControl w:val="0"/>
      <w:autoSpaceDE w:val="0"/>
      <w:autoSpaceDN w:val="0"/>
      <w:adjustRightInd w:val="0"/>
    </w:pPr>
    <w:rPr>
      <w:rFonts w:eastAsiaTheme="minorEastAsia"/>
      <w:b/>
      <w:bCs/>
      <w:color w:val="000000"/>
      <w:sz w:val="28"/>
      <w:szCs w:val="28"/>
      <w:shd w:val="clear" w:color="auto" w:fill="FFFFFF"/>
      <w:lang w:val="en-AU" w:eastAsia="ja-JP"/>
    </w:rPr>
  </w:style>
  <w:style w:type="paragraph" w:customStyle="1" w:styleId="TOC2">
    <w:name w:val="TOC 2"/>
    <w:next w:val="Normalny"/>
    <w:uiPriority w:val="99"/>
    <w:rsid w:val="001A7551"/>
    <w:pPr>
      <w:widowControl w:val="0"/>
      <w:autoSpaceDE w:val="0"/>
      <w:autoSpaceDN w:val="0"/>
      <w:adjustRightInd w:val="0"/>
      <w:ind w:left="180"/>
    </w:pPr>
    <w:rPr>
      <w:rFonts w:eastAsiaTheme="minorEastAsia"/>
      <w:b/>
      <w:bCs/>
      <w:color w:val="000000"/>
      <w:sz w:val="24"/>
      <w:szCs w:val="24"/>
      <w:shd w:val="clear" w:color="auto" w:fill="FFFFFF"/>
      <w:lang w:val="en-AU" w:eastAsia="ja-JP"/>
    </w:rPr>
  </w:style>
  <w:style w:type="paragraph" w:customStyle="1" w:styleId="TOC3">
    <w:name w:val="TOC 3"/>
    <w:next w:val="Normalny"/>
    <w:uiPriority w:val="99"/>
    <w:rsid w:val="001A7551"/>
    <w:pPr>
      <w:widowControl w:val="0"/>
      <w:autoSpaceDE w:val="0"/>
      <w:autoSpaceDN w:val="0"/>
      <w:adjustRightInd w:val="0"/>
      <w:ind w:left="360"/>
    </w:pPr>
    <w:rPr>
      <w:rFonts w:eastAsiaTheme="minorEastAsia"/>
      <w:color w:val="000000"/>
      <w:sz w:val="24"/>
      <w:szCs w:val="24"/>
      <w:shd w:val="clear" w:color="auto" w:fill="FFFFFF"/>
      <w:lang w:val="en-AU" w:eastAsia="ja-JP"/>
    </w:rPr>
  </w:style>
  <w:style w:type="paragraph" w:customStyle="1" w:styleId="TOC4">
    <w:name w:val="TOC 4"/>
    <w:next w:val="Normalny"/>
    <w:uiPriority w:val="99"/>
    <w:rsid w:val="001A7551"/>
    <w:pPr>
      <w:widowControl w:val="0"/>
      <w:autoSpaceDE w:val="0"/>
      <w:autoSpaceDN w:val="0"/>
      <w:adjustRightInd w:val="0"/>
      <w:ind w:left="540"/>
    </w:pPr>
    <w:rPr>
      <w:rFonts w:eastAsiaTheme="minorEastAsia"/>
      <w:color w:val="000000"/>
      <w:sz w:val="24"/>
      <w:szCs w:val="24"/>
      <w:shd w:val="clear" w:color="auto" w:fill="FFFFFF"/>
      <w:lang w:val="en-AU" w:eastAsia="ja-JP"/>
    </w:rPr>
  </w:style>
  <w:style w:type="paragraph" w:customStyle="1" w:styleId="TOC5">
    <w:name w:val="TOC 5"/>
    <w:next w:val="Normalny"/>
    <w:uiPriority w:val="99"/>
    <w:rsid w:val="001A7551"/>
    <w:pPr>
      <w:widowControl w:val="0"/>
      <w:autoSpaceDE w:val="0"/>
      <w:autoSpaceDN w:val="0"/>
      <w:adjustRightInd w:val="0"/>
      <w:ind w:left="720"/>
    </w:pPr>
    <w:rPr>
      <w:rFonts w:eastAsiaTheme="minorEastAsia"/>
      <w:color w:val="000000"/>
      <w:sz w:val="24"/>
      <w:szCs w:val="24"/>
      <w:shd w:val="clear" w:color="auto" w:fill="FFFFFF"/>
      <w:lang w:val="en-AU" w:eastAsia="ja-JP"/>
    </w:rPr>
  </w:style>
  <w:style w:type="paragraph" w:customStyle="1" w:styleId="TOC6">
    <w:name w:val="TOC 6"/>
    <w:next w:val="Normalny"/>
    <w:uiPriority w:val="99"/>
    <w:rsid w:val="001A7551"/>
    <w:pPr>
      <w:widowControl w:val="0"/>
      <w:autoSpaceDE w:val="0"/>
      <w:autoSpaceDN w:val="0"/>
      <w:adjustRightInd w:val="0"/>
      <w:ind w:left="900"/>
    </w:pPr>
    <w:rPr>
      <w:rFonts w:eastAsiaTheme="minorEastAsia"/>
      <w:color w:val="000000"/>
      <w:sz w:val="24"/>
      <w:szCs w:val="24"/>
      <w:shd w:val="clear" w:color="auto" w:fill="FFFFFF"/>
      <w:lang w:val="en-AU" w:eastAsia="ja-JP"/>
    </w:rPr>
  </w:style>
  <w:style w:type="paragraph" w:customStyle="1" w:styleId="TOC7">
    <w:name w:val="TOC 7"/>
    <w:next w:val="Normalny"/>
    <w:uiPriority w:val="99"/>
    <w:rsid w:val="001A7551"/>
    <w:pPr>
      <w:widowControl w:val="0"/>
      <w:autoSpaceDE w:val="0"/>
      <w:autoSpaceDN w:val="0"/>
      <w:adjustRightInd w:val="0"/>
      <w:ind w:left="1080"/>
    </w:pPr>
    <w:rPr>
      <w:rFonts w:eastAsiaTheme="minorEastAsia"/>
      <w:color w:val="000000"/>
      <w:sz w:val="24"/>
      <w:szCs w:val="24"/>
      <w:shd w:val="clear" w:color="auto" w:fill="FFFFFF"/>
      <w:lang w:val="en-AU" w:eastAsia="ja-JP"/>
    </w:rPr>
  </w:style>
  <w:style w:type="paragraph" w:customStyle="1" w:styleId="TOC8">
    <w:name w:val="TOC 8"/>
    <w:next w:val="Normalny"/>
    <w:uiPriority w:val="99"/>
    <w:rsid w:val="001A7551"/>
    <w:pPr>
      <w:widowControl w:val="0"/>
      <w:autoSpaceDE w:val="0"/>
      <w:autoSpaceDN w:val="0"/>
      <w:adjustRightInd w:val="0"/>
      <w:ind w:left="1260"/>
    </w:pPr>
    <w:rPr>
      <w:rFonts w:eastAsiaTheme="minorEastAsia"/>
      <w:color w:val="000000"/>
      <w:sz w:val="24"/>
      <w:szCs w:val="24"/>
      <w:shd w:val="clear" w:color="auto" w:fill="FFFFFF"/>
      <w:lang w:val="en-AU" w:eastAsia="ja-JP"/>
    </w:rPr>
  </w:style>
  <w:style w:type="paragraph" w:customStyle="1" w:styleId="TOC9">
    <w:name w:val="TOC 9"/>
    <w:next w:val="Normalny"/>
    <w:uiPriority w:val="99"/>
    <w:rsid w:val="001A7551"/>
    <w:pPr>
      <w:widowControl w:val="0"/>
      <w:autoSpaceDE w:val="0"/>
      <w:autoSpaceDN w:val="0"/>
      <w:adjustRightInd w:val="0"/>
      <w:ind w:left="1440"/>
    </w:pPr>
    <w:rPr>
      <w:rFonts w:eastAsiaTheme="minorEastAsia"/>
      <w:color w:val="000000"/>
      <w:sz w:val="24"/>
      <w:szCs w:val="24"/>
      <w:shd w:val="clear" w:color="auto" w:fill="FFFFFF"/>
      <w:lang w:val="en-AU" w:eastAsia="ja-JP"/>
    </w:rPr>
  </w:style>
  <w:style w:type="paragraph" w:customStyle="1" w:styleId="Heading1">
    <w:name w:val="Heading 1"/>
    <w:next w:val="Normalny"/>
    <w:uiPriority w:val="99"/>
    <w:rsid w:val="001A7551"/>
    <w:pPr>
      <w:widowControl w:val="0"/>
      <w:autoSpaceDE w:val="0"/>
      <w:autoSpaceDN w:val="0"/>
      <w:adjustRightInd w:val="0"/>
      <w:spacing w:before="240" w:after="60"/>
      <w:outlineLvl w:val="0"/>
    </w:pPr>
    <w:rPr>
      <w:rFonts w:ascii="Cambria" w:eastAsiaTheme="minorEastAsia" w:hAnsi="Cambria" w:cs="Cambria"/>
      <w:b/>
      <w:bCs/>
      <w:color w:val="4F81BD"/>
      <w:sz w:val="26"/>
      <w:szCs w:val="26"/>
      <w:shd w:val="clear" w:color="auto" w:fill="FFFFFF"/>
      <w:lang w:val="en-AU" w:eastAsia="ja-JP"/>
    </w:rPr>
  </w:style>
  <w:style w:type="paragraph" w:customStyle="1" w:styleId="Heading2">
    <w:name w:val="Heading 2"/>
    <w:next w:val="Normalny"/>
    <w:uiPriority w:val="99"/>
    <w:rsid w:val="001A7551"/>
    <w:pPr>
      <w:widowControl w:val="0"/>
      <w:autoSpaceDE w:val="0"/>
      <w:autoSpaceDN w:val="0"/>
      <w:adjustRightInd w:val="0"/>
      <w:spacing w:before="240" w:after="60"/>
      <w:outlineLvl w:val="1"/>
    </w:pPr>
    <w:rPr>
      <w:rFonts w:ascii="Cambria" w:eastAsiaTheme="minorEastAsia" w:hAnsi="Cambria" w:cs="Cambria"/>
      <w:b/>
      <w:bCs/>
      <w:color w:val="4F81BD"/>
      <w:sz w:val="22"/>
      <w:szCs w:val="22"/>
      <w:shd w:val="clear" w:color="auto" w:fill="FFFFFF"/>
      <w:lang w:val="en-AU" w:eastAsia="ja-JP"/>
    </w:rPr>
  </w:style>
  <w:style w:type="paragraph" w:customStyle="1" w:styleId="Heading3">
    <w:name w:val="Heading 3"/>
    <w:next w:val="Normalny"/>
    <w:uiPriority w:val="99"/>
    <w:rsid w:val="001A7551"/>
    <w:pPr>
      <w:widowControl w:val="0"/>
      <w:autoSpaceDE w:val="0"/>
      <w:autoSpaceDN w:val="0"/>
      <w:adjustRightInd w:val="0"/>
      <w:spacing w:before="240" w:after="60"/>
      <w:outlineLvl w:val="2"/>
    </w:pPr>
    <w:rPr>
      <w:rFonts w:ascii="Cambria" w:eastAsiaTheme="minorEastAsia" w:hAnsi="Cambria" w:cs="Cambria"/>
      <w:b/>
      <w:bCs/>
      <w:i/>
      <w:iCs/>
      <w:color w:val="4F81BD"/>
      <w:sz w:val="22"/>
      <w:szCs w:val="22"/>
      <w:shd w:val="clear" w:color="auto" w:fill="FFFFFF"/>
      <w:lang w:val="en-AU" w:eastAsia="ja-JP"/>
    </w:rPr>
  </w:style>
  <w:style w:type="paragraph" w:customStyle="1" w:styleId="Heading4">
    <w:name w:val="Heading 4"/>
    <w:next w:val="Normalny"/>
    <w:uiPriority w:val="99"/>
    <w:rsid w:val="001A7551"/>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eastAsia="ja-JP"/>
    </w:rPr>
  </w:style>
  <w:style w:type="paragraph" w:customStyle="1" w:styleId="Heading5">
    <w:name w:val="Heading 5"/>
    <w:next w:val="Normalny"/>
    <w:uiPriority w:val="99"/>
    <w:rsid w:val="001A7551"/>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eastAsia="ja-JP"/>
    </w:rPr>
  </w:style>
  <w:style w:type="paragraph" w:customStyle="1" w:styleId="Heading6">
    <w:name w:val="Heading 6"/>
    <w:next w:val="Normalny"/>
    <w:uiPriority w:val="99"/>
    <w:rsid w:val="001A7551"/>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ja-JP"/>
    </w:rPr>
  </w:style>
  <w:style w:type="paragraph" w:customStyle="1" w:styleId="Heading7">
    <w:name w:val="Heading 7"/>
    <w:next w:val="Normalny"/>
    <w:uiPriority w:val="99"/>
    <w:rsid w:val="001A7551"/>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eastAsia="ja-JP"/>
    </w:rPr>
  </w:style>
  <w:style w:type="paragraph" w:customStyle="1" w:styleId="Heading8">
    <w:name w:val="Heading 8"/>
    <w:next w:val="Normalny"/>
    <w:uiPriority w:val="99"/>
    <w:rsid w:val="001A7551"/>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eastAsia="ja-JP"/>
    </w:rPr>
  </w:style>
  <w:style w:type="paragraph" w:customStyle="1" w:styleId="Heading9">
    <w:name w:val="Heading 9"/>
    <w:next w:val="Normalny"/>
    <w:uiPriority w:val="99"/>
    <w:rsid w:val="001A7551"/>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ja-JP"/>
    </w:rPr>
  </w:style>
  <w:style w:type="paragraph" w:customStyle="1" w:styleId="Footer">
    <w:name w:val="Footer"/>
    <w:next w:val="Normalny"/>
    <w:uiPriority w:val="99"/>
    <w:rsid w:val="001A7551"/>
    <w:pPr>
      <w:widowControl w:val="0"/>
      <w:autoSpaceDE w:val="0"/>
      <w:autoSpaceDN w:val="0"/>
      <w:adjustRightInd w:val="0"/>
    </w:pPr>
    <w:rPr>
      <w:rFonts w:eastAsiaTheme="minorEastAsia"/>
      <w:color w:val="000000"/>
      <w:shd w:val="clear" w:color="auto" w:fill="FFFFFF"/>
      <w:lang w:val="en-AU" w:eastAsia="ja-JP"/>
    </w:rPr>
  </w:style>
  <w:style w:type="paragraph" w:customStyle="1" w:styleId="Header">
    <w:name w:val="Header"/>
    <w:next w:val="Normalny"/>
    <w:uiPriority w:val="99"/>
    <w:rsid w:val="001A7551"/>
    <w:pPr>
      <w:widowControl w:val="0"/>
      <w:autoSpaceDE w:val="0"/>
      <w:autoSpaceDN w:val="0"/>
      <w:adjustRightInd w:val="0"/>
    </w:pPr>
    <w:rPr>
      <w:rFonts w:eastAsiaTheme="minorEastAsia"/>
      <w:color w:val="000000"/>
      <w:shd w:val="clear" w:color="auto" w:fill="FFFFFF"/>
      <w:lang w:val="en-AU" w:eastAsia="ja-JP"/>
    </w:rPr>
  </w:style>
  <w:style w:type="paragraph" w:customStyle="1" w:styleId="StylCzarnyWyjustowanyInterliniaWielokrotne114wrs">
    <w:name w:val="Styl Czarny Wyjustowany Interlinia:  Wielokrotne 114 wrs"/>
    <w:basedOn w:val="Normalny"/>
    <w:rsid w:val="00227641"/>
    <w:pPr>
      <w:numPr>
        <w:numId w:val="8"/>
      </w:numPr>
      <w:spacing w:line="274" w:lineRule="auto"/>
      <w:jc w:val="both"/>
    </w:pPr>
    <w:rPr>
      <w:rFonts w:cs="Times New Roman"/>
      <w:color w:val="000000"/>
      <w:szCs w:val="20"/>
    </w:rPr>
  </w:style>
  <w:style w:type="paragraph" w:customStyle="1" w:styleId="okt">
    <w:name w:val="okt"/>
    <w:uiPriority w:val="99"/>
    <w:rsid w:val="00423D35"/>
    <w:pPr>
      <w:widowControl w:val="0"/>
      <w:autoSpaceDE w:val="0"/>
      <w:autoSpaceDN w:val="0"/>
      <w:adjustRightInd w:val="0"/>
      <w:spacing w:before="60" w:after="60"/>
    </w:pPr>
    <w:rPr>
      <w:rFonts w:ascii="Arial" w:eastAsiaTheme="minorEastAsia" w:hAnsi="Arial" w:cs="Arial"/>
      <w:sz w:val="22"/>
      <w:szCs w:val="22"/>
      <w:lang w:val="en-AU" w:eastAsia="ja-JP"/>
    </w:rPr>
  </w:style>
  <w:style w:type="paragraph" w:customStyle="1" w:styleId="ok">
    <w:name w:val="okü"/>
    <w:uiPriority w:val="99"/>
    <w:rsid w:val="00423D35"/>
    <w:pPr>
      <w:widowControl w:val="0"/>
      <w:autoSpaceDE w:val="0"/>
      <w:autoSpaceDN w:val="0"/>
      <w:adjustRightInd w:val="0"/>
      <w:spacing w:before="60" w:after="60"/>
    </w:pPr>
    <w:rPr>
      <w:rFonts w:ascii="Arial" w:eastAsiaTheme="minorEastAsia" w:hAnsi="Arial" w:cs="Arial"/>
      <w:b/>
      <w:bCs/>
      <w:sz w:val="22"/>
      <w:szCs w:val="22"/>
      <w:lang w:val="en-AU" w:eastAsia="ja-JP"/>
    </w:rPr>
  </w:style>
  <w:style w:type="paragraph" w:customStyle="1" w:styleId="okab">
    <w:name w:val="okab"/>
    <w:uiPriority w:val="99"/>
    <w:rsid w:val="00423D35"/>
    <w:pPr>
      <w:widowControl w:val="0"/>
      <w:autoSpaceDE w:val="0"/>
      <w:autoSpaceDN w:val="0"/>
      <w:adjustRightInd w:val="0"/>
      <w:spacing w:after="60" w:line="240" w:lineRule="atLeast"/>
      <w:jc w:val="both"/>
    </w:pPr>
    <w:rPr>
      <w:rFonts w:ascii="Arial" w:eastAsiaTheme="minorEastAsia" w:hAnsi="Arial" w:cs="Arial"/>
      <w:sz w:val="22"/>
      <w:szCs w:val="22"/>
      <w:lang w:val="en-AU" w:eastAsia="ja-JP"/>
    </w:rPr>
  </w:style>
  <w:style w:type="paragraph" w:customStyle="1" w:styleId="oke1">
    <w:name w:val="oke1"/>
    <w:uiPriority w:val="99"/>
    <w:rsid w:val="00423D35"/>
    <w:pPr>
      <w:widowControl w:val="0"/>
      <w:autoSpaceDE w:val="0"/>
      <w:autoSpaceDN w:val="0"/>
      <w:adjustRightInd w:val="0"/>
      <w:spacing w:after="60" w:line="240" w:lineRule="atLeast"/>
      <w:ind w:left="1418" w:hanging="1418"/>
      <w:jc w:val="both"/>
    </w:pPr>
    <w:rPr>
      <w:rFonts w:ascii="Arial" w:eastAsiaTheme="minorEastAsia" w:hAnsi="Arial" w:cs="Arial"/>
      <w:sz w:val="22"/>
      <w:szCs w:val="22"/>
      <w:lang w:val="en-AU" w:eastAsia="ja-JP"/>
    </w:rPr>
  </w:style>
  <w:style w:type="paragraph" w:customStyle="1" w:styleId="okw">
    <w:name w:val="okw"/>
    <w:uiPriority w:val="99"/>
    <w:rsid w:val="00423D35"/>
    <w:pPr>
      <w:widowControl w:val="0"/>
      <w:autoSpaceDE w:val="0"/>
      <w:autoSpaceDN w:val="0"/>
      <w:adjustRightInd w:val="0"/>
      <w:spacing w:line="240" w:lineRule="atLeast"/>
      <w:jc w:val="both"/>
    </w:pPr>
    <w:rPr>
      <w:rFonts w:ascii="Arial" w:eastAsiaTheme="minorEastAsia" w:hAnsi="Arial" w:cs="Arial"/>
      <w:sz w:val="22"/>
      <w:szCs w:val="22"/>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535371"/>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uiPriority w:val="99"/>
    <w:qFormat/>
    <w:rsid w:val="00C56D14"/>
    <w:pPr>
      <w:keepNext/>
      <w:keepLines/>
      <w:pageBreakBefore/>
      <w:numPr>
        <w:numId w:val="1"/>
      </w:numPr>
      <w:spacing w:before="480" w:after="0"/>
      <w:ind w:left="431" w:hanging="431"/>
      <w:outlineLvl w:val="0"/>
    </w:pPr>
    <w:rPr>
      <w:rFonts w:ascii="Cambria" w:hAnsi="Cambria" w:cs="Times New Roman"/>
      <w:b/>
      <w:bCs/>
      <w:color w:val="365F91"/>
      <w:sz w:val="28"/>
      <w:szCs w:val="28"/>
    </w:rPr>
  </w:style>
  <w:style w:type="paragraph" w:styleId="Nagwek2">
    <w:name w:val="heading 2"/>
    <w:aliases w:val="H2,Subhead A,2"/>
    <w:basedOn w:val="Normalny"/>
    <w:next w:val="Normalny"/>
    <w:link w:val="Nagwek2Znak"/>
    <w:uiPriority w:val="99"/>
    <w:qFormat/>
    <w:rsid w:val="00535371"/>
    <w:pPr>
      <w:keepNext/>
      <w:keepLines/>
      <w:numPr>
        <w:ilvl w:val="1"/>
        <w:numId w:val="1"/>
      </w:numPr>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9"/>
    <w:qFormat/>
    <w:rsid w:val="00535371"/>
    <w:pPr>
      <w:keepNext/>
      <w:keepLines/>
      <w:numPr>
        <w:ilvl w:val="2"/>
        <w:numId w:val="1"/>
      </w:numPr>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9"/>
    <w:qFormat/>
    <w:rsid w:val="00535371"/>
    <w:pPr>
      <w:keepNext/>
      <w:keepLines/>
      <w:numPr>
        <w:ilvl w:val="3"/>
        <w:numId w:val="1"/>
      </w:numPr>
      <w:spacing w:before="200" w:after="0"/>
      <w:outlineLvl w:val="3"/>
    </w:pPr>
    <w:rPr>
      <w:rFonts w:ascii="Cambria" w:hAnsi="Cambria" w:cs="Times New Roman"/>
      <w:b/>
      <w:bCs/>
      <w:i/>
      <w:iCs/>
      <w:color w:val="4F81BD"/>
    </w:rPr>
  </w:style>
  <w:style w:type="paragraph" w:styleId="Nagwek5">
    <w:name w:val="heading 5"/>
    <w:basedOn w:val="Normalny"/>
    <w:next w:val="Normalny"/>
    <w:link w:val="Nagwek5Znak"/>
    <w:uiPriority w:val="99"/>
    <w:qFormat/>
    <w:rsid w:val="00535371"/>
    <w:pPr>
      <w:keepNext/>
      <w:keepLines/>
      <w:numPr>
        <w:ilvl w:val="4"/>
        <w:numId w:val="1"/>
      </w:numPr>
      <w:spacing w:before="200" w:after="0"/>
      <w:outlineLvl w:val="4"/>
    </w:pPr>
    <w:rPr>
      <w:rFonts w:ascii="Cambria" w:hAnsi="Cambria" w:cs="Times New Roman"/>
      <w:color w:val="243F60"/>
    </w:rPr>
  </w:style>
  <w:style w:type="paragraph" w:styleId="Nagwek6">
    <w:name w:val="heading 6"/>
    <w:basedOn w:val="Normalny"/>
    <w:next w:val="Normalny"/>
    <w:link w:val="Nagwek6Znak"/>
    <w:uiPriority w:val="99"/>
    <w:qFormat/>
    <w:rsid w:val="00535371"/>
    <w:pPr>
      <w:keepNext/>
      <w:keepLines/>
      <w:numPr>
        <w:ilvl w:val="5"/>
        <w:numId w:val="1"/>
      </w:numPr>
      <w:spacing w:before="200" w:after="0"/>
      <w:outlineLvl w:val="5"/>
    </w:pPr>
    <w:rPr>
      <w:rFonts w:ascii="Cambria" w:hAnsi="Cambria" w:cs="Times New Roman"/>
      <w:i/>
      <w:iCs/>
      <w:color w:val="243F60"/>
    </w:rPr>
  </w:style>
  <w:style w:type="paragraph" w:styleId="Nagwek7">
    <w:name w:val="heading 7"/>
    <w:basedOn w:val="Normalny"/>
    <w:next w:val="Normalny"/>
    <w:link w:val="Nagwek7Znak"/>
    <w:uiPriority w:val="99"/>
    <w:qFormat/>
    <w:rsid w:val="00535371"/>
    <w:pPr>
      <w:keepNext/>
      <w:keepLines/>
      <w:numPr>
        <w:ilvl w:val="6"/>
        <w:numId w:val="1"/>
      </w:numPr>
      <w:spacing w:before="200" w:after="0"/>
      <w:outlineLvl w:val="6"/>
    </w:pPr>
    <w:rPr>
      <w:rFonts w:ascii="Cambria" w:hAnsi="Cambria" w:cs="Times New Roman"/>
      <w:i/>
      <w:iCs/>
      <w:color w:val="404040"/>
    </w:rPr>
  </w:style>
  <w:style w:type="paragraph" w:styleId="Nagwek8">
    <w:name w:val="heading 8"/>
    <w:basedOn w:val="Normalny"/>
    <w:next w:val="Normalny"/>
    <w:link w:val="Nagwek8Znak"/>
    <w:uiPriority w:val="99"/>
    <w:qFormat/>
    <w:rsid w:val="00535371"/>
    <w:pPr>
      <w:keepNext/>
      <w:keepLines/>
      <w:numPr>
        <w:ilvl w:val="7"/>
        <w:numId w:val="1"/>
      </w:numPr>
      <w:spacing w:before="200" w:after="0"/>
      <w:outlineLvl w:val="7"/>
    </w:pPr>
    <w:rPr>
      <w:rFonts w:ascii="Cambria" w:hAnsi="Cambria" w:cs="Times New Roman"/>
      <w:color w:val="404040"/>
      <w:sz w:val="20"/>
      <w:szCs w:val="20"/>
    </w:rPr>
  </w:style>
  <w:style w:type="paragraph" w:styleId="Nagwek9">
    <w:name w:val="heading 9"/>
    <w:basedOn w:val="Normalny"/>
    <w:next w:val="Normalny"/>
    <w:link w:val="Nagwek9Znak"/>
    <w:uiPriority w:val="99"/>
    <w:qFormat/>
    <w:rsid w:val="00535371"/>
    <w:pPr>
      <w:keepNext/>
      <w:keepLines/>
      <w:numPr>
        <w:ilvl w:val="8"/>
        <w:numId w:val="1"/>
      </w:numPr>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6D14"/>
    <w:rPr>
      <w:rFonts w:ascii="Cambria" w:hAnsi="Cambria"/>
      <w:b/>
      <w:bCs/>
      <w:color w:val="365F91"/>
      <w:sz w:val="28"/>
      <w:szCs w:val="28"/>
      <w:lang w:eastAsia="en-US"/>
    </w:rPr>
  </w:style>
  <w:style w:type="character" w:customStyle="1" w:styleId="Nagwek2Znak">
    <w:name w:val="Nagłówek 2 Znak"/>
    <w:aliases w:val="H2 Znak,Subhead A Znak,2 Znak"/>
    <w:link w:val="Nagwek2"/>
    <w:uiPriority w:val="9"/>
    <w:locked/>
    <w:rsid w:val="00535371"/>
    <w:rPr>
      <w:rFonts w:ascii="Cambria" w:hAnsi="Cambria"/>
      <w:b/>
      <w:bCs/>
      <w:color w:val="4F81BD"/>
      <w:sz w:val="26"/>
      <w:szCs w:val="26"/>
      <w:lang w:eastAsia="en-US"/>
    </w:rPr>
  </w:style>
  <w:style w:type="character" w:customStyle="1" w:styleId="Nagwek3Znak">
    <w:name w:val="Nagłówek 3 Znak"/>
    <w:link w:val="Nagwek3"/>
    <w:uiPriority w:val="9"/>
    <w:locked/>
    <w:rsid w:val="00535371"/>
    <w:rPr>
      <w:rFonts w:ascii="Cambria" w:hAnsi="Cambria"/>
      <w:b/>
      <w:bCs/>
      <w:color w:val="4F81BD"/>
      <w:sz w:val="22"/>
      <w:szCs w:val="22"/>
      <w:lang w:eastAsia="en-US"/>
    </w:rPr>
  </w:style>
  <w:style w:type="character" w:customStyle="1" w:styleId="Nagwek4Znak">
    <w:name w:val="Nagłówek 4 Znak"/>
    <w:link w:val="Nagwek4"/>
    <w:uiPriority w:val="9"/>
    <w:locked/>
    <w:rsid w:val="00535371"/>
    <w:rPr>
      <w:rFonts w:ascii="Cambria" w:hAnsi="Cambria"/>
      <w:b/>
      <w:bCs/>
      <w:i/>
      <w:iCs/>
      <w:color w:val="4F81BD"/>
      <w:sz w:val="22"/>
      <w:szCs w:val="22"/>
      <w:lang w:eastAsia="en-US"/>
    </w:rPr>
  </w:style>
  <w:style w:type="character" w:customStyle="1" w:styleId="Nagwek5Znak">
    <w:name w:val="Nagłówek 5 Znak"/>
    <w:link w:val="Nagwek5"/>
    <w:uiPriority w:val="9"/>
    <w:locked/>
    <w:rsid w:val="00535371"/>
    <w:rPr>
      <w:rFonts w:ascii="Cambria" w:hAnsi="Cambria"/>
      <w:color w:val="243F60"/>
      <w:sz w:val="22"/>
      <w:szCs w:val="22"/>
      <w:lang w:eastAsia="en-US"/>
    </w:rPr>
  </w:style>
  <w:style w:type="character" w:customStyle="1" w:styleId="Nagwek6Znak">
    <w:name w:val="Nagłówek 6 Znak"/>
    <w:link w:val="Nagwek6"/>
    <w:uiPriority w:val="9"/>
    <w:locked/>
    <w:rsid w:val="00535371"/>
    <w:rPr>
      <w:rFonts w:ascii="Cambria" w:hAnsi="Cambria"/>
      <w:i/>
      <w:iCs/>
      <w:color w:val="243F60"/>
      <w:sz w:val="22"/>
      <w:szCs w:val="22"/>
      <w:lang w:eastAsia="en-US"/>
    </w:rPr>
  </w:style>
  <w:style w:type="character" w:customStyle="1" w:styleId="Nagwek7Znak">
    <w:name w:val="Nagłówek 7 Znak"/>
    <w:link w:val="Nagwek7"/>
    <w:uiPriority w:val="99"/>
    <w:locked/>
    <w:rsid w:val="00535371"/>
    <w:rPr>
      <w:rFonts w:ascii="Cambria" w:hAnsi="Cambria"/>
      <w:i/>
      <w:iCs/>
      <w:color w:val="404040"/>
      <w:sz w:val="22"/>
      <w:szCs w:val="22"/>
      <w:lang w:eastAsia="en-US"/>
    </w:rPr>
  </w:style>
  <w:style w:type="character" w:customStyle="1" w:styleId="Nagwek8Znak">
    <w:name w:val="Nagłówek 8 Znak"/>
    <w:link w:val="Nagwek8"/>
    <w:uiPriority w:val="99"/>
    <w:locked/>
    <w:rsid w:val="00535371"/>
    <w:rPr>
      <w:rFonts w:ascii="Cambria" w:hAnsi="Cambria"/>
      <w:color w:val="404040"/>
      <w:lang w:eastAsia="en-US"/>
    </w:rPr>
  </w:style>
  <w:style w:type="character" w:customStyle="1" w:styleId="Nagwek9Znak">
    <w:name w:val="Nagłówek 9 Znak"/>
    <w:link w:val="Nagwek9"/>
    <w:uiPriority w:val="99"/>
    <w:locked/>
    <w:rsid w:val="00535371"/>
    <w:rPr>
      <w:rFonts w:ascii="Cambria" w:hAnsi="Cambria"/>
      <w:i/>
      <w:iCs/>
      <w:color w:val="404040"/>
      <w:lang w:eastAsia="en-US"/>
    </w:rPr>
  </w:style>
  <w:style w:type="paragraph" w:styleId="Akapitzlist">
    <w:name w:val="List Paragraph"/>
    <w:basedOn w:val="Normalny"/>
    <w:link w:val="AkapitzlistZnak1"/>
    <w:uiPriority w:val="99"/>
    <w:qFormat/>
    <w:rsid w:val="00535371"/>
    <w:pPr>
      <w:ind w:left="720"/>
    </w:pPr>
    <w:rPr>
      <w:rFonts w:cs="Times New Roman"/>
    </w:rPr>
  </w:style>
  <w:style w:type="character" w:customStyle="1" w:styleId="AkapitzlistZnak1">
    <w:name w:val="Akapit z listą Znak1"/>
    <w:link w:val="Akapitzlist"/>
    <w:uiPriority w:val="99"/>
    <w:locked/>
    <w:rsid w:val="00535371"/>
    <w:rPr>
      <w:rFonts w:ascii="Calibri" w:hAnsi="Calibri" w:cs="Calibri"/>
      <w:sz w:val="22"/>
      <w:szCs w:val="22"/>
      <w:lang w:eastAsia="en-US"/>
    </w:rPr>
  </w:style>
  <w:style w:type="character" w:styleId="Odwoaniedokomentarza">
    <w:name w:val="annotation reference"/>
    <w:rsid w:val="00535371"/>
    <w:rPr>
      <w:rFonts w:cs="Times New Roman"/>
      <w:sz w:val="16"/>
      <w:szCs w:val="16"/>
    </w:rPr>
  </w:style>
  <w:style w:type="paragraph" w:styleId="Tekstkomentarza">
    <w:name w:val="annotation text"/>
    <w:basedOn w:val="Normalny"/>
    <w:link w:val="TekstkomentarzaZnak"/>
    <w:uiPriority w:val="99"/>
    <w:rsid w:val="00535371"/>
    <w:pPr>
      <w:spacing w:line="240" w:lineRule="auto"/>
    </w:pPr>
    <w:rPr>
      <w:rFonts w:cs="Times New Roman"/>
      <w:sz w:val="20"/>
      <w:szCs w:val="20"/>
    </w:rPr>
  </w:style>
  <w:style w:type="character" w:customStyle="1" w:styleId="TekstkomentarzaZnak">
    <w:name w:val="Tekst komentarza Znak"/>
    <w:link w:val="Tekstkomentarza"/>
    <w:uiPriority w:val="99"/>
    <w:locked/>
    <w:rsid w:val="00535371"/>
    <w:rPr>
      <w:rFonts w:ascii="Calibri" w:hAnsi="Calibri" w:cs="Calibri"/>
      <w:lang w:eastAsia="en-US"/>
    </w:rPr>
  </w:style>
  <w:style w:type="paragraph" w:styleId="Tematkomentarza">
    <w:name w:val="annotation subject"/>
    <w:basedOn w:val="Tekstkomentarza"/>
    <w:next w:val="Tekstkomentarza"/>
    <w:link w:val="TematkomentarzaZnak"/>
    <w:uiPriority w:val="99"/>
    <w:rsid w:val="00535371"/>
    <w:rPr>
      <w:b/>
      <w:bCs/>
    </w:rPr>
  </w:style>
  <w:style w:type="character" w:customStyle="1" w:styleId="TematkomentarzaZnak">
    <w:name w:val="Temat komentarza Znak"/>
    <w:link w:val="Tematkomentarza"/>
    <w:uiPriority w:val="99"/>
    <w:locked/>
    <w:rsid w:val="00535371"/>
    <w:rPr>
      <w:rFonts w:ascii="Calibri" w:hAnsi="Calibri" w:cs="Calibri"/>
      <w:b/>
      <w:bCs/>
      <w:lang w:eastAsia="en-US"/>
    </w:rPr>
  </w:style>
  <w:style w:type="paragraph" w:styleId="Tekstdymka">
    <w:name w:val="Balloon Text"/>
    <w:basedOn w:val="Normalny"/>
    <w:link w:val="TekstdymkaZnak"/>
    <w:uiPriority w:val="99"/>
    <w:rsid w:val="00535371"/>
    <w:pPr>
      <w:spacing w:after="0" w:line="240" w:lineRule="auto"/>
    </w:pPr>
    <w:rPr>
      <w:rFonts w:ascii="Tahoma" w:hAnsi="Tahoma" w:cs="Times New Roman"/>
      <w:sz w:val="16"/>
      <w:szCs w:val="16"/>
    </w:rPr>
  </w:style>
  <w:style w:type="character" w:customStyle="1" w:styleId="TekstdymkaZnak">
    <w:name w:val="Tekst dymka Znak"/>
    <w:link w:val="Tekstdymka"/>
    <w:uiPriority w:val="99"/>
    <w:locked/>
    <w:rsid w:val="00535371"/>
    <w:rPr>
      <w:rFonts w:ascii="Tahoma" w:hAnsi="Tahoma" w:cs="Tahoma"/>
      <w:sz w:val="16"/>
      <w:szCs w:val="16"/>
      <w:lang w:eastAsia="en-US"/>
    </w:rPr>
  </w:style>
  <w:style w:type="paragraph" w:styleId="Mapadokumentu">
    <w:name w:val="Document Map"/>
    <w:basedOn w:val="Normalny"/>
    <w:link w:val="MapadokumentuZnak"/>
    <w:uiPriority w:val="99"/>
    <w:rsid w:val="00535371"/>
    <w:pPr>
      <w:spacing w:after="0" w:line="240" w:lineRule="auto"/>
    </w:pPr>
    <w:rPr>
      <w:rFonts w:ascii="Tahoma" w:hAnsi="Tahoma" w:cs="Times New Roman"/>
      <w:sz w:val="16"/>
      <w:szCs w:val="16"/>
    </w:rPr>
  </w:style>
  <w:style w:type="character" w:customStyle="1" w:styleId="MapadokumentuZnak">
    <w:name w:val="Mapa dokumentu Znak"/>
    <w:link w:val="Mapadokumentu"/>
    <w:uiPriority w:val="99"/>
    <w:locked/>
    <w:rsid w:val="00535371"/>
    <w:rPr>
      <w:rFonts w:ascii="Tahoma" w:hAnsi="Tahoma" w:cs="Tahoma"/>
      <w:sz w:val="16"/>
      <w:szCs w:val="16"/>
      <w:lang w:eastAsia="en-US"/>
    </w:rPr>
  </w:style>
  <w:style w:type="paragraph" w:styleId="Nagwek">
    <w:name w:val="header"/>
    <w:basedOn w:val="Normalny"/>
    <w:link w:val="NagwekZnak"/>
    <w:rsid w:val="00535371"/>
    <w:pPr>
      <w:tabs>
        <w:tab w:val="center" w:pos="4536"/>
        <w:tab w:val="right" w:pos="9072"/>
      </w:tabs>
      <w:spacing w:after="0" w:line="240" w:lineRule="auto"/>
    </w:pPr>
    <w:rPr>
      <w:rFonts w:cs="Times New Roman"/>
    </w:rPr>
  </w:style>
  <w:style w:type="character" w:customStyle="1" w:styleId="NagwekZnak">
    <w:name w:val="Nagłówek Znak"/>
    <w:link w:val="Nagwek"/>
    <w:locked/>
    <w:rsid w:val="00535371"/>
    <w:rPr>
      <w:rFonts w:ascii="Calibri" w:hAnsi="Calibri" w:cs="Calibri"/>
      <w:sz w:val="22"/>
      <w:szCs w:val="22"/>
      <w:lang w:eastAsia="en-US"/>
    </w:rPr>
  </w:style>
  <w:style w:type="paragraph" w:styleId="Stopka">
    <w:name w:val="footer"/>
    <w:basedOn w:val="Normalny"/>
    <w:link w:val="StopkaZnak"/>
    <w:uiPriority w:val="99"/>
    <w:rsid w:val="00535371"/>
    <w:pPr>
      <w:tabs>
        <w:tab w:val="center" w:pos="4536"/>
        <w:tab w:val="right" w:pos="9072"/>
      </w:tabs>
      <w:spacing w:after="0" w:line="240" w:lineRule="auto"/>
    </w:pPr>
    <w:rPr>
      <w:rFonts w:cs="Times New Roman"/>
    </w:rPr>
  </w:style>
  <w:style w:type="character" w:customStyle="1" w:styleId="StopkaZnak">
    <w:name w:val="Stopka Znak"/>
    <w:link w:val="Stopka"/>
    <w:uiPriority w:val="99"/>
    <w:locked/>
    <w:rsid w:val="00535371"/>
    <w:rPr>
      <w:rFonts w:ascii="Calibri" w:hAnsi="Calibri" w:cs="Calibri"/>
      <w:sz w:val="22"/>
      <w:szCs w:val="22"/>
      <w:lang w:eastAsia="en-US"/>
    </w:rPr>
  </w:style>
  <w:style w:type="table" w:styleId="Tabela-Siatka">
    <w:name w:val="Table Grid"/>
    <w:basedOn w:val="Standardowy"/>
    <w:uiPriority w:val="99"/>
    <w:rsid w:val="0053537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ytuynapierwszejstronie">
    <w:name w:val="Tytuły na pierwszej stronie"/>
    <w:basedOn w:val="Normalny"/>
    <w:uiPriority w:val="99"/>
    <w:rsid w:val="00535371"/>
    <w:pPr>
      <w:suppressAutoHyphens/>
      <w:spacing w:before="120" w:after="120" w:line="240" w:lineRule="auto"/>
      <w:jc w:val="right"/>
    </w:pPr>
    <w:rPr>
      <w:rFonts w:ascii="Verdana" w:hAnsi="Verdana" w:cs="Verdana"/>
      <w:sz w:val="20"/>
      <w:szCs w:val="20"/>
      <w:lang w:eastAsia="ar-SA"/>
    </w:rPr>
  </w:style>
  <w:style w:type="character" w:styleId="Hipercze">
    <w:name w:val="Hyperlink"/>
    <w:uiPriority w:val="99"/>
    <w:rsid w:val="00535371"/>
    <w:rPr>
      <w:rFonts w:cs="Times New Roman"/>
      <w:color w:val="0000FF"/>
      <w:u w:val="single"/>
    </w:rPr>
  </w:style>
  <w:style w:type="paragraph" w:customStyle="1" w:styleId="rdtytu">
    <w:name w:val="Śródtytuł"/>
    <w:basedOn w:val="Normalny"/>
    <w:next w:val="Normalny"/>
    <w:uiPriority w:val="99"/>
    <w:rsid w:val="00535371"/>
    <w:pPr>
      <w:keepNext/>
      <w:suppressAutoHyphens/>
      <w:spacing w:before="120" w:after="120" w:line="240" w:lineRule="auto"/>
      <w:ind w:left="1021"/>
      <w:jc w:val="both"/>
    </w:pPr>
    <w:rPr>
      <w:rFonts w:ascii="Verdana" w:hAnsi="Verdana" w:cs="Verdana"/>
      <w:b/>
      <w:bCs/>
      <w:lang w:eastAsia="ar-SA"/>
    </w:rPr>
  </w:style>
  <w:style w:type="paragraph" w:customStyle="1" w:styleId="Wcityciasny">
    <w:name w:val="Wcięty ciasny"/>
    <w:basedOn w:val="Normalny"/>
    <w:uiPriority w:val="99"/>
    <w:rsid w:val="00535371"/>
    <w:pPr>
      <w:suppressAutoHyphens/>
      <w:spacing w:before="60" w:after="0" w:line="240" w:lineRule="auto"/>
      <w:ind w:left="1021"/>
      <w:jc w:val="both"/>
    </w:pPr>
    <w:rPr>
      <w:rFonts w:ascii="Verdana" w:hAnsi="Verdana" w:cs="Verdana"/>
      <w:lang w:eastAsia="ar-SA"/>
    </w:rPr>
  </w:style>
  <w:style w:type="paragraph" w:customStyle="1" w:styleId="Tretabeli">
    <w:name w:val="Treść tabeli"/>
    <w:basedOn w:val="Normalny"/>
    <w:uiPriority w:val="99"/>
    <w:rsid w:val="00535371"/>
    <w:pPr>
      <w:suppressAutoHyphens/>
      <w:spacing w:before="60" w:after="60" w:line="180" w:lineRule="exact"/>
      <w:jc w:val="both"/>
    </w:pPr>
    <w:rPr>
      <w:rFonts w:ascii="Verdana" w:hAnsi="Verdana" w:cs="Verdana"/>
      <w:sz w:val="16"/>
      <w:szCs w:val="16"/>
      <w:lang w:eastAsia="ar-SA"/>
    </w:rPr>
  </w:style>
  <w:style w:type="paragraph" w:customStyle="1" w:styleId="Default">
    <w:name w:val="Default"/>
    <w:uiPriority w:val="99"/>
    <w:rsid w:val="00535371"/>
    <w:pPr>
      <w:autoSpaceDE w:val="0"/>
      <w:autoSpaceDN w:val="0"/>
      <w:adjustRightInd w:val="0"/>
    </w:pPr>
    <w:rPr>
      <w:rFonts w:ascii="Calibri" w:hAnsi="Calibri" w:cs="Calibri"/>
      <w:color w:val="000000"/>
      <w:sz w:val="24"/>
      <w:szCs w:val="24"/>
      <w:lang w:eastAsia="en-US"/>
    </w:rPr>
  </w:style>
  <w:style w:type="paragraph" w:styleId="Legenda">
    <w:name w:val="caption"/>
    <w:basedOn w:val="Normalny"/>
    <w:next w:val="Normalny"/>
    <w:uiPriority w:val="99"/>
    <w:qFormat/>
    <w:rsid w:val="00535371"/>
    <w:pPr>
      <w:spacing w:line="240" w:lineRule="auto"/>
    </w:pPr>
    <w:rPr>
      <w:b/>
      <w:bCs/>
      <w:color w:val="4F81BD"/>
      <w:sz w:val="18"/>
      <w:szCs w:val="18"/>
    </w:rPr>
  </w:style>
  <w:style w:type="paragraph" w:styleId="Nagwekspisutreci">
    <w:name w:val="TOC Heading"/>
    <w:basedOn w:val="Nagwek1"/>
    <w:next w:val="Normalny"/>
    <w:uiPriority w:val="99"/>
    <w:qFormat/>
    <w:rsid w:val="00535371"/>
    <w:pPr>
      <w:numPr>
        <w:numId w:val="0"/>
      </w:numPr>
      <w:outlineLvl w:val="9"/>
    </w:pPr>
  </w:style>
  <w:style w:type="paragraph" w:styleId="Spistreci1">
    <w:name w:val="toc 1"/>
    <w:basedOn w:val="Normalny"/>
    <w:next w:val="Normalny"/>
    <w:autoRedefine/>
    <w:uiPriority w:val="39"/>
    <w:rsid w:val="00535371"/>
    <w:pPr>
      <w:spacing w:after="100"/>
    </w:pPr>
    <w:rPr>
      <w:b/>
      <w:smallCaps/>
    </w:rPr>
  </w:style>
  <w:style w:type="paragraph" w:styleId="Spistreci2">
    <w:name w:val="toc 2"/>
    <w:basedOn w:val="Normalny"/>
    <w:next w:val="Normalny"/>
    <w:autoRedefine/>
    <w:uiPriority w:val="39"/>
    <w:rsid w:val="00535371"/>
    <w:pPr>
      <w:spacing w:after="100"/>
      <w:ind w:left="220"/>
    </w:pPr>
  </w:style>
  <w:style w:type="paragraph" w:styleId="Spisilustracji">
    <w:name w:val="table of figures"/>
    <w:basedOn w:val="Normalny"/>
    <w:next w:val="Normalny"/>
    <w:uiPriority w:val="99"/>
    <w:rsid w:val="00535371"/>
    <w:pPr>
      <w:spacing w:after="0"/>
    </w:pPr>
  </w:style>
  <w:style w:type="paragraph" w:customStyle="1" w:styleId="Tabela-tekstwkomrce">
    <w:name w:val="Tabela - tekst w komórce"/>
    <w:basedOn w:val="Normalny"/>
    <w:uiPriority w:val="99"/>
    <w:rsid w:val="00535371"/>
    <w:pPr>
      <w:spacing w:before="40" w:after="40" w:line="240" w:lineRule="auto"/>
      <w:jc w:val="both"/>
    </w:pPr>
    <w:rPr>
      <w:rFonts w:ascii="Arial" w:hAnsi="Arial" w:cs="Arial"/>
      <w:sz w:val="18"/>
      <w:szCs w:val="18"/>
      <w:lang w:val="de-DE" w:eastAsia="pl-PL"/>
    </w:rPr>
  </w:style>
  <w:style w:type="paragraph" w:customStyle="1" w:styleId="Tabela-nagwek">
    <w:name w:val="Tabela - nagłówek"/>
    <w:basedOn w:val="Normalny"/>
    <w:uiPriority w:val="99"/>
    <w:rsid w:val="00535371"/>
    <w:pPr>
      <w:spacing w:before="60" w:after="60" w:line="240" w:lineRule="auto"/>
      <w:jc w:val="center"/>
    </w:pPr>
    <w:rPr>
      <w:rFonts w:ascii="Arial" w:hAnsi="Arial" w:cs="Arial"/>
      <w:b/>
      <w:bCs/>
      <w:color w:val="000000"/>
      <w:sz w:val="18"/>
      <w:szCs w:val="18"/>
      <w:lang w:eastAsia="pl-PL"/>
    </w:rPr>
  </w:style>
  <w:style w:type="paragraph" w:styleId="Tekstprzypisukocowego">
    <w:name w:val="endnote text"/>
    <w:basedOn w:val="Normalny"/>
    <w:link w:val="TekstprzypisukocowegoZnak"/>
    <w:uiPriority w:val="99"/>
    <w:rsid w:val="00535371"/>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locked/>
    <w:rsid w:val="00535371"/>
    <w:rPr>
      <w:rFonts w:ascii="Calibri" w:hAnsi="Calibri" w:cs="Calibri"/>
      <w:lang w:eastAsia="en-US"/>
    </w:rPr>
  </w:style>
  <w:style w:type="character" w:styleId="Odwoanieprzypisukocowego">
    <w:name w:val="endnote reference"/>
    <w:uiPriority w:val="99"/>
    <w:rsid w:val="00535371"/>
    <w:rPr>
      <w:rFonts w:cs="Times New Roman"/>
      <w:vertAlign w:val="superscript"/>
    </w:rPr>
  </w:style>
  <w:style w:type="paragraph" w:styleId="Poprawka">
    <w:name w:val="Revision"/>
    <w:hidden/>
    <w:uiPriority w:val="99"/>
    <w:semiHidden/>
    <w:rsid w:val="00535371"/>
    <w:rPr>
      <w:rFonts w:ascii="Calibri" w:hAnsi="Calibri" w:cs="Calibri"/>
      <w:sz w:val="22"/>
      <w:szCs w:val="22"/>
      <w:lang w:eastAsia="en-US"/>
    </w:rPr>
  </w:style>
  <w:style w:type="paragraph" w:styleId="Tekstpodstawowy">
    <w:name w:val="Body Text"/>
    <w:aliases w:val="body text,contents,Body,body Body Text.body text.contents,bt"/>
    <w:basedOn w:val="Normalny"/>
    <w:link w:val="TekstpodstawowyZnak"/>
    <w:uiPriority w:val="99"/>
    <w:rsid w:val="00535371"/>
    <w:pPr>
      <w:spacing w:before="120" w:after="120" w:line="240" w:lineRule="auto"/>
      <w:ind w:left="2520"/>
    </w:pPr>
    <w:rPr>
      <w:rFonts w:ascii="Book Antiqua" w:hAnsi="Book Antiqua" w:cs="Times New Roman"/>
      <w:sz w:val="20"/>
      <w:szCs w:val="20"/>
      <w:lang w:val="en-US"/>
    </w:rPr>
  </w:style>
  <w:style w:type="character" w:customStyle="1" w:styleId="TekstpodstawowyZnak">
    <w:name w:val="Tekst podstawowy Znak"/>
    <w:aliases w:val="body text Znak,contents Znak,Body Znak,body Body Text.body text.contents Znak,bt Znak"/>
    <w:link w:val="Tekstpodstawowy"/>
    <w:uiPriority w:val="99"/>
    <w:locked/>
    <w:rsid w:val="00535371"/>
    <w:rPr>
      <w:rFonts w:ascii="Book Antiqua" w:hAnsi="Book Antiqua" w:cs="Book Antiqua"/>
      <w:lang w:val="en-US" w:eastAsia="en-US"/>
    </w:rPr>
  </w:style>
  <w:style w:type="paragraph" w:styleId="NormalnyWeb">
    <w:name w:val="Normal (Web)"/>
    <w:basedOn w:val="Normalny"/>
    <w:rsid w:val="00535371"/>
    <w:pPr>
      <w:spacing w:before="100" w:beforeAutospacing="1" w:after="100" w:afterAutospacing="1"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rsid w:val="00535371"/>
    <w:pPr>
      <w:spacing w:after="0" w:line="240" w:lineRule="auto"/>
    </w:pPr>
    <w:rPr>
      <w:rFonts w:cs="Times New Roman"/>
      <w:sz w:val="20"/>
      <w:szCs w:val="20"/>
    </w:rPr>
  </w:style>
  <w:style w:type="character" w:customStyle="1" w:styleId="TekstprzypisudolnegoZnak">
    <w:name w:val="Tekst przypisu dolnego Znak"/>
    <w:link w:val="Tekstprzypisudolnego"/>
    <w:uiPriority w:val="99"/>
    <w:locked/>
    <w:rsid w:val="00535371"/>
    <w:rPr>
      <w:rFonts w:ascii="Calibri" w:hAnsi="Calibri" w:cs="Calibri"/>
      <w:lang w:eastAsia="en-US"/>
    </w:rPr>
  </w:style>
  <w:style w:type="character" w:styleId="Odwoanieprzypisudolnego">
    <w:name w:val="footnote reference"/>
    <w:uiPriority w:val="99"/>
    <w:rsid w:val="00535371"/>
    <w:rPr>
      <w:rFonts w:cs="Times New Roman"/>
      <w:vertAlign w:val="superscript"/>
    </w:rPr>
  </w:style>
  <w:style w:type="paragraph" w:customStyle="1" w:styleId="Tabelatre">
    <w:name w:val="Tabela treść"/>
    <w:basedOn w:val="Normalny"/>
    <w:uiPriority w:val="99"/>
    <w:rsid w:val="00535371"/>
    <w:pPr>
      <w:spacing w:before="60" w:after="60" w:line="240" w:lineRule="auto"/>
    </w:pPr>
    <w:rPr>
      <w:rFonts w:ascii="Georgia" w:hAnsi="Georgia" w:cs="Georgia"/>
      <w:sz w:val="16"/>
      <w:szCs w:val="16"/>
      <w:lang w:eastAsia="pl-PL"/>
    </w:rPr>
  </w:style>
  <w:style w:type="paragraph" w:customStyle="1" w:styleId="Poletabeli">
    <w:name w:val="Pole tabeli"/>
    <w:basedOn w:val="Normalny"/>
    <w:uiPriority w:val="99"/>
    <w:rsid w:val="00535371"/>
    <w:pPr>
      <w:overflowPunct w:val="0"/>
      <w:autoSpaceDE w:val="0"/>
      <w:autoSpaceDN w:val="0"/>
      <w:adjustRightInd w:val="0"/>
      <w:spacing w:before="40" w:after="40" w:line="240" w:lineRule="atLeast"/>
      <w:textAlignment w:val="baseline"/>
    </w:pPr>
    <w:rPr>
      <w:rFonts w:ascii="Arial" w:hAnsi="Arial" w:cs="Arial"/>
      <w:sz w:val="20"/>
      <w:szCs w:val="20"/>
    </w:rPr>
  </w:style>
  <w:style w:type="paragraph" w:customStyle="1" w:styleId="Styl1">
    <w:name w:val="Styl1"/>
    <w:basedOn w:val="Akapitzlist"/>
    <w:rsid w:val="00535371"/>
    <w:pPr>
      <w:numPr>
        <w:numId w:val="2"/>
      </w:numPr>
      <w:outlineLvl w:val="0"/>
    </w:pPr>
    <w:rPr>
      <w:b/>
      <w:bCs/>
      <w:color w:val="000080"/>
      <w:sz w:val="32"/>
      <w:szCs w:val="32"/>
    </w:rPr>
  </w:style>
  <w:style w:type="paragraph" w:customStyle="1" w:styleId="Styl2">
    <w:name w:val="Styl2"/>
    <w:basedOn w:val="Akapitzlist"/>
    <w:uiPriority w:val="99"/>
    <w:rsid w:val="00535371"/>
    <w:pPr>
      <w:numPr>
        <w:ilvl w:val="1"/>
        <w:numId w:val="2"/>
      </w:numPr>
      <w:outlineLvl w:val="1"/>
    </w:pPr>
    <w:rPr>
      <w:b/>
      <w:bCs/>
      <w:color w:val="333399"/>
      <w:sz w:val="28"/>
      <w:szCs w:val="28"/>
    </w:rPr>
  </w:style>
  <w:style w:type="paragraph" w:customStyle="1" w:styleId="Styl3">
    <w:name w:val="Styl3"/>
    <w:basedOn w:val="Akapitzlist"/>
    <w:uiPriority w:val="99"/>
    <w:rsid w:val="00535371"/>
    <w:pPr>
      <w:numPr>
        <w:ilvl w:val="2"/>
        <w:numId w:val="2"/>
      </w:numPr>
      <w:outlineLvl w:val="2"/>
    </w:pPr>
    <w:rPr>
      <w:b/>
      <w:bCs/>
      <w:sz w:val="26"/>
      <w:szCs w:val="26"/>
    </w:rPr>
  </w:style>
  <w:style w:type="paragraph" w:customStyle="1" w:styleId="Styl4">
    <w:name w:val="Styl4"/>
    <w:basedOn w:val="Styl3"/>
    <w:uiPriority w:val="99"/>
    <w:rsid w:val="00535371"/>
    <w:pPr>
      <w:numPr>
        <w:ilvl w:val="3"/>
      </w:numPr>
      <w:outlineLvl w:val="3"/>
    </w:pPr>
    <w:rPr>
      <w:sz w:val="24"/>
      <w:szCs w:val="24"/>
    </w:rPr>
  </w:style>
  <w:style w:type="paragraph" w:customStyle="1" w:styleId="Styl5">
    <w:name w:val="Styl5"/>
    <w:basedOn w:val="Styl4"/>
    <w:uiPriority w:val="99"/>
    <w:rsid w:val="00535371"/>
    <w:pPr>
      <w:numPr>
        <w:ilvl w:val="4"/>
      </w:numPr>
      <w:outlineLvl w:val="4"/>
    </w:pPr>
    <w:rPr>
      <w:sz w:val="22"/>
      <w:szCs w:val="22"/>
    </w:rPr>
  </w:style>
  <w:style w:type="paragraph" w:customStyle="1" w:styleId="TekstPodst">
    <w:name w:val="TekstPodst"/>
    <w:basedOn w:val="Normalny"/>
    <w:rsid w:val="00535371"/>
    <w:pPr>
      <w:spacing w:after="120" w:line="240" w:lineRule="auto"/>
      <w:jc w:val="both"/>
    </w:pPr>
    <w:rPr>
      <w:rFonts w:ascii="Times New Roman" w:hAnsi="Times New Roman" w:cs="Times New Roman"/>
      <w:sz w:val="24"/>
      <w:szCs w:val="24"/>
      <w:lang w:eastAsia="pl-PL"/>
    </w:rPr>
  </w:style>
  <w:style w:type="paragraph" w:customStyle="1" w:styleId="Tektre">
    <w:name w:val="Tek treść"/>
    <w:basedOn w:val="Normalny"/>
    <w:uiPriority w:val="99"/>
    <w:rsid w:val="00535371"/>
    <w:pPr>
      <w:spacing w:before="120" w:after="40" w:line="240" w:lineRule="auto"/>
      <w:jc w:val="both"/>
    </w:pPr>
    <w:rPr>
      <w:rFonts w:ascii="Times New Roman" w:hAnsi="Times New Roman" w:cs="Times New Roman"/>
      <w:sz w:val="24"/>
      <w:szCs w:val="24"/>
      <w:lang w:eastAsia="pl-PL"/>
    </w:rPr>
  </w:style>
  <w:style w:type="paragraph" w:customStyle="1" w:styleId="zafirwyliczenie">
    <w:name w:val="zafir wyliczenie"/>
    <w:basedOn w:val="Normalny"/>
    <w:rsid w:val="00535371"/>
    <w:pPr>
      <w:numPr>
        <w:numId w:val="3"/>
      </w:numPr>
      <w:spacing w:after="120" w:line="240" w:lineRule="auto"/>
    </w:pPr>
    <w:rPr>
      <w:rFonts w:ascii="Times New Roman" w:hAnsi="Times New Roman" w:cs="Times New Roman"/>
      <w:sz w:val="24"/>
      <w:szCs w:val="24"/>
      <w:lang w:eastAsia="pl-PL"/>
    </w:rPr>
  </w:style>
  <w:style w:type="paragraph" w:customStyle="1" w:styleId="TekstPodstPunt">
    <w:name w:val="TekstPodstPunt"/>
    <w:basedOn w:val="Normalny"/>
    <w:rsid w:val="00535371"/>
    <w:pPr>
      <w:numPr>
        <w:numId w:val="4"/>
      </w:numPr>
      <w:spacing w:after="120" w:line="240" w:lineRule="auto"/>
    </w:pPr>
    <w:rPr>
      <w:rFonts w:ascii="Times New Roman" w:hAnsi="Times New Roman" w:cs="Times New Roman"/>
      <w:sz w:val="24"/>
      <w:szCs w:val="24"/>
      <w:lang w:eastAsia="pl-PL"/>
    </w:rPr>
  </w:style>
  <w:style w:type="paragraph" w:customStyle="1" w:styleId="BAZA">
    <w:name w:val="BAZA"/>
    <w:basedOn w:val="Normalny"/>
    <w:uiPriority w:val="99"/>
    <w:rsid w:val="00535371"/>
    <w:pPr>
      <w:spacing w:after="120" w:line="240" w:lineRule="auto"/>
    </w:pPr>
    <w:rPr>
      <w:rFonts w:ascii="Times New Roman" w:hAnsi="Times New Roman" w:cs="Times New Roman"/>
      <w:sz w:val="24"/>
      <w:szCs w:val="24"/>
      <w:lang w:eastAsia="pl-PL"/>
    </w:rPr>
  </w:style>
  <w:style w:type="paragraph" w:customStyle="1" w:styleId="Podpispodrysunkiem">
    <w:name w:val="Podpis pod rysunkiem"/>
    <w:basedOn w:val="Normalny"/>
    <w:next w:val="Normalny"/>
    <w:uiPriority w:val="99"/>
    <w:rsid w:val="005035D6"/>
    <w:pPr>
      <w:keepNext/>
      <w:numPr>
        <w:numId w:val="13"/>
      </w:numPr>
      <w:spacing w:before="120" w:after="120" w:line="240" w:lineRule="auto"/>
      <w:jc w:val="center"/>
    </w:pPr>
    <w:rPr>
      <w:rFonts w:ascii="Times New Roman" w:hAnsi="Times New Roman" w:cs="Times New Roman"/>
      <w:b/>
      <w:bCs/>
      <w:i/>
      <w:iCs/>
      <w:sz w:val="20"/>
      <w:szCs w:val="20"/>
      <w:lang w:eastAsia="pl-PL"/>
    </w:rPr>
  </w:style>
  <w:style w:type="paragraph" w:customStyle="1" w:styleId="TekstNaglowkaWTabeli">
    <w:name w:val="TekstNaglowkaWTabeli"/>
    <w:basedOn w:val="Normalny"/>
    <w:autoRedefine/>
    <w:rsid w:val="00535371"/>
    <w:pPr>
      <w:spacing w:before="60" w:after="0" w:line="240" w:lineRule="auto"/>
      <w:jc w:val="both"/>
    </w:pPr>
    <w:rPr>
      <w:rFonts w:ascii="Times New Roman" w:hAnsi="Times New Roman" w:cs="Times New Roman"/>
      <w:b/>
      <w:bCs/>
      <w:color w:val="000000"/>
      <w:sz w:val="18"/>
      <w:szCs w:val="20"/>
      <w:lang w:eastAsia="pl-PL"/>
    </w:rPr>
  </w:style>
  <w:style w:type="paragraph" w:styleId="Spistreci3">
    <w:name w:val="toc 3"/>
    <w:basedOn w:val="Normalny"/>
    <w:next w:val="Normalny"/>
    <w:autoRedefine/>
    <w:uiPriority w:val="39"/>
    <w:rsid w:val="00535371"/>
    <w:pPr>
      <w:ind w:left="440"/>
    </w:pPr>
    <w:rPr>
      <w:i/>
    </w:rPr>
  </w:style>
  <w:style w:type="paragraph" w:styleId="Spistreci4">
    <w:name w:val="toc 4"/>
    <w:basedOn w:val="Normalny"/>
    <w:next w:val="Normalny"/>
    <w:autoRedefine/>
    <w:uiPriority w:val="39"/>
    <w:rsid w:val="00535371"/>
    <w:pPr>
      <w:ind w:left="660"/>
    </w:pPr>
    <w:rPr>
      <w:sz w:val="20"/>
    </w:rPr>
  </w:style>
  <w:style w:type="paragraph" w:customStyle="1" w:styleId="Tabletext">
    <w:name w:val="Tabletext"/>
    <w:basedOn w:val="Normalny"/>
    <w:rsid w:val="00535371"/>
    <w:pPr>
      <w:keepLines/>
      <w:overflowPunct w:val="0"/>
      <w:autoSpaceDE w:val="0"/>
      <w:autoSpaceDN w:val="0"/>
      <w:adjustRightInd w:val="0"/>
      <w:spacing w:before="60" w:after="120"/>
      <w:jc w:val="both"/>
      <w:textAlignment w:val="baseline"/>
    </w:pPr>
    <w:rPr>
      <w:rFonts w:ascii="Times New Roman" w:hAnsi="Times New Roman" w:cs="Arial"/>
      <w:sz w:val="20"/>
      <w:szCs w:val="20"/>
      <w:lang w:eastAsia="pl-PL"/>
    </w:rPr>
  </w:style>
  <w:style w:type="paragraph" w:customStyle="1" w:styleId="metryka-h">
    <w:name w:val="metryka-h"/>
    <w:basedOn w:val="Normalny"/>
    <w:rsid w:val="00535371"/>
    <w:pPr>
      <w:keepNext/>
      <w:autoSpaceDE w:val="0"/>
      <w:autoSpaceDN w:val="0"/>
      <w:adjustRightInd w:val="0"/>
      <w:spacing w:before="20" w:after="20" w:line="240" w:lineRule="auto"/>
      <w:jc w:val="center"/>
    </w:pPr>
    <w:rPr>
      <w:rFonts w:ascii="Times New Roman" w:hAnsi="Times New Roman" w:cs="Times New Roman"/>
      <w:b/>
      <w:color w:val="000000"/>
      <w:sz w:val="20"/>
      <w:szCs w:val="20"/>
      <w:lang w:eastAsia="pl-PL"/>
    </w:rPr>
  </w:style>
  <w:style w:type="paragraph" w:styleId="Spistreci5">
    <w:name w:val="toc 5"/>
    <w:basedOn w:val="Normalny"/>
    <w:next w:val="Normalny"/>
    <w:autoRedefine/>
    <w:uiPriority w:val="39"/>
    <w:rsid w:val="00535371"/>
    <w:pPr>
      <w:spacing w:after="100"/>
      <w:ind w:left="880"/>
    </w:pPr>
    <w:rPr>
      <w:rFonts w:cs="Times New Roman"/>
      <w:lang w:eastAsia="pl-PL"/>
    </w:rPr>
  </w:style>
  <w:style w:type="paragraph" w:styleId="Spistreci6">
    <w:name w:val="toc 6"/>
    <w:basedOn w:val="Normalny"/>
    <w:next w:val="Normalny"/>
    <w:autoRedefine/>
    <w:uiPriority w:val="39"/>
    <w:rsid w:val="00535371"/>
    <w:pPr>
      <w:spacing w:after="100"/>
      <w:ind w:left="1100"/>
    </w:pPr>
    <w:rPr>
      <w:rFonts w:cs="Times New Roman"/>
      <w:lang w:eastAsia="pl-PL"/>
    </w:rPr>
  </w:style>
  <w:style w:type="paragraph" w:styleId="Spistreci7">
    <w:name w:val="toc 7"/>
    <w:basedOn w:val="Normalny"/>
    <w:next w:val="Normalny"/>
    <w:autoRedefine/>
    <w:uiPriority w:val="39"/>
    <w:rsid w:val="00535371"/>
    <w:pPr>
      <w:spacing w:after="100"/>
      <w:ind w:left="1320"/>
    </w:pPr>
    <w:rPr>
      <w:rFonts w:cs="Times New Roman"/>
      <w:lang w:eastAsia="pl-PL"/>
    </w:rPr>
  </w:style>
  <w:style w:type="paragraph" w:styleId="Spistreci8">
    <w:name w:val="toc 8"/>
    <w:basedOn w:val="Normalny"/>
    <w:next w:val="Normalny"/>
    <w:autoRedefine/>
    <w:uiPriority w:val="39"/>
    <w:rsid w:val="00535371"/>
    <w:pPr>
      <w:spacing w:after="100"/>
      <w:ind w:left="1540"/>
    </w:pPr>
    <w:rPr>
      <w:rFonts w:cs="Times New Roman"/>
      <w:lang w:eastAsia="pl-PL"/>
    </w:rPr>
  </w:style>
  <w:style w:type="paragraph" w:styleId="Spistreci9">
    <w:name w:val="toc 9"/>
    <w:basedOn w:val="Normalny"/>
    <w:next w:val="Normalny"/>
    <w:autoRedefine/>
    <w:uiPriority w:val="39"/>
    <w:rsid w:val="00535371"/>
    <w:pPr>
      <w:spacing w:after="100"/>
      <w:ind w:left="1760"/>
    </w:pPr>
    <w:rPr>
      <w:rFonts w:cs="Times New Roman"/>
      <w:lang w:eastAsia="pl-PL"/>
    </w:rPr>
  </w:style>
  <w:style w:type="character" w:customStyle="1" w:styleId="WW8Num2z0">
    <w:name w:val="WW8Num2z0"/>
    <w:uiPriority w:val="99"/>
    <w:rsid w:val="00535371"/>
    <w:rPr>
      <w:rFonts w:ascii="Wingdings" w:hAnsi="Wingdings"/>
    </w:rPr>
  </w:style>
  <w:style w:type="paragraph" w:customStyle="1" w:styleId="TableSmHeadingRight">
    <w:name w:val="Table_Sm_Heading_Right"/>
    <w:basedOn w:val="Normalny"/>
    <w:uiPriority w:val="99"/>
    <w:rsid w:val="00535371"/>
    <w:pPr>
      <w:keepNext/>
      <w:keepLines/>
      <w:spacing w:before="60" w:after="40" w:line="240" w:lineRule="auto"/>
      <w:jc w:val="right"/>
    </w:pPr>
    <w:rPr>
      <w:rFonts w:ascii="Arial" w:hAnsi="Arial" w:cs="Arial"/>
      <w:b/>
      <w:color w:val="000000"/>
      <w:sz w:val="16"/>
      <w:szCs w:val="24"/>
      <w:lang w:val="en-US"/>
    </w:rPr>
  </w:style>
  <w:style w:type="paragraph" w:customStyle="1" w:styleId="TableMedium">
    <w:name w:val="Table_Medium"/>
    <w:basedOn w:val="Normalny"/>
    <w:uiPriority w:val="99"/>
    <w:rsid w:val="00535371"/>
    <w:pPr>
      <w:spacing w:before="40" w:after="40" w:line="240" w:lineRule="auto"/>
    </w:pPr>
    <w:rPr>
      <w:rFonts w:ascii="Arial" w:hAnsi="Arial" w:cs="Arial"/>
      <w:color w:val="000000"/>
      <w:sz w:val="18"/>
      <w:szCs w:val="24"/>
      <w:lang w:val="en-US"/>
    </w:rPr>
  </w:style>
  <w:style w:type="paragraph" w:customStyle="1" w:styleId="Akapitzlist1">
    <w:name w:val="Akapit z listą1"/>
    <w:basedOn w:val="Normalny"/>
    <w:link w:val="AkapitzlistZnak"/>
    <w:uiPriority w:val="34"/>
    <w:rsid w:val="00220217"/>
    <w:pPr>
      <w:ind w:left="720"/>
    </w:pPr>
  </w:style>
  <w:style w:type="character" w:customStyle="1" w:styleId="AkapitzlistZnak">
    <w:name w:val="Akapit z listą Znak"/>
    <w:link w:val="Akapitzlist1"/>
    <w:uiPriority w:val="34"/>
    <w:locked/>
    <w:rsid w:val="00220217"/>
    <w:rPr>
      <w:rFonts w:ascii="Calibri" w:hAnsi="Calibri" w:cs="Calibri"/>
      <w:sz w:val="22"/>
      <w:szCs w:val="22"/>
      <w:lang w:val="pl-PL" w:eastAsia="en-US" w:bidi="ar-SA"/>
    </w:rPr>
  </w:style>
  <w:style w:type="paragraph" w:customStyle="1" w:styleId="Tre">
    <w:name w:val="Treść"/>
    <w:basedOn w:val="Normalny"/>
    <w:uiPriority w:val="99"/>
    <w:rsid w:val="0027138D"/>
    <w:pPr>
      <w:overflowPunct w:val="0"/>
      <w:autoSpaceDE w:val="0"/>
      <w:autoSpaceDN w:val="0"/>
      <w:adjustRightInd w:val="0"/>
      <w:spacing w:before="80" w:after="80" w:line="240" w:lineRule="atLeast"/>
      <w:ind w:left="720"/>
      <w:textAlignment w:val="baseline"/>
    </w:pPr>
    <w:rPr>
      <w:rFonts w:ascii="Arial" w:hAnsi="Arial" w:cs="Times New Roman"/>
      <w:sz w:val="20"/>
      <w:szCs w:val="20"/>
    </w:rPr>
  </w:style>
  <w:style w:type="paragraph" w:customStyle="1" w:styleId="Danedokumentu">
    <w:name w:val="Dane dokumentu"/>
    <w:basedOn w:val="Normalny"/>
    <w:uiPriority w:val="99"/>
    <w:rsid w:val="0027138D"/>
    <w:pPr>
      <w:overflowPunct w:val="0"/>
      <w:autoSpaceDE w:val="0"/>
      <w:autoSpaceDN w:val="0"/>
      <w:adjustRightInd w:val="0"/>
      <w:spacing w:after="0" w:line="240" w:lineRule="atLeast"/>
      <w:textAlignment w:val="baseline"/>
    </w:pPr>
    <w:rPr>
      <w:rFonts w:ascii="Arial" w:hAnsi="Arial" w:cs="Arial"/>
      <w:sz w:val="24"/>
      <w:szCs w:val="20"/>
      <w:lang w:eastAsia="pl-PL"/>
    </w:rPr>
  </w:style>
  <w:style w:type="paragraph" w:customStyle="1" w:styleId="IPoletabeli">
    <w:name w:val="IPole tabeli"/>
    <w:link w:val="IPoletabeliChar"/>
    <w:rsid w:val="0027138D"/>
    <w:pPr>
      <w:spacing w:before="40" w:after="40"/>
    </w:pPr>
    <w:rPr>
      <w:rFonts w:ascii="Arial" w:hAnsi="Arial"/>
      <w:lang w:eastAsia="en-US"/>
    </w:rPr>
  </w:style>
  <w:style w:type="paragraph" w:customStyle="1" w:styleId="ZnakZnakZnakZnak">
    <w:name w:val="Znak Znak Znak Znak"/>
    <w:basedOn w:val="Normalny"/>
    <w:rsid w:val="00F14AED"/>
    <w:pPr>
      <w:spacing w:after="0" w:line="240" w:lineRule="auto"/>
    </w:pPr>
    <w:rPr>
      <w:rFonts w:ascii="Times New Roman" w:hAnsi="Times New Roman" w:cs="Times New Roman"/>
      <w:sz w:val="24"/>
      <w:szCs w:val="24"/>
      <w:lang w:eastAsia="pl-PL"/>
    </w:rPr>
  </w:style>
  <w:style w:type="paragraph" w:customStyle="1" w:styleId="Podrozdzia1DIPINGR">
    <w:name w:val="Podrozdział 1 DIP INGR"/>
    <w:basedOn w:val="Nagwek2"/>
    <w:link w:val="Podrozdzia1DIPINGRZnak"/>
    <w:qFormat/>
    <w:rsid w:val="00E73CD8"/>
    <w:pPr>
      <w:spacing w:before="400" w:after="400"/>
      <w:ind w:left="294" w:hanging="578"/>
    </w:pPr>
  </w:style>
  <w:style w:type="paragraph" w:customStyle="1" w:styleId="Podrozdzia2DIPINGR">
    <w:name w:val="Podrozdział 2 DIP INGR"/>
    <w:basedOn w:val="Nagwek2"/>
    <w:link w:val="Podrozdzia2DIPINGRZnak"/>
    <w:rsid w:val="00E73CD8"/>
    <w:pPr>
      <w:spacing w:before="400" w:after="400"/>
      <w:ind w:left="294" w:hanging="578"/>
    </w:pPr>
  </w:style>
  <w:style w:type="character" w:customStyle="1" w:styleId="Podrozdzia1DIPINGRZnak">
    <w:name w:val="Podrozdział 1 DIP INGR Znak"/>
    <w:basedOn w:val="Nagwek2Znak"/>
    <w:link w:val="Podrozdzia1DIPINGR"/>
    <w:rsid w:val="00E73CD8"/>
    <w:rPr>
      <w:rFonts w:ascii="Cambria" w:hAnsi="Cambria"/>
      <w:b/>
      <w:bCs/>
      <w:color w:val="4F81BD"/>
      <w:sz w:val="26"/>
      <w:szCs w:val="26"/>
      <w:lang w:eastAsia="en-US"/>
    </w:rPr>
  </w:style>
  <w:style w:type="character" w:customStyle="1" w:styleId="Podrozdzia2DIPINGRZnak">
    <w:name w:val="Podrozdział 2 DIP INGR Znak"/>
    <w:basedOn w:val="Nagwek2Znak"/>
    <w:link w:val="Podrozdzia2DIPINGR"/>
    <w:rsid w:val="00E73CD8"/>
    <w:rPr>
      <w:rFonts w:ascii="Cambria" w:hAnsi="Cambria"/>
      <w:b/>
      <w:bCs/>
      <w:color w:val="4F81BD"/>
      <w:sz w:val="26"/>
      <w:szCs w:val="26"/>
      <w:lang w:eastAsia="en-US"/>
    </w:rPr>
  </w:style>
  <w:style w:type="paragraph" w:customStyle="1" w:styleId="Podrozdzial2DIPINGR">
    <w:name w:val="Podrozdzial 2 DIP INGR"/>
    <w:basedOn w:val="Nagwek3"/>
    <w:link w:val="Podrozdzial2DIPINGRZnak"/>
    <w:qFormat/>
    <w:rsid w:val="00E73CD8"/>
    <w:pPr>
      <w:spacing w:before="400" w:after="400"/>
    </w:pPr>
  </w:style>
  <w:style w:type="character" w:customStyle="1" w:styleId="Podrozdzial2DIPINGRZnak">
    <w:name w:val="Podrozdzial 2 DIP INGR Znak"/>
    <w:basedOn w:val="Nagwek3Znak"/>
    <w:link w:val="Podrozdzial2DIPINGR"/>
    <w:rsid w:val="00E73CD8"/>
    <w:rPr>
      <w:rFonts w:ascii="Cambria" w:hAnsi="Cambria"/>
      <w:b/>
      <w:bCs/>
      <w:color w:val="4F81BD"/>
      <w:sz w:val="22"/>
      <w:szCs w:val="22"/>
      <w:lang w:eastAsia="en-US"/>
    </w:rPr>
  </w:style>
  <w:style w:type="paragraph" w:customStyle="1" w:styleId="TekstDIPINGR">
    <w:name w:val="Tekst DIP INGR"/>
    <w:basedOn w:val="Normalny"/>
    <w:link w:val="TekstDIPINGRZnak"/>
    <w:qFormat/>
    <w:rsid w:val="00E73CD8"/>
    <w:pPr>
      <w:spacing w:after="100"/>
      <w:jc w:val="both"/>
    </w:pPr>
    <w:rPr>
      <w:rFonts w:eastAsia="Calibri" w:cs="Times New Roman"/>
    </w:rPr>
  </w:style>
  <w:style w:type="character" w:customStyle="1" w:styleId="TekstDIPINGRZnak">
    <w:name w:val="Tekst DIP INGR Znak"/>
    <w:link w:val="TekstDIPINGR"/>
    <w:rsid w:val="00E73CD8"/>
    <w:rPr>
      <w:rFonts w:ascii="Calibri" w:eastAsia="Calibri" w:hAnsi="Calibri" w:cs="Calibri"/>
      <w:sz w:val="22"/>
      <w:szCs w:val="22"/>
      <w:lang w:eastAsia="en-US"/>
    </w:rPr>
  </w:style>
  <w:style w:type="paragraph" w:customStyle="1" w:styleId="INagwektabeli">
    <w:name w:val="INagłówek tabeli"/>
    <w:rsid w:val="00FE452F"/>
    <w:pPr>
      <w:keepNext/>
      <w:spacing w:before="80" w:after="40"/>
    </w:pPr>
    <w:rPr>
      <w:rFonts w:ascii="Arial" w:hAnsi="Arial"/>
      <w:b/>
      <w:sz w:val="22"/>
      <w:lang w:eastAsia="en-US"/>
    </w:rPr>
  </w:style>
  <w:style w:type="character" w:customStyle="1" w:styleId="IPoletabeliChar">
    <w:name w:val="IPole tabeli Char"/>
    <w:link w:val="IPoletabeli"/>
    <w:rsid w:val="00FE452F"/>
    <w:rPr>
      <w:rFonts w:ascii="Arial" w:hAnsi="Arial"/>
      <w:lang w:eastAsia="en-US" w:bidi="ar-SA"/>
    </w:rPr>
  </w:style>
  <w:style w:type="character" w:styleId="Tekstzastpczy">
    <w:name w:val="Placeholder Text"/>
    <w:basedOn w:val="Domylnaczcionkaakapitu"/>
    <w:uiPriority w:val="99"/>
    <w:semiHidden/>
    <w:rsid w:val="00D223CB"/>
    <w:rPr>
      <w:color w:val="808080"/>
    </w:rPr>
  </w:style>
  <w:style w:type="paragraph" w:customStyle="1" w:styleId="Spistreci11">
    <w:name w:val="Spis treści 11"/>
    <w:next w:val="Normalny"/>
    <w:uiPriority w:val="99"/>
    <w:rsid w:val="00200862"/>
    <w:pPr>
      <w:widowControl w:val="0"/>
      <w:autoSpaceDE w:val="0"/>
      <w:autoSpaceDN w:val="0"/>
      <w:adjustRightInd w:val="0"/>
    </w:pPr>
    <w:rPr>
      <w:rFonts w:eastAsiaTheme="minorEastAsia"/>
      <w:b/>
      <w:bCs/>
      <w:color w:val="000000"/>
      <w:sz w:val="28"/>
      <w:szCs w:val="28"/>
      <w:shd w:val="clear" w:color="auto" w:fill="FFFFFF"/>
      <w:lang w:val="en-AU" w:eastAsia="ja-JP"/>
    </w:rPr>
  </w:style>
  <w:style w:type="paragraph" w:customStyle="1" w:styleId="Spistreci21">
    <w:name w:val="Spis treści 21"/>
    <w:next w:val="Normalny"/>
    <w:uiPriority w:val="99"/>
    <w:rsid w:val="00200862"/>
    <w:pPr>
      <w:widowControl w:val="0"/>
      <w:autoSpaceDE w:val="0"/>
      <w:autoSpaceDN w:val="0"/>
      <w:adjustRightInd w:val="0"/>
      <w:ind w:left="180"/>
    </w:pPr>
    <w:rPr>
      <w:rFonts w:eastAsiaTheme="minorEastAsia"/>
      <w:b/>
      <w:bCs/>
      <w:color w:val="000000"/>
      <w:sz w:val="24"/>
      <w:szCs w:val="24"/>
      <w:shd w:val="clear" w:color="auto" w:fill="FFFFFF"/>
      <w:lang w:val="en-AU" w:eastAsia="ja-JP"/>
    </w:rPr>
  </w:style>
  <w:style w:type="paragraph" w:customStyle="1" w:styleId="Spistreci31">
    <w:name w:val="Spis treści 31"/>
    <w:next w:val="Normalny"/>
    <w:uiPriority w:val="99"/>
    <w:rsid w:val="00200862"/>
    <w:pPr>
      <w:widowControl w:val="0"/>
      <w:autoSpaceDE w:val="0"/>
      <w:autoSpaceDN w:val="0"/>
      <w:adjustRightInd w:val="0"/>
      <w:ind w:left="360"/>
    </w:pPr>
    <w:rPr>
      <w:rFonts w:eastAsiaTheme="minorEastAsia"/>
      <w:color w:val="000000"/>
      <w:sz w:val="24"/>
      <w:szCs w:val="24"/>
      <w:shd w:val="clear" w:color="auto" w:fill="FFFFFF"/>
      <w:lang w:val="en-AU" w:eastAsia="ja-JP"/>
    </w:rPr>
  </w:style>
  <w:style w:type="paragraph" w:customStyle="1" w:styleId="Spistreci41">
    <w:name w:val="Spis treści 41"/>
    <w:next w:val="Normalny"/>
    <w:uiPriority w:val="99"/>
    <w:rsid w:val="00200862"/>
    <w:pPr>
      <w:widowControl w:val="0"/>
      <w:autoSpaceDE w:val="0"/>
      <w:autoSpaceDN w:val="0"/>
      <w:adjustRightInd w:val="0"/>
      <w:ind w:left="540"/>
    </w:pPr>
    <w:rPr>
      <w:rFonts w:eastAsiaTheme="minorEastAsia"/>
      <w:color w:val="000000"/>
      <w:sz w:val="24"/>
      <w:szCs w:val="24"/>
      <w:shd w:val="clear" w:color="auto" w:fill="FFFFFF"/>
      <w:lang w:val="en-AU" w:eastAsia="ja-JP"/>
    </w:rPr>
  </w:style>
  <w:style w:type="paragraph" w:customStyle="1" w:styleId="Spistreci51">
    <w:name w:val="Spis treści 51"/>
    <w:next w:val="Normalny"/>
    <w:uiPriority w:val="99"/>
    <w:rsid w:val="00200862"/>
    <w:pPr>
      <w:widowControl w:val="0"/>
      <w:autoSpaceDE w:val="0"/>
      <w:autoSpaceDN w:val="0"/>
      <w:adjustRightInd w:val="0"/>
      <w:ind w:left="720"/>
    </w:pPr>
    <w:rPr>
      <w:rFonts w:eastAsiaTheme="minorEastAsia"/>
      <w:color w:val="000000"/>
      <w:sz w:val="24"/>
      <w:szCs w:val="24"/>
      <w:shd w:val="clear" w:color="auto" w:fill="FFFFFF"/>
      <w:lang w:val="en-AU" w:eastAsia="ja-JP"/>
    </w:rPr>
  </w:style>
  <w:style w:type="paragraph" w:customStyle="1" w:styleId="Spistreci61">
    <w:name w:val="Spis treści 61"/>
    <w:next w:val="Normalny"/>
    <w:uiPriority w:val="99"/>
    <w:rsid w:val="00200862"/>
    <w:pPr>
      <w:widowControl w:val="0"/>
      <w:autoSpaceDE w:val="0"/>
      <w:autoSpaceDN w:val="0"/>
      <w:adjustRightInd w:val="0"/>
      <w:ind w:left="900"/>
    </w:pPr>
    <w:rPr>
      <w:rFonts w:eastAsiaTheme="minorEastAsia"/>
      <w:color w:val="000000"/>
      <w:sz w:val="24"/>
      <w:szCs w:val="24"/>
      <w:shd w:val="clear" w:color="auto" w:fill="FFFFFF"/>
      <w:lang w:val="en-AU" w:eastAsia="ja-JP"/>
    </w:rPr>
  </w:style>
  <w:style w:type="paragraph" w:customStyle="1" w:styleId="Spistreci71">
    <w:name w:val="Spis treści 71"/>
    <w:next w:val="Normalny"/>
    <w:uiPriority w:val="99"/>
    <w:rsid w:val="00200862"/>
    <w:pPr>
      <w:widowControl w:val="0"/>
      <w:autoSpaceDE w:val="0"/>
      <w:autoSpaceDN w:val="0"/>
      <w:adjustRightInd w:val="0"/>
      <w:ind w:left="1080"/>
    </w:pPr>
    <w:rPr>
      <w:rFonts w:eastAsiaTheme="minorEastAsia"/>
      <w:color w:val="000000"/>
      <w:sz w:val="24"/>
      <w:szCs w:val="24"/>
      <w:shd w:val="clear" w:color="auto" w:fill="FFFFFF"/>
      <w:lang w:val="en-AU" w:eastAsia="ja-JP"/>
    </w:rPr>
  </w:style>
  <w:style w:type="paragraph" w:customStyle="1" w:styleId="Spistreci81">
    <w:name w:val="Spis treści 81"/>
    <w:next w:val="Normalny"/>
    <w:uiPriority w:val="99"/>
    <w:rsid w:val="00200862"/>
    <w:pPr>
      <w:widowControl w:val="0"/>
      <w:autoSpaceDE w:val="0"/>
      <w:autoSpaceDN w:val="0"/>
      <w:adjustRightInd w:val="0"/>
      <w:ind w:left="1260"/>
    </w:pPr>
    <w:rPr>
      <w:rFonts w:eastAsiaTheme="minorEastAsia"/>
      <w:color w:val="000000"/>
      <w:sz w:val="24"/>
      <w:szCs w:val="24"/>
      <w:shd w:val="clear" w:color="auto" w:fill="FFFFFF"/>
      <w:lang w:val="en-AU" w:eastAsia="ja-JP"/>
    </w:rPr>
  </w:style>
  <w:style w:type="paragraph" w:customStyle="1" w:styleId="Spistreci91">
    <w:name w:val="Spis treści 91"/>
    <w:next w:val="Normalny"/>
    <w:uiPriority w:val="99"/>
    <w:rsid w:val="00200862"/>
    <w:pPr>
      <w:widowControl w:val="0"/>
      <w:autoSpaceDE w:val="0"/>
      <w:autoSpaceDN w:val="0"/>
      <w:adjustRightInd w:val="0"/>
      <w:ind w:left="1440"/>
    </w:pPr>
    <w:rPr>
      <w:rFonts w:eastAsiaTheme="minorEastAsia"/>
      <w:color w:val="000000"/>
      <w:sz w:val="24"/>
      <w:szCs w:val="24"/>
      <w:shd w:val="clear" w:color="auto" w:fill="FFFFFF"/>
      <w:lang w:val="en-AU" w:eastAsia="ja-JP"/>
    </w:rPr>
  </w:style>
  <w:style w:type="paragraph" w:customStyle="1" w:styleId="Nagwek11">
    <w:name w:val="Nagłówek 11"/>
    <w:next w:val="Normalny"/>
    <w:uiPriority w:val="99"/>
    <w:rsid w:val="00200862"/>
    <w:pPr>
      <w:widowControl w:val="0"/>
      <w:autoSpaceDE w:val="0"/>
      <w:autoSpaceDN w:val="0"/>
      <w:adjustRightInd w:val="0"/>
      <w:spacing w:before="240" w:after="60"/>
      <w:outlineLvl w:val="0"/>
    </w:pPr>
    <w:rPr>
      <w:rFonts w:ascii="Cambria" w:eastAsiaTheme="minorEastAsia" w:hAnsi="Cambria" w:cs="Cambria"/>
      <w:b/>
      <w:bCs/>
      <w:color w:val="4F81BD"/>
      <w:sz w:val="26"/>
      <w:szCs w:val="26"/>
      <w:shd w:val="clear" w:color="auto" w:fill="FFFFFF"/>
      <w:lang w:val="en-AU" w:eastAsia="ja-JP"/>
    </w:rPr>
  </w:style>
  <w:style w:type="paragraph" w:customStyle="1" w:styleId="Nagwek21">
    <w:name w:val="Nagłówek 21"/>
    <w:next w:val="Normalny"/>
    <w:uiPriority w:val="99"/>
    <w:rsid w:val="00200862"/>
    <w:pPr>
      <w:widowControl w:val="0"/>
      <w:autoSpaceDE w:val="0"/>
      <w:autoSpaceDN w:val="0"/>
      <w:adjustRightInd w:val="0"/>
      <w:spacing w:before="240" w:after="60"/>
      <w:outlineLvl w:val="1"/>
    </w:pPr>
    <w:rPr>
      <w:rFonts w:ascii="Cambria" w:eastAsiaTheme="minorEastAsia" w:hAnsi="Cambria" w:cs="Cambria"/>
      <w:b/>
      <w:bCs/>
      <w:color w:val="4F81BD"/>
      <w:sz w:val="22"/>
      <w:szCs w:val="22"/>
      <w:shd w:val="clear" w:color="auto" w:fill="FFFFFF"/>
      <w:lang w:val="en-AU" w:eastAsia="ja-JP"/>
    </w:rPr>
  </w:style>
  <w:style w:type="paragraph" w:customStyle="1" w:styleId="Nagwek31">
    <w:name w:val="Nagłówek 31"/>
    <w:next w:val="Normalny"/>
    <w:uiPriority w:val="99"/>
    <w:rsid w:val="00200862"/>
    <w:pPr>
      <w:widowControl w:val="0"/>
      <w:autoSpaceDE w:val="0"/>
      <w:autoSpaceDN w:val="0"/>
      <w:adjustRightInd w:val="0"/>
      <w:spacing w:before="240" w:after="60"/>
      <w:outlineLvl w:val="2"/>
    </w:pPr>
    <w:rPr>
      <w:rFonts w:ascii="Cambria" w:eastAsiaTheme="minorEastAsia" w:hAnsi="Cambria" w:cs="Cambria"/>
      <w:b/>
      <w:bCs/>
      <w:i/>
      <w:iCs/>
      <w:color w:val="4F81BD"/>
      <w:sz w:val="22"/>
      <w:szCs w:val="22"/>
      <w:shd w:val="clear" w:color="auto" w:fill="FFFFFF"/>
      <w:lang w:val="en-AU" w:eastAsia="ja-JP"/>
    </w:rPr>
  </w:style>
  <w:style w:type="paragraph" w:customStyle="1" w:styleId="Nagwek41">
    <w:name w:val="Nagłówek 41"/>
    <w:next w:val="Normalny"/>
    <w:uiPriority w:val="99"/>
    <w:rsid w:val="00200862"/>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eastAsia="ja-JP"/>
    </w:rPr>
  </w:style>
  <w:style w:type="paragraph" w:customStyle="1" w:styleId="Nagwek51">
    <w:name w:val="Nagłówek 51"/>
    <w:next w:val="Normalny"/>
    <w:uiPriority w:val="99"/>
    <w:rsid w:val="00200862"/>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eastAsia="ja-JP"/>
    </w:rPr>
  </w:style>
  <w:style w:type="paragraph" w:customStyle="1" w:styleId="Nagwek61">
    <w:name w:val="Nagłówek 61"/>
    <w:next w:val="Normalny"/>
    <w:uiPriority w:val="99"/>
    <w:rsid w:val="00200862"/>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ja-JP"/>
    </w:rPr>
  </w:style>
  <w:style w:type="paragraph" w:customStyle="1" w:styleId="Nagwek71">
    <w:name w:val="Nagłówek 71"/>
    <w:next w:val="Normalny"/>
    <w:uiPriority w:val="99"/>
    <w:rsid w:val="00200862"/>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eastAsia="ja-JP"/>
    </w:rPr>
  </w:style>
  <w:style w:type="paragraph" w:customStyle="1" w:styleId="Nagwek81">
    <w:name w:val="Nagłówek 81"/>
    <w:next w:val="Normalny"/>
    <w:uiPriority w:val="99"/>
    <w:rsid w:val="00200862"/>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eastAsia="ja-JP"/>
    </w:rPr>
  </w:style>
  <w:style w:type="paragraph" w:customStyle="1" w:styleId="Nagwek91">
    <w:name w:val="Nagłówek 91"/>
    <w:next w:val="Normalny"/>
    <w:uiPriority w:val="99"/>
    <w:rsid w:val="00200862"/>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ja-JP"/>
    </w:rPr>
  </w:style>
  <w:style w:type="paragraph" w:styleId="Tytu">
    <w:name w:val="Title"/>
    <w:basedOn w:val="Normalny"/>
    <w:next w:val="Normalny"/>
    <w:link w:val="TytuZnak"/>
    <w:uiPriority w:val="99"/>
    <w:qFormat/>
    <w:locked/>
    <w:rsid w:val="00200862"/>
    <w:pPr>
      <w:widowControl w:val="0"/>
      <w:autoSpaceDE w:val="0"/>
      <w:autoSpaceDN w:val="0"/>
      <w:adjustRightInd w:val="0"/>
      <w:spacing w:before="240" w:after="60" w:line="240" w:lineRule="auto"/>
      <w:jc w:val="center"/>
    </w:pPr>
    <w:rPr>
      <w:rFonts w:ascii="Arial" w:eastAsiaTheme="minorEastAsia" w:hAnsi="Arial" w:cs="Arial"/>
      <w:b/>
      <w:bCs/>
      <w:color w:val="000000"/>
      <w:sz w:val="32"/>
      <w:szCs w:val="32"/>
      <w:shd w:val="clear" w:color="auto" w:fill="FFFFFF"/>
      <w:lang w:val="en-AU" w:eastAsia="ja-JP"/>
    </w:rPr>
  </w:style>
  <w:style w:type="character" w:customStyle="1" w:styleId="TytuZnak">
    <w:name w:val="Tytuł Znak"/>
    <w:basedOn w:val="Domylnaczcionkaakapitu"/>
    <w:link w:val="Tytu"/>
    <w:uiPriority w:val="10"/>
    <w:rsid w:val="00200862"/>
    <w:rPr>
      <w:rFonts w:ascii="Arial" w:eastAsiaTheme="minorEastAsia" w:hAnsi="Arial" w:cs="Arial"/>
      <w:b/>
      <w:bCs/>
      <w:color w:val="000000"/>
      <w:sz w:val="32"/>
      <w:szCs w:val="32"/>
      <w:lang w:val="en-AU" w:eastAsia="ja-JP"/>
    </w:rPr>
  </w:style>
  <w:style w:type="paragraph" w:customStyle="1" w:styleId="NumberedList">
    <w:name w:val="Numbered List"/>
    <w:next w:val="Normalny"/>
    <w:uiPriority w:val="99"/>
    <w:rsid w:val="00200862"/>
    <w:pPr>
      <w:widowControl w:val="0"/>
      <w:autoSpaceDE w:val="0"/>
      <w:autoSpaceDN w:val="0"/>
      <w:adjustRightInd w:val="0"/>
      <w:ind w:left="360" w:hanging="360"/>
    </w:pPr>
    <w:rPr>
      <w:rFonts w:eastAsiaTheme="minorEastAsia"/>
      <w:color w:val="000000"/>
      <w:shd w:val="clear" w:color="auto" w:fill="FFFFFF"/>
      <w:lang w:val="en-AU" w:eastAsia="ja-JP"/>
    </w:rPr>
  </w:style>
  <w:style w:type="paragraph" w:customStyle="1" w:styleId="BulletedList">
    <w:name w:val="Bulleted List"/>
    <w:next w:val="Normalny"/>
    <w:uiPriority w:val="99"/>
    <w:rsid w:val="00200862"/>
    <w:pPr>
      <w:widowControl w:val="0"/>
      <w:autoSpaceDE w:val="0"/>
      <w:autoSpaceDN w:val="0"/>
      <w:adjustRightInd w:val="0"/>
      <w:ind w:left="360" w:hanging="360"/>
    </w:pPr>
    <w:rPr>
      <w:rFonts w:eastAsiaTheme="minorEastAsia"/>
      <w:color w:val="000000"/>
      <w:shd w:val="clear" w:color="auto" w:fill="FFFFFF"/>
      <w:lang w:val="en-AU" w:eastAsia="ja-JP"/>
    </w:rPr>
  </w:style>
  <w:style w:type="paragraph" w:styleId="Tekstpodstawowy2">
    <w:name w:val="Body Text 2"/>
    <w:basedOn w:val="Normalny"/>
    <w:next w:val="Normalny"/>
    <w:link w:val="Tekstpodstawowy2Znak"/>
    <w:uiPriority w:val="99"/>
    <w:locked/>
    <w:rsid w:val="00200862"/>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eastAsia="ja-JP"/>
    </w:rPr>
  </w:style>
  <w:style w:type="character" w:customStyle="1" w:styleId="Tekstpodstawowy2Znak">
    <w:name w:val="Tekst podstawowy 2 Znak"/>
    <w:basedOn w:val="Domylnaczcionkaakapitu"/>
    <w:link w:val="Tekstpodstawowy2"/>
    <w:uiPriority w:val="99"/>
    <w:rsid w:val="00200862"/>
    <w:rPr>
      <w:rFonts w:eastAsiaTheme="minorEastAsia"/>
      <w:color w:val="000000"/>
      <w:sz w:val="18"/>
      <w:szCs w:val="18"/>
      <w:lang w:val="en-AU" w:eastAsia="ja-JP"/>
    </w:rPr>
  </w:style>
  <w:style w:type="paragraph" w:styleId="Tekstpodstawowy3">
    <w:name w:val="Body Text 3"/>
    <w:basedOn w:val="Normalny"/>
    <w:next w:val="Normalny"/>
    <w:link w:val="Tekstpodstawowy3Znak"/>
    <w:uiPriority w:val="99"/>
    <w:locked/>
    <w:rsid w:val="00200862"/>
    <w:pPr>
      <w:widowControl w:val="0"/>
      <w:autoSpaceDE w:val="0"/>
      <w:autoSpaceDN w:val="0"/>
      <w:adjustRightInd w:val="0"/>
      <w:spacing w:after="120" w:line="240" w:lineRule="auto"/>
    </w:pPr>
    <w:rPr>
      <w:rFonts w:ascii="Times New Roman" w:eastAsiaTheme="minorEastAsia" w:hAnsi="Times New Roman" w:cs="Times New Roman"/>
      <w:color w:val="000000"/>
      <w:sz w:val="16"/>
      <w:szCs w:val="16"/>
      <w:shd w:val="clear" w:color="auto" w:fill="FFFFFF"/>
      <w:lang w:val="en-AU" w:eastAsia="ja-JP"/>
    </w:rPr>
  </w:style>
  <w:style w:type="character" w:customStyle="1" w:styleId="Tekstpodstawowy3Znak">
    <w:name w:val="Tekst podstawowy 3 Znak"/>
    <w:basedOn w:val="Domylnaczcionkaakapitu"/>
    <w:link w:val="Tekstpodstawowy3"/>
    <w:uiPriority w:val="99"/>
    <w:rsid w:val="00200862"/>
    <w:rPr>
      <w:rFonts w:eastAsiaTheme="minorEastAsia"/>
      <w:color w:val="000000"/>
      <w:sz w:val="16"/>
      <w:szCs w:val="16"/>
      <w:lang w:val="en-AU" w:eastAsia="ja-JP"/>
    </w:rPr>
  </w:style>
  <w:style w:type="paragraph" w:styleId="Nagweknotatki">
    <w:name w:val="Note Heading"/>
    <w:basedOn w:val="Normalny"/>
    <w:next w:val="Normalny"/>
    <w:link w:val="NagweknotatkiZnak"/>
    <w:uiPriority w:val="99"/>
    <w:locked/>
    <w:rsid w:val="00200862"/>
    <w:pPr>
      <w:widowControl w:val="0"/>
      <w:autoSpaceDE w:val="0"/>
      <w:autoSpaceDN w:val="0"/>
      <w:adjustRightInd w:val="0"/>
      <w:spacing w:after="0" w:line="240" w:lineRule="auto"/>
    </w:pPr>
    <w:rPr>
      <w:rFonts w:ascii="Times New Roman" w:eastAsiaTheme="minorEastAsia" w:hAnsi="Times New Roman" w:cs="Times New Roman"/>
      <w:color w:val="000000"/>
      <w:sz w:val="20"/>
      <w:szCs w:val="20"/>
      <w:shd w:val="clear" w:color="auto" w:fill="FFFFFF"/>
      <w:lang w:val="en-AU" w:eastAsia="ja-JP"/>
    </w:rPr>
  </w:style>
  <w:style w:type="character" w:customStyle="1" w:styleId="NagweknotatkiZnak">
    <w:name w:val="Nagłówek notatki Znak"/>
    <w:basedOn w:val="Domylnaczcionkaakapitu"/>
    <w:link w:val="Nagweknotatki"/>
    <w:uiPriority w:val="99"/>
    <w:rsid w:val="00200862"/>
    <w:rPr>
      <w:rFonts w:eastAsiaTheme="minorEastAsia"/>
      <w:color w:val="000000"/>
      <w:lang w:val="en-AU" w:eastAsia="ja-JP"/>
    </w:rPr>
  </w:style>
  <w:style w:type="paragraph" w:styleId="Zwykytekst">
    <w:name w:val="Plain Text"/>
    <w:basedOn w:val="Normalny"/>
    <w:next w:val="Normalny"/>
    <w:link w:val="ZwykytekstZnak"/>
    <w:uiPriority w:val="99"/>
    <w:locked/>
    <w:rsid w:val="00200862"/>
    <w:pPr>
      <w:widowControl w:val="0"/>
      <w:autoSpaceDE w:val="0"/>
      <w:autoSpaceDN w:val="0"/>
      <w:adjustRightInd w:val="0"/>
      <w:spacing w:after="0" w:line="240" w:lineRule="auto"/>
    </w:pPr>
    <w:rPr>
      <w:rFonts w:ascii="Courier New" w:eastAsiaTheme="minorEastAsia" w:hAnsi="Courier New" w:cs="Courier New"/>
      <w:color w:val="000000"/>
      <w:sz w:val="20"/>
      <w:szCs w:val="20"/>
      <w:shd w:val="clear" w:color="auto" w:fill="FFFFFF"/>
      <w:lang w:val="en-AU" w:eastAsia="ja-JP"/>
    </w:rPr>
  </w:style>
  <w:style w:type="character" w:customStyle="1" w:styleId="ZwykytekstZnak">
    <w:name w:val="Zwykły tekst Znak"/>
    <w:basedOn w:val="Domylnaczcionkaakapitu"/>
    <w:link w:val="Zwykytekst"/>
    <w:uiPriority w:val="99"/>
    <w:rsid w:val="00200862"/>
    <w:rPr>
      <w:rFonts w:ascii="Courier New" w:eastAsiaTheme="minorEastAsia" w:hAnsi="Courier New" w:cs="Courier New"/>
      <w:color w:val="000000"/>
      <w:lang w:val="en-AU" w:eastAsia="ja-JP"/>
    </w:rPr>
  </w:style>
  <w:style w:type="character" w:styleId="Pogrubienie">
    <w:name w:val="Strong"/>
    <w:basedOn w:val="Domylnaczcionkaakapitu"/>
    <w:uiPriority w:val="99"/>
    <w:qFormat/>
    <w:locked/>
    <w:rsid w:val="00200862"/>
    <w:rPr>
      <w:rFonts w:ascii="Times New Roman" w:hAnsi="Times New Roman" w:cs="Times New Roman"/>
      <w:b/>
      <w:bCs/>
      <w:color w:val="000000"/>
      <w:sz w:val="20"/>
      <w:szCs w:val="20"/>
      <w:shd w:val="clear" w:color="auto" w:fill="FFFFFF"/>
    </w:rPr>
  </w:style>
  <w:style w:type="character" w:styleId="Uwydatnienie">
    <w:name w:val="Emphasis"/>
    <w:basedOn w:val="Domylnaczcionkaakapitu"/>
    <w:uiPriority w:val="99"/>
    <w:qFormat/>
    <w:locked/>
    <w:rsid w:val="00200862"/>
    <w:rPr>
      <w:rFonts w:ascii="Times New Roman" w:hAnsi="Times New Roman" w:cs="Times New Roman"/>
      <w:i/>
      <w:iCs/>
      <w:color w:val="000000"/>
      <w:sz w:val="20"/>
      <w:szCs w:val="20"/>
      <w:shd w:val="clear" w:color="auto" w:fill="FFFFFF"/>
    </w:rPr>
  </w:style>
  <w:style w:type="paragraph" w:customStyle="1" w:styleId="Stopka1">
    <w:name w:val="Stopka1"/>
    <w:next w:val="Normalny"/>
    <w:uiPriority w:val="99"/>
    <w:rsid w:val="00200862"/>
    <w:pPr>
      <w:widowControl w:val="0"/>
      <w:autoSpaceDE w:val="0"/>
      <w:autoSpaceDN w:val="0"/>
      <w:adjustRightInd w:val="0"/>
    </w:pPr>
    <w:rPr>
      <w:rFonts w:eastAsiaTheme="minorEastAsia"/>
      <w:color w:val="000000"/>
      <w:shd w:val="clear" w:color="auto" w:fill="FFFFFF"/>
      <w:lang w:val="en-AU" w:eastAsia="ja-JP"/>
    </w:rPr>
  </w:style>
  <w:style w:type="paragraph" w:customStyle="1" w:styleId="Nagwek10">
    <w:name w:val="Nagłówek1"/>
    <w:next w:val="Normalny"/>
    <w:uiPriority w:val="99"/>
    <w:rsid w:val="00200862"/>
    <w:pPr>
      <w:widowControl w:val="0"/>
      <w:autoSpaceDE w:val="0"/>
      <w:autoSpaceDN w:val="0"/>
      <w:adjustRightInd w:val="0"/>
    </w:pPr>
    <w:rPr>
      <w:rFonts w:eastAsiaTheme="minorEastAsia"/>
      <w:color w:val="000000"/>
      <w:shd w:val="clear" w:color="auto" w:fill="FFFFFF"/>
      <w:lang w:val="en-AU" w:eastAsia="ja-JP"/>
    </w:rPr>
  </w:style>
  <w:style w:type="paragraph" w:customStyle="1" w:styleId="Code">
    <w:name w:val="Code"/>
    <w:next w:val="Normalny"/>
    <w:uiPriority w:val="99"/>
    <w:rsid w:val="00200862"/>
    <w:pPr>
      <w:widowControl w:val="0"/>
      <w:autoSpaceDE w:val="0"/>
      <w:autoSpaceDN w:val="0"/>
      <w:adjustRightInd w:val="0"/>
    </w:pPr>
    <w:rPr>
      <w:rFonts w:ascii="Courier New" w:eastAsiaTheme="minorEastAsia" w:hAnsi="Courier New" w:cs="Courier New"/>
      <w:color w:val="000000"/>
      <w:sz w:val="18"/>
      <w:szCs w:val="18"/>
      <w:shd w:val="clear" w:color="auto" w:fill="FFFFFF"/>
      <w:lang w:val="en-AU" w:eastAsia="ja-JP"/>
    </w:rPr>
  </w:style>
  <w:style w:type="character" w:customStyle="1" w:styleId="FieldLabel">
    <w:name w:val="Field Label"/>
    <w:uiPriority w:val="99"/>
    <w:rsid w:val="00200862"/>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200862"/>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200862"/>
    <w:rPr>
      <w:rFonts w:ascii="Lucida Sans" w:hAnsi="Lucida Sans" w:cs="Lucida Sans"/>
      <w:b/>
      <w:bCs/>
      <w:color w:val="000000"/>
      <w:sz w:val="16"/>
      <w:szCs w:val="16"/>
      <w:shd w:val="clear" w:color="auto" w:fill="FFFF80"/>
    </w:rPr>
  </w:style>
  <w:style w:type="character" w:customStyle="1" w:styleId="Objecttype">
    <w:name w:val="Object type"/>
    <w:uiPriority w:val="99"/>
    <w:rsid w:val="00200862"/>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alny"/>
    <w:uiPriority w:val="99"/>
    <w:rsid w:val="00200862"/>
    <w:pPr>
      <w:widowControl w:val="0"/>
      <w:autoSpaceDE w:val="0"/>
      <w:autoSpaceDN w:val="0"/>
      <w:adjustRightInd w:val="0"/>
    </w:pPr>
    <w:rPr>
      <w:rFonts w:eastAsiaTheme="minorEastAsia"/>
      <w:b/>
      <w:bCs/>
      <w:i/>
      <w:iCs/>
      <w:color w:val="0000A0"/>
      <w:shd w:val="clear" w:color="auto" w:fill="FFFFFF"/>
      <w:lang w:val="en-AU" w:eastAsia="ja-JP"/>
    </w:rPr>
  </w:style>
  <w:style w:type="character" w:customStyle="1" w:styleId="SSTemplateField">
    <w:name w:val="SSTemplateField"/>
    <w:uiPriority w:val="99"/>
    <w:rsid w:val="00200862"/>
    <w:rPr>
      <w:rFonts w:ascii="Lucida Sans" w:hAnsi="Lucida Sans" w:cs="Lucida Sans"/>
      <w:b/>
      <w:bCs/>
      <w:color w:val="FFFFFF"/>
      <w:sz w:val="16"/>
      <w:szCs w:val="16"/>
      <w:shd w:val="clear" w:color="auto" w:fil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2365-03FF-43EB-BB9B-DD616701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2706</Words>
  <Characters>20156</Characters>
  <Application>Microsoft Office Word</Application>
  <DocSecurity>0</DocSecurity>
  <Lines>167</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Dostarczenie sieciowych usług integracyjnych z ASG-EUPOS wraz z ich implementacja w PPZGiK w celu automatyzacji procesu obsługi udostępnienia usług po stronie systemu dziedzinowego – Projekt funkcjonalny</vt:lpstr>
      <vt:lpstr>Szablon Dokumentacji Funkcjonalnej</vt:lpstr>
    </vt:vector>
  </TitlesOfParts>
  <Company/>
  <LinksUpToDate>false</LinksUpToDate>
  <CharactersWithSpaces>22817</CharactersWithSpaces>
  <SharedDoc>false</SharedDoc>
  <HLinks>
    <vt:vector size="144" baseType="variant">
      <vt:variant>
        <vt:i4>1966130</vt:i4>
      </vt:variant>
      <vt:variant>
        <vt:i4>157</vt:i4>
      </vt:variant>
      <vt:variant>
        <vt:i4>0</vt:i4>
      </vt:variant>
      <vt:variant>
        <vt:i4>5</vt:i4>
      </vt:variant>
      <vt:variant>
        <vt:lpwstr/>
      </vt:variant>
      <vt:variant>
        <vt:lpwstr>_Toc296436521</vt:lpwstr>
      </vt:variant>
      <vt:variant>
        <vt:i4>1966130</vt:i4>
      </vt:variant>
      <vt:variant>
        <vt:i4>148</vt:i4>
      </vt:variant>
      <vt:variant>
        <vt:i4>0</vt:i4>
      </vt:variant>
      <vt:variant>
        <vt:i4>5</vt:i4>
      </vt:variant>
      <vt:variant>
        <vt:lpwstr/>
      </vt:variant>
      <vt:variant>
        <vt:lpwstr>_Toc296436520</vt:lpwstr>
      </vt:variant>
      <vt:variant>
        <vt:i4>1900594</vt:i4>
      </vt:variant>
      <vt:variant>
        <vt:i4>142</vt:i4>
      </vt:variant>
      <vt:variant>
        <vt:i4>0</vt:i4>
      </vt:variant>
      <vt:variant>
        <vt:i4>5</vt:i4>
      </vt:variant>
      <vt:variant>
        <vt:lpwstr/>
      </vt:variant>
      <vt:variant>
        <vt:lpwstr>_Toc296436516</vt:lpwstr>
      </vt:variant>
      <vt:variant>
        <vt:i4>1900594</vt:i4>
      </vt:variant>
      <vt:variant>
        <vt:i4>136</vt:i4>
      </vt:variant>
      <vt:variant>
        <vt:i4>0</vt:i4>
      </vt:variant>
      <vt:variant>
        <vt:i4>5</vt:i4>
      </vt:variant>
      <vt:variant>
        <vt:lpwstr/>
      </vt:variant>
      <vt:variant>
        <vt:lpwstr>_Toc296436513</vt:lpwstr>
      </vt:variant>
      <vt:variant>
        <vt:i4>1900594</vt:i4>
      </vt:variant>
      <vt:variant>
        <vt:i4>130</vt:i4>
      </vt:variant>
      <vt:variant>
        <vt:i4>0</vt:i4>
      </vt:variant>
      <vt:variant>
        <vt:i4>5</vt:i4>
      </vt:variant>
      <vt:variant>
        <vt:lpwstr/>
      </vt:variant>
      <vt:variant>
        <vt:lpwstr>_Toc296436512</vt:lpwstr>
      </vt:variant>
      <vt:variant>
        <vt:i4>1900594</vt:i4>
      </vt:variant>
      <vt:variant>
        <vt:i4>124</vt:i4>
      </vt:variant>
      <vt:variant>
        <vt:i4>0</vt:i4>
      </vt:variant>
      <vt:variant>
        <vt:i4>5</vt:i4>
      </vt:variant>
      <vt:variant>
        <vt:lpwstr/>
      </vt:variant>
      <vt:variant>
        <vt:lpwstr>_Toc296436511</vt:lpwstr>
      </vt:variant>
      <vt:variant>
        <vt:i4>1900594</vt:i4>
      </vt:variant>
      <vt:variant>
        <vt:i4>118</vt:i4>
      </vt:variant>
      <vt:variant>
        <vt:i4>0</vt:i4>
      </vt:variant>
      <vt:variant>
        <vt:i4>5</vt:i4>
      </vt:variant>
      <vt:variant>
        <vt:lpwstr/>
      </vt:variant>
      <vt:variant>
        <vt:lpwstr>_Toc296436510</vt:lpwstr>
      </vt:variant>
      <vt:variant>
        <vt:i4>1835058</vt:i4>
      </vt:variant>
      <vt:variant>
        <vt:i4>112</vt:i4>
      </vt:variant>
      <vt:variant>
        <vt:i4>0</vt:i4>
      </vt:variant>
      <vt:variant>
        <vt:i4>5</vt:i4>
      </vt:variant>
      <vt:variant>
        <vt:lpwstr/>
      </vt:variant>
      <vt:variant>
        <vt:lpwstr>_Toc296436509</vt:lpwstr>
      </vt:variant>
      <vt:variant>
        <vt:i4>1835058</vt:i4>
      </vt:variant>
      <vt:variant>
        <vt:i4>106</vt:i4>
      </vt:variant>
      <vt:variant>
        <vt:i4>0</vt:i4>
      </vt:variant>
      <vt:variant>
        <vt:i4>5</vt:i4>
      </vt:variant>
      <vt:variant>
        <vt:lpwstr/>
      </vt:variant>
      <vt:variant>
        <vt:lpwstr>_Toc296436508</vt:lpwstr>
      </vt:variant>
      <vt:variant>
        <vt:i4>1835058</vt:i4>
      </vt:variant>
      <vt:variant>
        <vt:i4>100</vt:i4>
      </vt:variant>
      <vt:variant>
        <vt:i4>0</vt:i4>
      </vt:variant>
      <vt:variant>
        <vt:i4>5</vt:i4>
      </vt:variant>
      <vt:variant>
        <vt:lpwstr/>
      </vt:variant>
      <vt:variant>
        <vt:lpwstr>_Toc296436507</vt:lpwstr>
      </vt:variant>
      <vt:variant>
        <vt:i4>1835058</vt:i4>
      </vt:variant>
      <vt:variant>
        <vt:i4>94</vt:i4>
      </vt:variant>
      <vt:variant>
        <vt:i4>0</vt:i4>
      </vt:variant>
      <vt:variant>
        <vt:i4>5</vt:i4>
      </vt:variant>
      <vt:variant>
        <vt:lpwstr/>
      </vt:variant>
      <vt:variant>
        <vt:lpwstr>_Toc296436506</vt:lpwstr>
      </vt:variant>
      <vt:variant>
        <vt:i4>1835058</vt:i4>
      </vt:variant>
      <vt:variant>
        <vt:i4>88</vt:i4>
      </vt:variant>
      <vt:variant>
        <vt:i4>0</vt:i4>
      </vt:variant>
      <vt:variant>
        <vt:i4>5</vt:i4>
      </vt:variant>
      <vt:variant>
        <vt:lpwstr/>
      </vt:variant>
      <vt:variant>
        <vt:lpwstr>_Toc296436505</vt:lpwstr>
      </vt:variant>
      <vt:variant>
        <vt:i4>1835058</vt:i4>
      </vt:variant>
      <vt:variant>
        <vt:i4>82</vt:i4>
      </vt:variant>
      <vt:variant>
        <vt:i4>0</vt:i4>
      </vt:variant>
      <vt:variant>
        <vt:i4>5</vt:i4>
      </vt:variant>
      <vt:variant>
        <vt:lpwstr/>
      </vt:variant>
      <vt:variant>
        <vt:lpwstr>_Toc296436504</vt:lpwstr>
      </vt:variant>
      <vt:variant>
        <vt:i4>1835058</vt:i4>
      </vt:variant>
      <vt:variant>
        <vt:i4>76</vt:i4>
      </vt:variant>
      <vt:variant>
        <vt:i4>0</vt:i4>
      </vt:variant>
      <vt:variant>
        <vt:i4>5</vt:i4>
      </vt:variant>
      <vt:variant>
        <vt:lpwstr/>
      </vt:variant>
      <vt:variant>
        <vt:lpwstr>_Toc296436503</vt:lpwstr>
      </vt:variant>
      <vt:variant>
        <vt:i4>1835058</vt:i4>
      </vt:variant>
      <vt:variant>
        <vt:i4>70</vt:i4>
      </vt:variant>
      <vt:variant>
        <vt:i4>0</vt:i4>
      </vt:variant>
      <vt:variant>
        <vt:i4>5</vt:i4>
      </vt:variant>
      <vt:variant>
        <vt:lpwstr/>
      </vt:variant>
      <vt:variant>
        <vt:lpwstr>_Toc296436502</vt:lpwstr>
      </vt:variant>
      <vt:variant>
        <vt:i4>1835058</vt:i4>
      </vt:variant>
      <vt:variant>
        <vt:i4>64</vt:i4>
      </vt:variant>
      <vt:variant>
        <vt:i4>0</vt:i4>
      </vt:variant>
      <vt:variant>
        <vt:i4>5</vt:i4>
      </vt:variant>
      <vt:variant>
        <vt:lpwstr/>
      </vt:variant>
      <vt:variant>
        <vt:lpwstr>_Toc296436501</vt:lpwstr>
      </vt:variant>
      <vt:variant>
        <vt:i4>1835058</vt:i4>
      </vt:variant>
      <vt:variant>
        <vt:i4>58</vt:i4>
      </vt:variant>
      <vt:variant>
        <vt:i4>0</vt:i4>
      </vt:variant>
      <vt:variant>
        <vt:i4>5</vt:i4>
      </vt:variant>
      <vt:variant>
        <vt:lpwstr/>
      </vt:variant>
      <vt:variant>
        <vt:lpwstr>_Toc296436500</vt:lpwstr>
      </vt:variant>
      <vt:variant>
        <vt:i4>1376307</vt:i4>
      </vt:variant>
      <vt:variant>
        <vt:i4>52</vt:i4>
      </vt:variant>
      <vt:variant>
        <vt:i4>0</vt:i4>
      </vt:variant>
      <vt:variant>
        <vt:i4>5</vt:i4>
      </vt:variant>
      <vt:variant>
        <vt:lpwstr/>
      </vt:variant>
      <vt:variant>
        <vt:lpwstr>_Toc296436499</vt:lpwstr>
      </vt:variant>
      <vt:variant>
        <vt:i4>1376307</vt:i4>
      </vt:variant>
      <vt:variant>
        <vt:i4>46</vt:i4>
      </vt:variant>
      <vt:variant>
        <vt:i4>0</vt:i4>
      </vt:variant>
      <vt:variant>
        <vt:i4>5</vt:i4>
      </vt:variant>
      <vt:variant>
        <vt:lpwstr/>
      </vt:variant>
      <vt:variant>
        <vt:lpwstr>_Toc296436498</vt:lpwstr>
      </vt:variant>
      <vt:variant>
        <vt:i4>1376307</vt:i4>
      </vt:variant>
      <vt:variant>
        <vt:i4>40</vt:i4>
      </vt:variant>
      <vt:variant>
        <vt:i4>0</vt:i4>
      </vt:variant>
      <vt:variant>
        <vt:i4>5</vt:i4>
      </vt:variant>
      <vt:variant>
        <vt:lpwstr/>
      </vt:variant>
      <vt:variant>
        <vt:lpwstr>_Toc296436496</vt:lpwstr>
      </vt:variant>
      <vt:variant>
        <vt:i4>1376307</vt:i4>
      </vt:variant>
      <vt:variant>
        <vt:i4>34</vt:i4>
      </vt:variant>
      <vt:variant>
        <vt:i4>0</vt:i4>
      </vt:variant>
      <vt:variant>
        <vt:i4>5</vt:i4>
      </vt:variant>
      <vt:variant>
        <vt:lpwstr/>
      </vt:variant>
      <vt:variant>
        <vt:lpwstr>_Toc296436495</vt:lpwstr>
      </vt:variant>
      <vt:variant>
        <vt:i4>1376307</vt:i4>
      </vt:variant>
      <vt:variant>
        <vt:i4>28</vt:i4>
      </vt:variant>
      <vt:variant>
        <vt:i4>0</vt:i4>
      </vt:variant>
      <vt:variant>
        <vt:i4>5</vt:i4>
      </vt:variant>
      <vt:variant>
        <vt:lpwstr/>
      </vt:variant>
      <vt:variant>
        <vt:lpwstr>_Toc296436494</vt:lpwstr>
      </vt:variant>
      <vt:variant>
        <vt:i4>1376307</vt:i4>
      </vt:variant>
      <vt:variant>
        <vt:i4>22</vt:i4>
      </vt:variant>
      <vt:variant>
        <vt:i4>0</vt:i4>
      </vt:variant>
      <vt:variant>
        <vt:i4>5</vt:i4>
      </vt:variant>
      <vt:variant>
        <vt:lpwstr/>
      </vt:variant>
      <vt:variant>
        <vt:lpwstr>_Toc296436493</vt:lpwstr>
      </vt:variant>
      <vt:variant>
        <vt:i4>1376307</vt:i4>
      </vt:variant>
      <vt:variant>
        <vt:i4>16</vt:i4>
      </vt:variant>
      <vt:variant>
        <vt:i4>0</vt:i4>
      </vt:variant>
      <vt:variant>
        <vt:i4>5</vt:i4>
      </vt:variant>
      <vt:variant>
        <vt:lpwstr/>
      </vt:variant>
      <vt:variant>
        <vt:lpwstr>_Toc296436492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Dostarczenie sieciowych uług integracyjnych z ASG-EUPOS wraz z ich implementacja w PPZGiK w celu automatyzacji procesu obsługi udostępnienia usług po stronie systemu dziedzinowego – Projekt funkcjonalny</dc:title>
  <dc:creator>[Autor dokumentu]</dc:creator>
  <cp:lastModifiedBy>jsomla</cp:lastModifiedBy>
  <cp:revision>2</cp:revision>
  <dcterms:created xsi:type="dcterms:W3CDTF">2018-10-18T13:53:00Z</dcterms:created>
  <dcterms:modified xsi:type="dcterms:W3CDTF">2018-10-18T13:53:00Z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dokumentu">
    <vt:lpwstr>1.00</vt:lpwstr>
  </property>
</Properties>
</file>