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45" w:rsidRPr="002D0ECC" w:rsidRDefault="00F14712" w:rsidP="00F14712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D0ECC">
        <w:rPr>
          <w:rFonts w:ascii="Times New Roman" w:hAnsi="Times New Roman" w:cs="Times New Roman"/>
          <w:i/>
          <w:sz w:val="28"/>
          <w:szCs w:val="28"/>
        </w:rPr>
        <w:t xml:space="preserve">Załącznik nr </w:t>
      </w:r>
      <w:r w:rsidR="00B64D46">
        <w:rPr>
          <w:rFonts w:ascii="Times New Roman" w:hAnsi="Times New Roman" w:cs="Times New Roman"/>
          <w:i/>
          <w:sz w:val="28"/>
          <w:szCs w:val="28"/>
        </w:rPr>
        <w:t>1</w:t>
      </w:r>
      <w:r w:rsidRPr="002D0ECC">
        <w:rPr>
          <w:rFonts w:ascii="Times New Roman" w:hAnsi="Times New Roman" w:cs="Times New Roman"/>
          <w:i/>
          <w:sz w:val="28"/>
          <w:szCs w:val="28"/>
        </w:rPr>
        <w:t xml:space="preserve"> do OPZ</w:t>
      </w:r>
    </w:p>
    <w:bookmarkEnd w:id="0"/>
    <w:p w:rsidR="00F14712" w:rsidRDefault="00F14712" w:rsidP="00F147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4712" w:rsidRPr="001951D3" w:rsidRDefault="00F14712" w:rsidP="006975FD">
      <w:pPr>
        <w:pStyle w:val="Akapitzlist"/>
        <w:numPr>
          <w:ilvl w:val="0"/>
          <w:numId w:val="3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951D3">
        <w:rPr>
          <w:rFonts w:ascii="Times New Roman" w:hAnsi="Times New Roman" w:cs="Times New Roman"/>
          <w:sz w:val="24"/>
          <w:szCs w:val="24"/>
        </w:rPr>
        <w:t xml:space="preserve">Wykaz działek ewidencyjnych, w odniesieniu do których stwierdzono niezgodności między częścią opisową a częścią geometryczną </w:t>
      </w:r>
      <w:proofErr w:type="spellStart"/>
      <w:r w:rsidRPr="001951D3">
        <w:rPr>
          <w:rFonts w:ascii="Times New Roman" w:hAnsi="Times New Roman" w:cs="Times New Roman"/>
          <w:sz w:val="24"/>
          <w:szCs w:val="24"/>
        </w:rPr>
        <w:t>EGiB</w:t>
      </w:r>
      <w:proofErr w:type="spellEnd"/>
    </w:p>
    <w:p w:rsidR="00F14712" w:rsidRDefault="00F14712" w:rsidP="00F1471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4596" w:type="dxa"/>
        <w:tblLayout w:type="fixed"/>
        <w:tblLook w:val="04A0"/>
      </w:tblPr>
      <w:tblGrid>
        <w:gridCol w:w="1129"/>
        <w:gridCol w:w="1478"/>
        <w:gridCol w:w="1218"/>
        <w:gridCol w:w="1200"/>
        <w:gridCol w:w="3334"/>
        <w:gridCol w:w="3685"/>
        <w:gridCol w:w="2552"/>
      </w:tblGrid>
      <w:tr w:rsidR="00B43E13" w:rsidTr="001951D3">
        <w:trPr>
          <w:trHeight w:val="844"/>
        </w:trPr>
        <w:tc>
          <w:tcPr>
            <w:tcW w:w="14596" w:type="dxa"/>
            <w:gridSpan w:val="7"/>
            <w:vAlign w:val="center"/>
          </w:tcPr>
          <w:p w:rsidR="00B43E13" w:rsidRDefault="00B43E13" w:rsidP="00F14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75FD">
              <w:rPr>
                <w:rFonts w:ascii="Times New Roman" w:hAnsi="Times New Roman" w:cs="Times New Roman"/>
                <w:sz w:val="24"/>
                <w:szCs w:val="32"/>
              </w:rPr>
              <w:t>Obręb ewidencyjny: ID …………….. nazwa ……………….</w:t>
            </w:r>
          </w:p>
        </w:tc>
      </w:tr>
      <w:tr w:rsidR="001951D3" w:rsidTr="001951D3">
        <w:trPr>
          <w:trHeight w:val="807"/>
        </w:trPr>
        <w:tc>
          <w:tcPr>
            <w:tcW w:w="1129" w:type="dxa"/>
            <w:vMerge w:val="restart"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działki</w:t>
            </w:r>
          </w:p>
        </w:tc>
        <w:tc>
          <w:tcPr>
            <w:tcW w:w="1478" w:type="dxa"/>
            <w:vMerge w:val="restart"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stwierdzonej niezgodności*</w:t>
            </w:r>
          </w:p>
        </w:tc>
        <w:tc>
          <w:tcPr>
            <w:tcW w:w="2418" w:type="dxa"/>
            <w:gridSpan w:val="2"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Niezgodności zostały usunięte:</w:t>
            </w:r>
          </w:p>
        </w:tc>
        <w:tc>
          <w:tcPr>
            <w:tcW w:w="3334" w:type="dxa"/>
            <w:vMerge w:val="restart"/>
            <w:vAlign w:val="center"/>
          </w:tcPr>
          <w:p w:rsidR="001951D3" w:rsidRPr="00323965" w:rsidRDefault="001951D3" w:rsidP="001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Przyczyny nieusunięcia rozbieżności</w:t>
            </w:r>
          </w:p>
        </w:tc>
        <w:tc>
          <w:tcPr>
            <w:tcW w:w="3685" w:type="dxa"/>
            <w:vMerge w:val="restart"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niezgodności oznaczonej kodem „5”</w:t>
            </w:r>
          </w:p>
        </w:tc>
        <w:tc>
          <w:tcPr>
            <w:tcW w:w="2552" w:type="dxa"/>
            <w:vMerge w:val="restart"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1951D3" w:rsidTr="001951D3">
        <w:trPr>
          <w:trHeight w:val="844"/>
        </w:trPr>
        <w:tc>
          <w:tcPr>
            <w:tcW w:w="1129" w:type="dxa"/>
            <w:vMerge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200" w:type="dxa"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334" w:type="dxa"/>
            <w:vMerge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E13" w:rsidTr="001951D3">
        <w:trPr>
          <w:trHeight w:val="807"/>
        </w:trPr>
        <w:tc>
          <w:tcPr>
            <w:tcW w:w="1129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E13" w:rsidTr="001951D3">
        <w:trPr>
          <w:trHeight w:val="807"/>
        </w:trPr>
        <w:tc>
          <w:tcPr>
            <w:tcW w:w="1129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712" w:rsidRDefault="00640CA8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640CA8">
        <w:rPr>
          <w:rFonts w:ascii="Times New Roman" w:hAnsi="Times New Roman" w:cs="Times New Roman"/>
          <w:sz w:val="20"/>
          <w:szCs w:val="20"/>
        </w:rPr>
        <w:t xml:space="preserve">Stosuje </w:t>
      </w:r>
      <w:r>
        <w:rPr>
          <w:rFonts w:ascii="Times New Roman" w:hAnsi="Times New Roman" w:cs="Times New Roman"/>
          <w:sz w:val="20"/>
          <w:szCs w:val="20"/>
        </w:rPr>
        <w:t>się następujące wartości:</w:t>
      </w:r>
    </w:p>
    <w:p w:rsidR="00640CA8" w:rsidRDefault="00640CA8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działka nie występuje w części geometrycznej</w:t>
      </w:r>
    </w:p>
    <w:p w:rsidR="00640CA8" w:rsidRDefault="00640CA8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– działka nie występuje w części opisowej</w:t>
      </w:r>
    </w:p>
    <w:p w:rsidR="00640CA8" w:rsidRDefault="00640CA8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niezgodność użytków gruntowych</w:t>
      </w:r>
    </w:p>
    <w:p w:rsidR="00640CA8" w:rsidRDefault="00640CA8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– niezgodność klas bonitacyjnych</w:t>
      </w:r>
    </w:p>
    <w:p w:rsidR="00640CA8" w:rsidRDefault="00640CA8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– inne niezgodności</w:t>
      </w:r>
    </w:p>
    <w:p w:rsidR="001951D3" w:rsidRDefault="001951D3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</w:p>
    <w:p w:rsidR="001951D3" w:rsidRDefault="001951D3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</w:p>
    <w:p w:rsidR="001951D3" w:rsidRDefault="001951D3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</w:p>
    <w:p w:rsidR="001951D3" w:rsidRDefault="001951D3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</w:p>
    <w:p w:rsidR="001951D3" w:rsidRPr="001951D3" w:rsidRDefault="001951D3" w:rsidP="001951D3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51D3">
        <w:rPr>
          <w:rFonts w:ascii="Times New Roman" w:hAnsi="Times New Roman" w:cs="Times New Roman"/>
          <w:sz w:val="24"/>
          <w:szCs w:val="24"/>
        </w:rPr>
        <w:lastRenderedPageBreak/>
        <w:t xml:space="preserve">Wykaz budynków, w odniesieniu do których stwierdzono niezgodności między częścią opisową a częścią geometryczną </w:t>
      </w:r>
      <w:proofErr w:type="spellStart"/>
      <w:r w:rsidRPr="001951D3">
        <w:rPr>
          <w:rFonts w:ascii="Times New Roman" w:hAnsi="Times New Roman" w:cs="Times New Roman"/>
          <w:sz w:val="24"/>
          <w:szCs w:val="24"/>
        </w:rPr>
        <w:t>EGiB</w:t>
      </w:r>
      <w:proofErr w:type="spellEnd"/>
    </w:p>
    <w:p w:rsidR="001951D3" w:rsidRDefault="001951D3" w:rsidP="001951D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5026" w:type="dxa"/>
        <w:tblInd w:w="-289" w:type="dxa"/>
        <w:tblLayout w:type="fixed"/>
        <w:tblLook w:val="04A0"/>
      </w:tblPr>
      <w:tblGrid>
        <w:gridCol w:w="1418"/>
        <w:gridCol w:w="1276"/>
        <w:gridCol w:w="1418"/>
        <w:gridCol w:w="1044"/>
        <w:gridCol w:w="1082"/>
        <w:gridCol w:w="3118"/>
        <w:gridCol w:w="3261"/>
        <w:gridCol w:w="2409"/>
      </w:tblGrid>
      <w:tr w:rsidR="001951D3" w:rsidTr="006975FD">
        <w:trPr>
          <w:trHeight w:val="844"/>
        </w:trPr>
        <w:tc>
          <w:tcPr>
            <w:tcW w:w="15026" w:type="dxa"/>
            <w:gridSpan w:val="8"/>
            <w:vAlign w:val="center"/>
          </w:tcPr>
          <w:p w:rsidR="001951D3" w:rsidRDefault="001951D3" w:rsidP="001951D3">
            <w:pPr>
              <w:ind w:right="12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75FD">
              <w:rPr>
                <w:rFonts w:ascii="Times New Roman" w:hAnsi="Times New Roman" w:cs="Times New Roman"/>
                <w:sz w:val="24"/>
                <w:szCs w:val="32"/>
              </w:rPr>
              <w:t>Obręb ewidencyjny: ID …………….. nazwa ……………….</w:t>
            </w:r>
          </w:p>
        </w:tc>
      </w:tr>
      <w:tr w:rsidR="001951D3" w:rsidTr="00D52055">
        <w:trPr>
          <w:trHeight w:val="807"/>
        </w:trPr>
        <w:tc>
          <w:tcPr>
            <w:tcW w:w="1418" w:type="dxa"/>
            <w:vMerge w:val="restart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ewidencyjny budynku</w:t>
            </w:r>
          </w:p>
        </w:tc>
        <w:tc>
          <w:tcPr>
            <w:tcW w:w="1276" w:type="dxa"/>
            <w:vMerge w:val="restart"/>
            <w:vAlign w:val="center"/>
          </w:tcPr>
          <w:p w:rsidR="001951D3" w:rsidRDefault="001951D3" w:rsidP="001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działek, na których znajduje się budynek</w:t>
            </w:r>
          </w:p>
        </w:tc>
        <w:tc>
          <w:tcPr>
            <w:tcW w:w="1418" w:type="dxa"/>
            <w:vMerge w:val="restart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stwierdzonej niezgodności*</w:t>
            </w:r>
          </w:p>
        </w:tc>
        <w:tc>
          <w:tcPr>
            <w:tcW w:w="2126" w:type="dxa"/>
            <w:gridSpan w:val="2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Niezgodności zostały usunięte:</w:t>
            </w:r>
          </w:p>
        </w:tc>
        <w:tc>
          <w:tcPr>
            <w:tcW w:w="3118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Przyczyny nieusunięcia rozbieżności</w:t>
            </w:r>
          </w:p>
        </w:tc>
        <w:tc>
          <w:tcPr>
            <w:tcW w:w="3261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niezgodności oznaczonej</w:t>
            </w:r>
            <w:r w:rsidR="00D520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kodem „</w:t>
            </w:r>
            <w:r w:rsidR="00D520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409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1951D3" w:rsidTr="00D52055">
        <w:trPr>
          <w:trHeight w:val="844"/>
        </w:trPr>
        <w:tc>
          <w:tcPr>
            <w:tcW w:w="1418" w:type="dxa"/>
            <w:vMerge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082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118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1D3" w:rsidTr="00D52055">
        <w:trPr>
          <w:trHeight w:val="807"/>
        </w:trPr>
        <w:tc>
          <w:tcPr>
            <w:tcW w:w="1418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1D3" w:rsidTr="00D52055">
        <w:trPr>
          <w:trHeight w:val="807"/>
        </w:trPr>
        <w:tc>
          <w:tcPr>
            <w:tcW w:w="1418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51D3" w:rsidRDefault="001951D3" w:rsidP="001951D3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640CA8">
        <w:rPr>
          <w:rFonts w:ascii="Times New Roman" w:hAnsi="Times New Roman" w:cs="Times New Roman"/>
          <w:sz w:val="20"/>
          <w:szCs w:val="20"/>
        </w:rPr>
        <w:t xml:space="preserve">Stosuje </w:t>
      </w:r>
      <w:r>
        <w:rPr>
          <w:rFonts w:ascii="Times New Roman" w:hAnsi="Times New Roman" w:cs="Times New Roman"/>
          <w:sz w:val="20"/>
          <w:szCs w:val="20"/>
        </w:rPr>
        <w:t>się następujące wartości:</w:t>
      </w:r>
    </w:p>
    <w:p w:rsidR="001951D3" w:rsidRDefault="001951D3" w:rsidP="001951D3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budynek nie występuje w części geometrycznej</w:t>
      </w:r>
    </w:p>
    <w:p w:rsidR="001951D3" w:rsidRDefault="001951D3" w:rsidP="001951D3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– budynek nie występuje w części opisowej</w:t>
      </w:r>
    </w:p>
    <w:p w:rsidR="001951D3" w:rsidRPr="00640CA8" w:rsidRDefault="001951D3" w:rsidP="001951D3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</w:t>
      </w:r>
      <w:r w:rsidR="00D520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inne niezgodności</w:t>
      </w:r>
    </w:p>
    <w:p w:rsidR="001951D3" w:rsidRPr="00640CA8" w:rsidRDefault="001951D3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</w:p>
    <w:sectPr w:rsidR="001951D3" w:rsidRPr="00640CA8" w:rsidSect="00F1471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3C" w:rsidRDefault="00B72C3C" w:rsidP="00AE2E34">
      <w:pPr>
        <w:spacing w:after="0" w:line="240" w:lineRule="auto"/>
      </w:pPr>
      <w:r>
        <w:separator/>
      </w:r>
    </w:p>
  </w:endnote>
  <w:endnote w:type="continuationSeparator" w:id="0">
    <w:p w:rsidR="00B72C3C" w:rsidRDefault="00B72C3C" w:rsidP="00AE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699235"/>
      <w:docPartObj>
        <w:docPartGallery w:val="Page Numbers (Bottom of Page)"/>
        <w:docPartUnique/>
      </w:docPartObj>
    </w:sdtPr>
    <w:sdtContent>
      <w:p w:rsidR="00AE2E34" w:rsidRDefault="00EA523B">
        <w:pPr>
          <w:pStyle w:val="Stopka"/>
          <w:jc w:val="right"/>
        </w:pPr>
        <w:r>
          <w:fldChar w:fldCharType="begin"/>
        </w:r>
        <w:r w:rsidR="00AE2E34">
          <w:instrText>PAGE   \* MERGEFORMAT</w:instrText>
        </w:r>
        <w:r>
          <w:fldChar w:fldCharType="separate"/>
        </w:r>
        <w:r w:rsidR="00B64D46">
          <w:rPr>
            <w:noProof/>
          </w:rPr>
          <w:t>1</w:t>
        </w:r>
        <w:r>
          <w:fldChar w:fldCharType="end"/>
        </w:r>
      </w:p>
    </w:sdtContent>
  </w:sdt>
  <w:p w:rsidR="00AE2E34" w:rsidRDefault="00AE2E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3C" w:rsidRDefault="00B72C3C" w:rsidP="00AE2E34">
      <w:pPr>
        <w:spacing w:after="0" w:line="240" w:lineRule="auto"/>
      </w:pPr>
      <w:r>
        <w:separator/>
      </w:r>
    </w:p>
  </w:footnote>
  <w:footnote w:type="continuationSeparator" w:id="0">
    <w:p w:rsidR="00B72C3C" w:rsidRDefault="00B72C3C" w:rsidP="00AE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8F7"/>
    <w:multiLevelType w:val="hybridMultilevel"/>
    <w:tmpl w:val="F0E8AC92"/>
    <w:lvl w:ilvl="0" w:tplc="7F660C5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234899"/>
    <w:multiLevelType w:val="hybridMultilevel"/>
    <w:tmpl w:val="F7180F36"/>
    <w:lvl w:ilvl="0" w:tplc="7B9C79EC">
      <w:start w:val="1"/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4BE4B00"/>
    <w:multiLevelType w:val="hybridMultilevel"/>
    <w:tmpl w:val="A140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12"/>
    <w:rsid w:val="001951D3"/>
    <w:rsid w:val="001A45AC"/>
    <w:rsid w:val="002D0ECC"/>
    <w:rsid w:val="00323965"/>
    <w:rsid w:val="004215EE"/>
    <w:rsid w:val="004F20F3"/>
    <w:rsid w:val="00525D08"/>
    <w:rsid w:val="00640CA8"/>
    <w:rsid w:val="006975FD"/>
    <w:rsid w:val="0078319B"/>
    <w:rsid w:val="007F08F6"/>
    <w:rsid w:val="008551DD"/>
    <w:rsid w:val="0093288D"/>
    <w:rsid w:val="009A4672"/>
    <w:rsid w:val="00AE2E34"/>
    <w:rsid w:val="00B43E13"/>
    <w:rsid w:val="00B64D46"/>
    <w:rsid w:val="00B72C3C"/>
    <w:rsid w:val="00D52055"/>
    <w:rsid w:val="00EA523B"/>
    <w:rsid w:val="00F1417A"/>
    <w:rsid w:val="00F1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0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E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E34"/>
  </w:style>
  <w:style w:type="paragraph" w:styleId="Stopka">
    <w:name w:val="footer"/>
    <w:basedOn w:val="Normalny"/>
    <w:link w:val="StopkaZnak"/>
    <w:uiPriority w:val="99"/>
    <w:unhideWhenUsed/>
    <w:rsid w:val="00AE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Katarzyna</dc:creator>
  <cp:lastModifiedBy>etomaka</cp:lastModifiedBy>
  <cp:revision>3</cp:revision>
  <dcterms:created xsi:type="dcterms:W3CDTF">2016-01-14T06:03:00Z</dcterms:created>
  <dcterms:modified xsi:type="dcterms:W3CDTF">2016-01-14T09:06:00Z</dcterms:modified>
</cp:coreProperties>
</file>