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E3EC" w14:textId="77777777" w:rsidR="00D13976" w:rsidRPr="00DE1F82" w:rsidRDefault="00D13976">
      <w:pPr>
        <w:rPr>
          <w:sz w:val="20"/>
          <w:szCs w:val="20"/>
        </w:rPr>
      </w:pPr>
    </w:p>
    <w:p w14:paraId="337FBFE2" w14:textId="77777777" w:rsidR="00D13976" w:rsidRPr="00DE1F82" w:rsidRDefault="00D13976">
      <w:pPr>
        <w:rPr>
          <w:sz w:val="20"/>
          <w:szCs w:val="20"/>
        </w:rPr>
      </w:pPr>
    </w:p>
    <w:p w14:paraId="46F1115A" w14:textId="77777777" w:rsidR="00D13976" w:rsidRPr="00DE1F82" w:rsidRDefault="00D13976">
      <w:pPr>
        <w:rPr>
          <w:sz w:val="20"/>
          <w:szCs w:val="20"/>
        </w:rPr>
      </w:pPr>
    </w:p>
    <w:p w14:paraId="293371C7" w14:textId="77777777" w:rsidR="00D13976" w:rsidRPr="00DE1F82" w:rsidRDefault="00D13976">
      <w:pPr>
        <w:rPr>
          <w:sz w:val="20"/>
          <w:szCs w:val="20"/>
        </w:rPr>
      </w:pPr>
    </w:p>
    <w:p w14:paraId="35A0AF18" w14:textId="77777777" w:rsidR="00D13976" w:rsidRPr="00DE1F82" w:rsidRDefault="00D13976">
      <w:pPr>
        <w:rPr>
          <w:sz w:val="20"/>
          <w:szCs w:val="20"/>
        </w:rPr>
      </w:pPr>
    </w:p>
    <w:p w14:paraId="7069F05A" w14:textId="77777777" w:rsidR="00D13976" w:rsidRPr="00DE1F82" w:rsidRDefault="00D13976">
      <w:pPr>
        <w:rPr>
          <w:sz w:val="20"/>
          <w:szCs w:val="20"/>
        </w:rPr>
      </w:pPr>
    </w:p>
    <w:p w14:paraId="2B369539" w14:textId="77777777" w:rsidR="00D13976" w:rsidRPr="00DE1F82" w:rsidRDefault="00D13976">
      <w:pPr>
        <w:rPr>
          <w:sz w:val="20"/>
          <w:szCs w:val="20"/>
        </w:rPr>
      </w:pPr>
    </w:p>
    <w:p w14:paraId="68076E2B" w14:textId="77777777" w:rsidR="00D13976" w:rsidRPr="00DE1F82" w:rsidRDefault="00D13976">
      <w:pPr>
        <w:rPr>
          <w:sz w:val="20"/>
          <w:szCs w:val="20"/>
        </w:rPr>
      </w:pPr>
    </w:p>
    <w:p w14:paraId="001A45E3" w14:textId="77777777" w:rsidR="00D13976" w:rsidRPr="00DE1F82" w:rsidRDefault="00D13976">
      <w:pPr>
        <w:rPr>
          <w:sz w:val="20"/>
          <w:szCs w:val="20"/>
        </w:rPr>
      </w:pPr>
    </w:p>
    <w:p w14:paraId="0AF7B5EA" w14:textId="77777777" w:rsidR="00D13976" w:rsidRPr="00DE1F82" w:rsidRDefault="00D13976">
      <w:pPr>
        <w:rPr>
          <w:sz w:val="20"/>
          <w:szCs w:val="20"/>
        </w:rPr>
      </w:pPr>
    </w:p>
    <w:p w14:paraId="5C0A7812" w14:textId="77777777" w:rsidR="00D13976" w:rsidRPr="00DE1F82" w:rsidRDefault="00D13976">
      <w:pPr>
        <w:rPr>
          <w:sz w:val="20"/>
          <w:szCs w:val="20"/>
        </w:rPr>
      </w:pPr>
    </w:p>
    <w:p w14:paraId="18AD3D3F" w14:textId="77777777" w:rsidR="00D13976" w:rsidRPr="00DE1F82" w:rsidRDefault="00D13976">
      <w:pPr>
        <w:rPr>
          <w:sz w:val="20"/>
          <w:szCs w:val="20"/>
        </w:rPr>
      </w:pPr>
    </w:p>
    <w:p w14:paraId="491367F6" w14:textId="77777777" w:rsidR="00D13976" w:rsidRPr="00DE1F82" w:rsidRDefault="00D13976">
      <w:pPr>
        <w:rPr>
          <w:sz w:val="20"/>
          <w:szCs w:val="20"/>
        </w:rPr>
      </w:pPr>
    </w:p>
    <w:p w14:paraId="08882C8D" w14:textId="77777777" w:rsidR="00D13976" w:rsidRPr="00DE1F82" w:rsidRDefault="00D13976">
      <w:pPr>
        <w:rPr>
          <w:sz w:val="20"/>
          <w:szCs w:val="20"/>
        </w:rPr>
      </w:pPr>
    </w:p>
    <w:p w14:paraId="6B21CB14" w14:textId="77777777" w:rsidR="00D13976" w:rsidRPr="00DE1F82" w:rsidRDefault="00D13976" w:rsidP="00D13976">
      <w:pPr>
        <w:jc w:val="center"/>
        <w:rPr>
          <w:sz w:val="40"/>
          <w:szCs w:val="40"/>
        </w:rPr>
      </w:pPr>
      <w:r w:rsidRPr="00DE1F82">
        <w:rPr>
          <w:sz w:val="40"/>
          <w:szCs w:val="40"/>
        </w:rPr>
        <w:t>Szczegółowy Opis Przedmiotu Zamówienia</w:t>
      </w:r>
    </w:p>
    <w:p w14:paraId="0A789E67" w14:textId="77777777" w:rsidR="00D13976" w:rsidRPr="00DE1F82" w:rsidRDefault="00D13976">
      <w:pPr>
        <w:rPr>
          <w:sz w:val="20"/>
          <w:szCs w:val="20"/>
        </w:rPr>
      </w:pPr>
    </w:p>
    <w:p w14:paraId="50618AB1" w14:textId="77777777" w:rsidR="00D13976" w:rsidRPr="00DE1F82" w:rsidRDefault="00D13976">
      <w:pPr>
        <w:rPr>
          <w:sz w:val="20"/>
          <w:szCs w:val="20"/>
        </w:rPr>
      </w:pPr>
    </w:p>
    <w:p w14:paraId="491287C2" w14:textId="77777777" w:rsidR="00D13976" w:rsidRPr="00DE1F82" w:rsidRDefault="00D13976">
      <w:pPr>
        <w:rPr>
          <w:sz w:val="20"/>
          <w:szCs w:val="20"/>
        </w:rPr>
      </w:pPr>
    </w:p>
    <w:p w14:paraId="66EF070C" w14:textId="77777777" w:rsidR="00D13976" w:rsidRPr="00DE1F82" w:rsidRDefault="00D13976">
      <w:pPr>
        <w:rPr>
          <w:sz w:val="20"/>
          <w:szCs w:val="20"/>
        </w:rPr>
      </w:pPr>
    </w:p>
    <w:p w14:paraId="7AEE54F0" w14:textId="77777777" w:rsidR="00D13976" w:rsidRPr="00DE1F82" w:rsidRDefault="00D13976">
      <w:pPr>
        <w:rPr>
          <w:sz w:val="20"/>
          <w:szCs w:val="20"/>
        </w:rPr>
      </w:pPr>
    </w:p>
    <w:p w14:paraId="243D6583" w14:textId="77777777" w:rsidR="00D13976" w:rsidRPr="00DE1F82" w:rsidRDefault="00D13976">
      <w:pPr>
        <w:rPr>
          <w:sz w:val="20"/>
          <w:szCs w:val="20"/>
        </w:rPr>
      </w:pPr>
    </w:p>
    <w:p w14:paraId="626C22D6" w14:textId="77777777" w:rsidR="00D13976" w:rsidRPr="00DE1F82" w:rsidRDefault="00D13976">
      <w:pPr>
        <w:rPr>
          <w:sz w:val="20"/>
          <w:szCs w:val="20"/>
        </w:rPr>
      </w:pPr>
    </w:p>
    <w:p w14:paraId="69815A2F" w14:textId="77777777" w:rsidR="00D13976" w:rsidRPr="00DE1F82" w:rsidRDefault="00D13976">
      <w:pPr>
        <w:rPr>
          <w:sz w:val="20"/>
          <w:szCs w:val="20"/>
        </w:rPr>
      </w:pPr>
    </w:p>
    <w:p w14:paraId="226DB33D" w14:textId="77777777" w:rsidR="00D13976" w:rsidRPr="00DE1F82" w:rsidRDefault="00D13976">
      <w:pPr>
        <w:rPr>
          <w:sz w:val="20"/>
          <w:szCs w:val="20"/>
        </w:rPr>
      </w:pPr>
    </w:p>
    <w:p w14:paraId="6581EFCB" w14:textId="77777777" w:rsidR="00D13976" w:rsidRPr="00DE1F82" w:rsidRDefault="00D13976">
      <w:pPr>
        <w:rPr>
          <w:sz w:val="20"/>
          <w:szCs w:val="20"/>
        </w:rPr>
      </w:pPr>
    </w:p>
    <w:p w14:paraId="44D92745" w14:textId="77777777" w:rsidR="00D13976" w:rsidRPr="00DE1F82" w:rsidRDefault="00D13976">
      <w:pPr>
        <w:rPr>
          <w:sz w:val="20"/>
          <w:szCs w:val="20"/>
        </w:rPr>
      </w:pPr>
    </w:p>
    <w:p w14:paraId="59C46AD1" w14:textId="77777777" w:rsidR="00D13976" w:rsidRPr="00DE1F82" w:rsidRDefault="00D13976">
      <w:pPr>
        <w:rPr>
          <w:sz w:val="20"/>
          <w:szCs w:val="20"/>
        </w:rPr>
      </w:pPr>
    </w:p>
    <w:p w14:paraId="5F42AB37" w14:textId="77777777" w:rsidR="00D13976" w:rsidRPr="00DE1F82" w:rsidRDefault="00D13976">
      <w:pPr>
        <w:rPr>
          <w:sz w:val="20"/>
          <w:szCs w:val="20"/>
        </w:rPr>
      </w:pPr>
    </w:p>
    <w:p w14:paraId="1BAF4E46" w14:textId="77777777" w:rsidR="00D13976" w:rsidRPr="00DE1F82" w:rsidRDefault="00D13976">
      <w:pPr>
        <w:rPr>
          <w:sz w:val="20"/>
          <w:szCs w:val="20"/>
        </w:rPr>
      </w:pPr>
    </w:p>
    <w:p w14:paraId="2F5A9F7C" w14:textId="77777777" w:rsidR="00D13976" w:rsidRDefault="00D13976">
      <w:pPr>
        <w:rPr>
          <w:sz w:val="20"/>
          <w:szCs w:val="20"/>
        </w:rPr>
      </w:pPr>
    </w:p>
    <w:p w14:paraId="6B5E78C5" w14:textId="77777777" w:rsidR="00DE1F82" w:rsidRPr="00DE1F82" w:rsidRDefault="00DE1F82">
      <w:pPr>
        <w:rPr>
          <w:sz w:val="20"/>
          <w:szCs w:val="20"/>
        </w:rPr>
      </w:pPr>
    </w:p>
    <w:p w14:paraId="42A51989" w14:textId="77777777" w:rsidR="00D13976" w:rsidRPr="00DE1F82" w:rsidRDefault="00D13976">
      <w:pPr>
        <w:rPr>
          <w:sz w:val="20"/>
          <w:szCs w:val="20"/>
        </w:rPr>
      </w:pPr>
    </w:p>
    <w:tbl>
      <w:tblPr>
        <w:tblStyle w:val="Tabela-Siatka"/>
        <w:tblW w:w="0" w:type="auto"/>
        <w:tblLook w:val="04A0" w:firstRow="1" w:lastRow="0" w:firstColumn="1" w:lastColumn="0" w:noHBand="0" w:noVBand="1"/>
      </w:tblPr>
      <w:tblGrid>
        <w:gridCol w:w="3114"/>
        <w:gridCol w:w="5948"/>
      </w:tblGrid>
      <w:tr w:rsidR="00D13976" w:rsidRPr="00DE1F82" w14:paraId="4755E0A3" w14:textId="77777777" w:rsidTr="00EB17B0">
        <w:tc>
          <w:tcPr>
            <w:tcW w:w="9062" w:type="dxa"/>
            <w:gridSpan w:val="2"/>
            <w:shd w:val="clear" w:color="auto" w:fill="C5E0B3" w:themeFill="accent6" w:themeFillTint="66"/>
          </w:tcPr>
          <w:p w14:paraId="52D16D2B" w14:textId="77777777" w:rsidR="00D13976" w:rsidRPr="00DE1F82" w:rsidRDefault="000E2111" w:rsidP="00BF2D69">
            <w:pPr>
              <w:pStyle w:val="Default"/>
              <w:numPr>
                <w:ilvl w:val="0"/>
                <w:numId w:val="1"/>
              </w:numPr>
              <w:rPr>
                <w:rFonts w:asciiTheme="minorHAnsi" w:hAnsiTheme="minorHAnsi" w:cstheme="minorHAnsi"/>
                <w:b/>
                <w:color w:val="auto"/>
                <w:sz w:val="20"/>
                <w:szCs w:val="20"/>
              </w:rPr>
            </w:pPr>
            <w:r w:rsidRPr="00DE1F82">
              <w:rPr>
                <w:rFonts w:asciiTheme="minorHAnsi" w:hAnsiTheme="minorHAnsi" w:cstheme="minorHAnsi"/>
                <w:b/>
                <w:color w:val="auto"/>
                <w:sz w:val="20"/>
                <w:szCs w:val="20"/>
              </w:rPr>
              <w:lastRenderedPageBreak/>
              <w:t>DEFINICJE</w:t>
            </w:r>
          </w:p>
        </w:tc>
      </w:tr>
      <w:tr w:rsidR="00D13976" w:rsidRPr="00DE1F82" w14:paraId="0264E791" w14:textId="77777777" w:rsidTr="00D13976">
        <w:tc>
          <w:tcPr>
            <w:tcW w:w="3114" w:type="dxa"/>
          </w:tcPr>
          <w:p w14:paraId="4497BB22" w14:textId="773D7E25" w:rsidR="00D13976"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 xml:space="preserve">Arkusz </w:t>
            </w:r>
            <w:proofErr w:type="spellStart"/>
            <w:r w:rsidRPr="00DE1F82">
              <w:rPr>
                <w:rFonts w:asciiTheme="minorHAnsi" w:hAnsiTheme="minorHAnsi"/>
                <w:b/>
                <w:sz w:val="20"/>
                <w:szCs w:val="20"/>
              </w:rPr>
              <w:t>Ortofotomapy</w:t>
            </w:r>
            <w:proofErr w:type="spellEnd"/>
          </w:p>
        </w:tc>
        <w:tc>
          <w:tcPr>
            <w:tcW w:w="5948" w:type="dxa"/>
          </w:tcPr>
          <w:p w14:paraId="0BF2F31A" w14:textId="4C252C21" w:rsidR="00D13976" w:rsidRPr="00DE1F82" w:rsidRDefault="003164D8" w:rsidP="000E2111">
            <w:pPr>
              <w:pStyle w:val="Default"/>
              <w:jc w:val="both"/>
              <w:rPr>
                <w:rFonts w:asciiTheme="minorHAnsi" w:hAnsiTheme="minorHAnsi" w:cstheme="minorHAnsi"/>
                <w:color w:val="auto"/>
                <w:sz w:val="20"/>
                <w:szCs w:val="20"/>
              </w:rPr>
            </w:pPr>
            <w:r w:rsidRPr="00DE1F82">
              <w:rPr>
                <w:rFonts w:asciiTheme="minorHAnsi" w:hAnsiTheme="minorHAnsi"/>
                <w:sz w:val="20"/>
                <w:szCs w:val="20"/>
              </w:rPr>
              <w:t>Jednostka rozliczeniowa za wykonanie przedmiotu umowy określona jako moduł mapy w skali 1:5 000 tj. najmniejszy prostokąt opisany na ¼ części sekcji mapy 1:10 000 w układzie PL-1992.</w:t>
            </w:r>
          </w:p>
        </w:tc>
      </w:tr>
      <w:tr w:rsidR="00D13976" w:rsidRPr="00DE1F82" w14:paraId="210206E6" w14:textId="77777777" w:rsidTr="00D13976">
        <w:tc>
          <w:tcPr>
            <w:tcW w:w="3114" w:type="dxa"/>
          </w:tcPr>
          <w:p w14:paraId="74146536" w14:textId="491ABCD0" w:rsidR="00D13976"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 xml:space="preserve">Blok </w:t>
            </w:r>
            <w:proofErr w:type="spellStart"/>
            <w:r w:rsidRPr="00DE1F82">
              <w:rPr>
                <w:rFonts w:asciiTheme="minorHAnsi" w:hAnsiTheme="minorHAnsi"/>
                <w:b/>
                <w:sz w:val="20"/>
                <w:szCs w:val="20"/>
              </w:rPr>
              <w:t>Ortofotomapy</w:t>
            </w:r>
            <w:proofErr w:type="spellEnd"/>
          </w:p>
        </w:tc>
        <w:tc>
          <w:tcPr>
            <w:tcW w:w="5948" w:type="dxa"/>
          </w:tcPr>
          <w:p w14:paraId="4D7BCA05" w14:textId="6A202866" w:rsidR="00D13976" w:rsidRPr="00DE1F82" w:rsidRDefault="003164D8" w:rsidP="000E2111">
            <w:pPr>
              <w:pStyle w:val="Default"/>
              <w:jc w:val="both"/>
              <w:rPr>
                <w:rFonts w:asciiTheme="minorHAnsi" w:hAnsiTheme="minorHAnsi" w:cstheme="minorHAnsi"/>
                <w:color w:val="auto"/>
                <w:sz w:val="20"/>
                <w:szCs w:val="20"/>
              </w:rPr>
            </w:pPr>
            <w:r w:rsidRPr="00DE1F82">
              <w:rPr>
                <w:rFonts w:asciiTheme="minorHAnsi" w:hAnsiTheme="minorHAnsi"/>
                <w:sz w:val="20"/>
                <w:szCs w:val="20"/>
              </w:rPr>
              <w:t xml:space="preserve">Jednostka obszarowa produkcji </w:t>
            </w:r>
            <w:proofErr w:type="spellStart"/>
            <w:r w:rsidRPr="00DE1F82">
              <w:rPr>
                <w:rFonts w:asciiTheme="minorHAnsi" w:hAnsiTheme="minorHAnsi"/>
                <w:sz w:val="20"/>
                <w:szCs w:val="20"/>
              </w:rPr>
              <w:t>Ortofotomapy</w:t>
            </w:r>
            <w:proofErr w:type="spellEnd"/>
            <w:r w:rsidRPr="00DE1F82">
              <w:rPr>
                <w:rFonts w:asciiTheme="minorHAnsi" w:hAnsiTheme="minorHAnsi"/>
                <w:sz w:val="20"/>
                <w:szCs w:val="20"/>
              </w:rPr>
              <w:t xml:space="preserve">, dla której Wykonawca opracowuje aerotriangulację zdjęć lotniczych. Blok </w:t>
            </w:r>
            <w:proofErr w:type="spellStart"/>
            <w:r w:rsidRPr="00DE1F82">
              <w:rPr>
                <w:rFonts w:asciiTheme="minorHAnsi" w:hAnsiTheme="minorHAnsi"/>
                <w:sz w:val="20"/>
                <w:szCs w:val="20"/>
              </w:rPr>
              <w:t>Ortofotomapy</w:t>
            </w:r>
            <w:proofErr w:type="spellEnd"/>
            <w:r w:rsidRPr="00DE1F82">
              <w:rPr>
                <w:rFonts w:asciiTheme="minorHAnsi" w:hAnsiTheme="minorHAnsi"/>
                <w:sz w:val="20"/>
                <w:szCs w:val="20"/>
              </w:rPr>
              <w:t xml:space="preserve"> dzieli się na Arkusze </w:t>
            </w:r>
            <w:proofErr w:type="spellStart"/>
            <w:r w:rsidRPr="00DE1F82">
              <w:rPr>
                <w:rFonts w:asciiTheme="minorHAnsi" w:hAnsiTheme="minorHAnsi"/>
                <w:sz w:val="20"/>
                <w:szCs w:val="20"/>
              </w:rPr>
              <w:t>Ortofotomapy</w:t>
            </w:r>
            <w:proofErr w:type="spellEnd"/>
            <w:r w:rsidRPr="00DE1F82">
              <w:rPr>
                <w:rFonts w:asciiTheme="minorHAnsi" w:hAnsiTheme="minorHAnsi"/>
                <w:sz w:val="20"/>
                <w:szCs w:val="20"/>
              </w:rPr>
              <w:t>. W całości podlega przekazaniu Zamawiającemu do Kontroli oraz w całości będzie zaakceptowany, bądź odrzucony w Kontroli w przypadku wykrycia wad.</w:t>
            </w:r>
          </w:p>
        </w:tc>
      </w:tr>
      <w:tr w:rsidR="00D13976" w:rsidRPr="00DE1F82" w14:paraId="4201644C" w14:textId="77777777" w:rsidTr="00D13976">
        <w:tc>
          <w:tcPr>
            <w:tcW w:w="3114" w:type="dxa"/>
          </w:tcPr>
          <w:p w14:paraId="65CF5A4D" w14:textId="60CCB219" w:rsidR="00D13976"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Blok zdjęć lotniczych</w:t>
            </w:r>
          </w:p>
        </w:tc>
        <w:tc>
          <w:tcPr>
            <w:tcW w:w="5948" w:type="dxa"/>
          </w:tcPr>
          <w:p w14:paraId="5EC83761" w14:textId="4C456D3C" w:rsidR="00D13976" w:rsidRPr="00DE1F82" w:rsidRDefault="003164D8" w:rsidP="000E2111">
            <w:pPr>
              <w:pStyle w:val="Default"/>
              <w:jc w:val="both"/>
              <w:rPr>
                <w:rFonts w:asciiTheme="minorHAnsi" w:hAnsiTheme="minorHAnsi" w:cstheme="minorHAnsi"/>
                <w:color w:val="auto"/>
                <w:sz w:val="20"/>
                <w:szCs w:val="20"/>
              </w:rPr>
            </w:pPr>
            <w:r w:rsidRPr="00DE1F82">
              <w:rPr>
                <w:rFonts w:asciiTheme="minorHAnsi" w:hAnsiTheme="minorHAnsi"/>
                <w:sz w:val="20"/>
                <w:szCs w:val="20"/>
              </w:rPr>
              <w:t xml:space="preserve">Zdjęcia lotnicze pokrywające Blok </w:t>
            </w:r>
            <w:proofErr w:type="spellStart"/>
            <w:r w:rsidRPr="00DE1F82">
              <w:rPr>
                <w:rFonts w:asciiTheme="minorHAnsi" w:hAnsiTheme="minorHAnsi"/>
                <w:sz w:val="20"/>
                <w:szCs w:val="20"/>
              </w:rPr>
              <w:t>Ortofotomapy</w:t>
            </w:r>
            <w:proofErr w:type="spellEnd"/>
            <w:r w:rsidRPr="00DE1F82">
              <w:rPr>
                <w:rFonts w:asciiTheme="minorHAnsi" w:hAnsiTheme="minorHAnsi"/>
                <w:sz w:val="20"/>
                <w:szCs w:val="20"/>
              </w:rPr>
              <w:t xml:space="preserve"> wykonane</w:t>
            </w:r>
            <w:r w:rsidR="0090400A">
              <w:rPr>
                <w:rFonts w:asciiTheme="minorHAnsi" w:hAnsiTheme="minorHAnsi"/>
                <w:sz w:val="20"/>
                <w:szCs w:val="20"/>
              </w:rPr>
              <w:t xml:space="preserve"> zgodnie z zapisami rozdziału 6</w:t>
            </w:r>
            <w:r w:rsidRPr="00DE1F82">
              <w:rPr>
                <w:rFonts w:asciiTheme="minorHAnsi" w:hAnsiTheme="minorHAnsi"/>
                <w:sz w:val="20"/>
                <w:szCs w:val="20"/>
              </w:rPr>
              <w:t xml:space="preserve"> SOPZ.</w:t>
            </w:r>
          </w:p>
        </w:tc>
      </w:tr>
      <w:tr w:rsidR="00D13976" w:rsidRPr="00DE1F82" w14:paraId="743B913B" w14:textId="77777777" w:rsidTr="00D13976">
        <w:tc>
          <w:tcPr>
            <w:tcW w:w="3114" w:type="dxa"/>
          </w:tcPr>
          <w:p w14:paraId="62F1FCA7" w14:textId="58BD5D4E" w:rsidR="00D13976"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GSD</w:t>
            </w:r>
          </w:p>
        </w:tc>
        <w:tc>
          <w:tcPr>
            <w:tcW w:w="5948" w:type="dxa"/>
          </w:tcPr>
          <w:p w14:paraId="78767A37" w14:textId="27463888" w:rsidR="00D13976" w:rsidRPr="00DE1F82" w:rsidRDefault="003164D8" w:rsidP="000E2111">
            <w:pPr>
              <w:pStyle w:val="Default"/>
              <w:jc w:val="both"/>
              <w:rPr>
                <w:rFonts w:asciiTheme="minorHAnsi" w:hAnsiTheme="minorHAnsi" w:cstheme="minorHAnsi"/>
                <w:color w:val="auto"/>
                <w:sz w:val="20"/>
                <w:szCs w:val="20"/>
              </w:rPr>
            </w:pPr>
            <w:proofErr w:type="spellStart"/>
            <w:r w:rsidRPr="00DE1F82">
              <w:rPr>
                <w:rFonts w:asciiTheme="minorHAnsi" w:hAnsiTheme="minorHAnsi"/>
                <w:sz w:val="20"/>
                <w:szCs w:val="20"/>
              </w:rPr>
              <w:t>Ground</w:t>
            </w:r>
            <w:proofErr w:type="spellEnd"/>
            <w:r w:rsidRPr="00DE1F82">
              <w:rPr>
                <w:rFonts w:asciiTheme="minorHAnsi" w:hAnsiTheme="minorHAnsi"/>
                <w:sz w:val="20"/>
                <w:szCs w:val="20"/>
              </w:rPr>
              <w:t xml:space="preserve"> </w:t>
            </w:r>
            <w:proofErr w:type="spellStart"/>
            <w:r w:rsidRPr="00DE1F82">
              <w:rPr>
                <w:rFonts w:asciiTheme="minorHAnsi" w:hAnsiTheme="minorHAnsi"/>
                <w:sz w:val="20"/>
                <w:szCs w:val="20"/>
              </w:rPr>
              <w:t>Sampling</w:t>
            </w:r>
            <w:proofErr w:type="spellEnd"/>
            <w:r w:rsidRPr="00DE1F82">
              <w:rPr>
                <w:rFonts w:asciiTheme="minorHAnsi" w:hAnsiTheme="minorHAnsi"/>
                <w:sz w:val="20"/>
                <w:szCs w:val="20"/>
              </w:rPr>
              <w:t xml:space="preserve"> </w:t>
            </w:r>
            <w:proofErr w:type="spellStart"/>
            <w:r w:rsidRPr="00DE1F82">
              <w:rPr>
                <w:rFonts w:asciiTheme="minorHAnsi" w:hAnsiTheme="minorHAnsi"/>
                <w:sz w:val="20"/>
                <w:szCs w:val="20"/>
              </w:rPr>
              <w:t>Distance</w:t>
            </w:r>
            <w:proofErr w:type="spellEnd"/>
            <w:r w:rsidRPr="00DE1F82">
              <w:rPr>
                <w:rFonts w:asciiTheme="minorHAnsi" w:hAnsiTheme="minorHAnsi"/>
                <w:sz w:val="20"/>
                <w:szCs w:val="20"/>
              </w:rPr>
              <w:t xml:space="preserve"> –  terenowa odległość próbkowania dla zdjęć lotniczych</w:t>
            </w:r>
          </w:p>
        </w:tc>
      </w:tr>
      <w:tr w:rsidR="00D13976" w:rsidRPr="00DE1F82" w14:paraId="4B2E711E" w14:textId="77777777" w:rsidTr="00D13976">
        <w:tc>
          <w:tcPr>
            <w:tcW w:w="3114" w:type="dxa"/>
          </w:tcPr>
          <w:p w14:paraId="2C3F6B03" w14:textId="4BF38FB9" w:rsidR="00D13976"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Produkty</w:t>
            </w:r>
          </w:p>
        </w:tc>
        <w:tc>
          <w:tcPr>
            <w:tcW w:w="5948" w:type="dxa"/>
          </w:tcPr>
          <w:p w14:paraId="601B4880" w14:textId="01A13F28" w:rsidR="003164D8" w:rsidRPr="00DE1F82" w:rsidRDefault="003164D8" w:rsidP="00621745">
            <w:pPr>
              <w:numPr>
                <w:ilvl w:val="0"/>
                <w:numId w:val="7"/>
              </w:numPr>
              <w:jc w:val="both"/>
              <w:rPr>
                <w:sz w:val="20"/>
                <w:szCs w:val="20"/>
              </w:rPr>
            </w:pPr>
            <w:r w:rsidRPr="00DE1F82">
              <w:rPr>
                <w:sz w:val="20"/>
                <w:szCs w:val="20"/>
              </w:rPr>
              <w:t>Zdjęcia lotni</w:t>
            </w:r>
            <w:r w:rsidR="00CD2DA8" w:rsidRPr="00DE1F82">
              <w:rPr>
                <w:sz w:val="20"/>
                <w:szCs w:val="20"/>
              </w:rPr>
              <w:t>cze z metadanymi i dokumentacją.</w:t>
            </w:r>
          </w:p>
          <w:p w14:paraId="11B94699" w14:textId="0C867236" w:rsidR="003164D8" w:rsidRPr="00DE1F82" w:rsidRDefault="00CD2DA8" w:rsidP="00621745">
            <w:pPr>
              <w:numPr>
                <w:ilvl w:val="0"/>
                <w:numId w:val="7"/>
              </w:numPr>
              <w:jc w:val="both"/>
              <w:rPr>
                <w:sz w:val="20"/>
                <w:szCs w:val="20"/>
              </w:rPr>
            </w:pPr>
            <w:r w:rsidRPr="00DE1F82">
              <w:rPr>
                <w:sz w:val="20"/>
                <w:szCs w:val="20"/>
              </w:rPr>
              <w:t>Aerotriangulacja  z metadanymi.</w:t>
            </w:r>
          </w:p>
          <w:p w14:paraId="0BD604DF" w14:textId="2F60E579" w:rsidR="003164D8" w:rsidRPr="00DE1F82" w:rsidRDefault="00CD2DA8" w:rsidP="00621745">
            <w:pPr>
              <w:numPr>
                <w:ilvl w:val="0"/>
                <w:numId w:val="7"/>
              </w:numPr>
              <w:jc w:val="both"/>
              <w:rPr>
                <w:sz w:val="20"/>
                <w:szCs w:val="20"/>
              </w:rPr>
            </w:pPr>
            <w:r w:rsidRPr="00DE1F82">
              <w:rPr>
                <w:sz w:val="20"/>
                <w:szCs w:val="20"/>
              </w:rPr>
              <w:t>Fotopunkty z metadanymi.</w:t>
            </w:r>
          </w:p>
          <w:p w14:paraId="2C8595B6" w14:textId="21B01F71" w:rsidR="003164D8" w:rsidRPr="00DE1F82" w:rsidRDefault="003164D8" w:rsidP="00621745">
            <w:pPr>
              <w:numPr>
                <w:ilvl w:val="0"/>
                <w:numId w:val="7"/>
              </w:numPr>
              <w:jc w:val="both"/>
              <w:rPr>
                <w:sz w:val="20"/>
                <w:szCs w:val="20"/>
              </w:rPr>
            </w:pPr>
            <w:r w:rsidRPr="00DE1F82">
              <w:rPr>
                <w:sz w:val="20"/>
                <w:szCs w:val="20"/>
              </w:rPr>
              <w:t xml:space="preserve">Numeryczny </w:t>
            </w:r>
            <w:r w:rsidR="00CD2DA8" w:rsidRPr="00DE1F82">
              <w:rPr>
                <w:sz w:val="20"/>
                <w:szCs w:val="20"/>
              </w:rPr>
              <w:t>model terenu (NMT) z metadanymi.</w:t>
            </w:r>
          </w:p>
          <w:p w14:paraId="1BCD3186" w14:textId="6F479E79" w:rsidR="003164D8" w:rsidRPr="00DE1F82" w:rsidRDefault="003164D8" w:rsidP="00621745">
            <w:pPr>
              <w:numPr>
                <w:ilvl w:val="0"/>
                <w:numId w:val="7"/>
              </w:numPr>
              <w:jc w:val="both"/>
              <w:rPr>
                <w:sz w:val="20"/>
                <w:szCs w:val="20"/>
              </w:rPr>
            </w:pPr>
            <w:proofErr w:type="spellStart"/>
            <w:r w:rsidRPr="00DE1F82">
              <w:rPr>
                <w:sz w:val="20"/>
                <w:szCs w:val="20"/>
              </w:rPr>
              <w:t>Ortofotomapa</w:t>
            </w:r>
            <w:proofErr w:type="spellEnd"/>
            <w:r w:rsidRPr="00DE1F82">
              <w:rPr>
                <w:sz w:val="20"/>
                <w:szCs w:val="20"/>
              </w:rPr>
              <w:t xml:space="preserve"> z liniami mozaiko</w:t>
            </w:r>
            <w:r w:rsidR="00CD2DA8" w:rsidRPr="00DE1F82">
              <w:rPr>
                <w:sz w:val="20"/>
                <w:szCs w:val="20"/>
              </w:rPr>
              <w:t>wania</w:t>
            </w:r>
            <w:r w:rsidR="00FD054B">
              <w:rPr>
                <w:sz w:val="20"/>
                <w:szCs w:val="20"/>
              </w:rPr>
              <w:t xml:space="preserve"> wraz z metadanymi</w:t>
            </w:r>
            <w:r w:rsidR="00CD2DA8" w:rsidRPr="00DE1F82">
              <w:rPr>
                <w:sz w:val="20"/>
                <w:szCs w:val="20"/>
              </w:rPr>
              <w:t>.</w:t>
            </w:r>
          </w:p>
          <w:p w14:paraId="29F1A352" w14:textId="46F15EDA" w:rsidR="003164D8" w:rsidRPr="00DE1F82" w:rsidRDefault="00CD2DA8" w:rsidP="00621745">
            <w:pPr>
              <w:numPr>
                <w:ilvl w:val="0"/>
                <w:numId w:val="7"/>
              </w:numPr>
              <w:jc w:val="both"/>
              <w:rPr>
                <w:sz w:val="20"/>
                <w:szCs w:val="20"/>
              </w:rPr>
            </w:pPr>
            <w:r w:rsidRPr="00DE1F82">
              <w:rPr>
                <w:sz w:val="20"/>
                <w:szCs w:val="20"/>
              </w:rPr>
              <w:t>Raport cykliczny.</w:t>
            </w:r>
          </w:p>
          <w:p w14:paraId="17F91F32" w14:textId="796BA728" w:rsidR="00D13976" w:rsidRPr="00DE1F82" w:rsidRDefault="00556CA2" w:rsidP="00621745">
            <w:pPr>
              <w:numPr>
                <w:ilvl w:val="0"/>
                <w:numId w:val="7"/>
              </w:numPr>
              <w:jc w:val="both"/>
              <w:rPr>
                <w:sz w:val="20"/>
                <w:szCs w:val="20"/>
              </w:rPr>
            </w:pPr>
            <w:r w:rsidRPr="00556CA2">
              <w:rPr>
                <w:color w:val="000000" w:themeColor="text1"/>
                <w:sz w:val="20"/>
                <w:szCs w:val="20"/>
              </w:rPr>
              <w:t>Sprawozdanie techniczne</w:t>
            </w:r>
            <w:r w:rsidR="003164D8" w:rsidRPr="00556CA2">
              <w:rPr>
                <w:color w:val="000000" w:themeColor="text1"/>
                <w:sz w:val="20"/>
                <w:szCs w:val="20"/>
              </w:rPr>
              <w:t>.</w:t>
            </w:r>
          </w:p>
        </w:tc>
      </w:tr>
      <w:tr w:rsidR="00D13976" w:rsidRPr="00DE1F82" w14:paraId="515EE946" w14:textId="77777777" w:rsidTr="00D13976">
        <w:tc>
          <w:tcPr>
            <w:tcW w:w="3114" w:type="dxa"/>
          </w:tcPr>
          <w:p w14:paraId="4FB66F54" w14:textId="23DC3B7B" w:rsidR="00D13976" w:rsidRPr="00DE1F82" w:rsidRDefault="003164D8" w:rsidP="00D13976">
            <w:pPr>
              <w:pStyle w:val="Default"/>
              <w:rPr>
                <w:rFonts w:asciiTheme="minorHAnsi" w:hAnsiTheme="minorHAnsi" w:cstheme="minorHAnsi"/>
                <w:color w:val="auto"/>
                <w:sz w:val="20"/>
                <w:szCs w:val="20"/>
              </w:rPr>
            </w:pPr>
            <w:proofErr w:type="spellStart"/>
            <w:r w:rsidRPr="00DE1F82">
              <w:rPr>
                <w:rFonts w:asciiTheme="minorHAnsi" w:hAnsiTheme="minorHAnsi"/>
                <w:b/>
                <w:sz w:val="20"/>
                <w:szCs w:val="20"/>
              </w:rPr>
              <w:t>pzgik</w:t>
            </w:r>
            <w:proofErr w:type="spellEnd"/>
          </w:p>
        </w:tc>
        <w:tc>
          <w:tcPr>
            <w:tcW w:w="5948" w:type="dxa"/>
          </w:tcPr>
          <w:p w14:paraId="24D9C4C8" w14:textId="34D0A411" w:rsidR="00D13976" w:rsidRPr="00DE1F82" w:rsidRDefault="003164D8" w:rsidP="000E2111">
            <w:pPr>
              <w:pStyle w:val="Default"/>
              <w:jc w:val="both"/>
              <w:rPr>
                <w:rFonts w:asciiTheme="minorHAnsi" w:hAnsiTheme="minorHAnsi" w:cstheme="minorHAnsi"/>
                <w:color w:val="auto"/>
                <w:sz w:val="20"/>
                <w:szCs w:val="20"/>
              </w:rPr>
            </w:pPr>
            <w:r w:rsidRPr="00DE1F82">
              <w:rPr>
                <w:rFonts w:asciiTheme="minorHAnsi" w:hAnsiTheme="minorHAnsi"/>
                <w:sz w:val="20"/>
                <w:szCs w:val="20"/>
              </w:rPr>
              <w:t>Państwowy zasób geodezyjny i kartograficzny</w:t>
            </w:r>
            <w:r w:rsidR="00CD2DA8" w:rsidRPr="00DE1F82">
              <w:rPr>
                <w:rFonts w:asciiTheme="minorHAnsi" w:hAnsiTheme="minorHAnsi"/>
                <w:sz w:val="20"/>
                <w:szCs w:val="20"/>
              </w:rPr>
              <w:t>.</w:t>
            </w:r>
          </w:p>
        </w:tc>
      </w:tr>
      <w:tr w:rsidR="00293E60" w:rsidRPr="00DE1F82" w14:paraId="7E2F527E" w14:textId="77777777" w:rsidTr="00D13976">
        <w:tc>
          <w:tcPr>
            <w:tcW w:w="3114" w:type="dxa"/>
          </w:tcPr>
          <w:p w14:paraId="47BBF54F" w14:textId="5A4653CA" w:rsidR="00293E60" w:rsidRPr="00DE1F82" w:rsidRDefault="003164D8" w:rsidP="00D13976">
            <w:pPr>
              <w:pStyle w:val="Default"/>
              <w:rPr>
                <w:rFonts w:asciiTheme="minorHAnsi" w:hAnsiTheme="minorHAnsi" w:cstheme="minorHAnsi"/>
                <w:color w:val="auto"/>
                <w:sz w:val="20"/>
                <w:szCs w:val="20"/>
              </w:rPr>
            </w:pPr>
            <w:r w:rsidRPr="00DE1F82">
              <w:rPr>
                <w:rFonts w:asciiTheme="minorHAnsi" w:hAnsiTheme="minorHAnsi"/>
                <w:b/>
                <w:sz w:val="20"/>
                <w:szCs w:val="20"/>
              </w:rPr>
              <w:t>PL-1992</w:t>
            </w:r>
          </w:p>
        </w:tc>
        <w:tc>
          <w:tcPr>
            <w:tcW w:w="5948" w:type="dxa"/>
          </w:tcPr>
          <w:p w14:paraId="10BEAE3F" w14:textId="570941BA" w:rsidR="00293E60" w:rsidRPr="00DE1F82" w:rsidRDefault="003164D8" w:rsidP="000E2111">
            <w:pPr>
              <w:pStyle w:val="Default"/>
              <w:jc w:val="both"/>
              <w:rPr>
                <w:rFonts w:asciiTheme="minorHAnsi" w:hAnsiTheme="minorHAnsi" w:cstheme="minorHAnsi"/>
                <w:color w:val="auto"/>
                <w:sz w:val="20"/>
                <w:szCs w:val="20"/>
              </w:rPr>
            </w:pPr>
            <w:r w:rsidRPr="00DE1F82">
              <w:rPr>
                <w:rFonts w:asciiTheme="minorHAnsi" w:hAnsiTheme="minorHAnsi"/>
                <w:sz w:val="20"/>
                <w:szCs w:val="20"/>
              </w:rPr>
              <w:t>Państwowy układ współrzędnych płaskich prostokątnych, o którym mowa  w Rozporządzeniu Rady Ministrów z dnia 15 października 2012r. w sprawie państwowego systemu odniesień przestrzennych (Dz. U. z 2012r. poz. 1247).</w:t>
            </w:r>
          </w:p>
        </w:tc>
      </w:tr>
      <w:tr w:rsidR="003164D8" w:rsidRPr="00DE1F82" w14:paraId="4AE72807" w14:textId="77777777" w:rsidTr="00D13976">
        <w:tc>
          <w:tcPr>
            <w:tcW w:w="3114" w:type="dxa"/>
          </w:tcPr>
          <w:p w14:paraId="793A61A8" w14:textId="5BF1254A" w:rsidR="003164D8" w:rsidRPr="00DE1F82" w:rsidRDefault="003164D8" w:rsidP="00D13976">
            <w:pPr>
              <w:pStyle w:val="Default"/>
              <w:rPr>
                <w:rFonts w:asciiTheme="minorHAnsi" w:hAnsiTheme="minorHAnsi"/>
                <w:b/>
                <w:sz w:val="20"/>
                <w:szCs w:val="20"/>
              </w:rPr>
            </w:pPr>
            <w:r w:rsidRPr="00DE1F82">
              <w:rPr>
                <w:rFonts w:asciiTheme="minorHAnsi" w:hAnsiTheme="minorHAnsi"/>
                <w:b/>
                <w:sz w:val="20"/>
                <w:szCs w:val="20"/>
                <w:lang w:eastAsia="pl-PL"/>
              </w:rPr>
              <w:t>PL-EVRF2007-NH</w:t>
            </w:r>
          </w:p>
        </w:tc>
        <w:tc>
          <w:tcPr>
            <w:tcW w:w="5948" w:type="dxa"/>
          </w:tcPr>
          <w:p w14:paraId="4FC16FB4" w14:textId="695C4F38" w:rsidR="003164D8" w:rsidRPr="00DE1F82" w:rsidRDefault="003164D8">
            <w:pPr>
              <w:pStyle w:val="Default"/>
              <w:jc w:val="both"/>
              <w:rPr>
                <w:rFonts w:asciiTheme="minorHAnsi" w:hAnsiTheme="minorHAnsi"/>
                <w:sz w:val="20"/>
                <w:szCs w:val="20"/>
              </w:rPr>
            </w:pPr>
            <w:r w:rsidRPr="00DE1F82">
              <w:rPr>
                <w:rFonts w:asciiTheme="minorHAnsi" w:hAnsiTheme="minorHAnsi"/>
                <w:sz w:val="20"/>
                <w:szCs w:val="20"/>
              </w:rPr>
              <w:t>Państwowy geodezyjny układ wysokościowy, o którym mowa  Rozporządzeniu Rady Ministrów z dnia 15 października 2012r. w sprawie państwowego systemu odniesień przestrzennych (Dz. U. z 2012r. poz. 1247)</w:t>
            </w:r>
            <w:r w:rsidR="00C5587D">
              <w:rPr>
                <w:rFonts w:asciiTheme="minorHAnsi" w:hAnsiTheme="minorHAnsi"/>
                <w:sz w:val="20"/>
                <w:szCs w:val="20"/>
              </w:rPr>
              <w:t xml:space="preserve"> </w:t>
            </w:r>
            <w:r w:rsidR="00C5587D" w:rsidRPr="00207664">
              <w:rPr>
                <w:rFonts w:asciiTheme="minorHAnsi" w:hAnsiTheme="minorHAnsi"/>
                <w:sz w:val="20"/>
                <w:szCs w:val="20"/>
              </w:rPr>
              <w:t>oraz w Rozporz</w:t>
            </w:r>
            <w:r w:rsidR="00C5587D" w:rsidRPr="00207664">
              <w:rPr>
                <w:rFonts w:asciiTheme="minorHAnsi" w:hAnsiTheme="minorHAnsi" w:hint="eastAsia"/>
                <w:sz w:val="20"/>
                <w:szCs w:val="20"/>
              </w:rPr>
              <w:t>ą</w:t>
            </w:r>
            <w:r w:rsidR="00C5587D" w:rsidRPr="00207664">
              <w:rPr>
                <w:rFonts w:asciiTheme="minorHAnsi" w:hAnsiTheme="minorHAnsi"/>
                <w:sz w:val="20"/>
                <w:szCs w:val="20"/>
              </w:rPr>
              <w:t>dzeniu Rady Ministrów z dnia 19 grudnia 2019 r. zmieniaj</w:t>
            </w:r>
            <w:r w:rsidR="00C5587D" w:rsidRPr="00207664">
              <w:rPr>
                <w:rFonts w:asciiTheme="minorHAnsi" w:hAnsiTheme="minorHAnsi" w:hint="eastAsia"/>
                <w:sz w:val="20"/>
                <w:szCs w:val="20"/>
              </w:rPr>
              <w:t>ą</w:t>
            </w:r>
            <w:r w:rsidR="00C5587D" w:rsidRPr="00207664">
              <w:rPr>
                <w:rFonts w:asciiTheme="minorHAnsi" w:hAnsiTheme="minorHAnsi"/>
                <w:sz w:val="20"/>
                <w:szCs w:val="20"/>
              </w:rPr>
              <w:t>c</w:t>
            </w:r>
            <w:r w:rsidR="008146EF">
              <w:rPr>
                <w:rFonts w:asciiTheme="minorHAnsi" w:hAnsiTheme="minorHAnsi"/>
                <w:sz w:val="20"/>
                <w:szCs w:val="20"/>
              </w:rPr>
              <w:t>ym</w:t>
            </w:r>
            <w:r w:rsidR="00C5587D" w:rsidRPr="00207664">
              <w:rPr>
                <w:rFonts w:asciiTheme="minorHAnsi" w:hAnsiTheme="minorHAnsi"/>
                <w:sz w:val="20"/>
                <w:szCs w:val="20"/>
              </w:rPr>
              <w:t xml:space="preserve"> rozporz</w:t>
            </w:r>
            <w:r w:rsidR="00C5587D" w:rsidRPr="00207664">
              <w:rPr>
                <w:rFonts w:asciiTheme="minorHAnsi" w:hAnsiTheme="minorHAnsi" w:hint="eastAsia"/>
                <w:sz w:val="20"/>
                <w:szCs w:val="20"/>
              </w:rPr>
              <w:t>ą</w:t>
            </w:r>
            <w:r w:rsidR="00C5587D" w:rsidRPr="00207664">
              <w:rPr>
                <w:rFonts w:asciiTheme="minorHAnsi" w:hAnsiTheme="minorHAnsi"/>
                <w:sz w:val="20"/>
                <w:szCs w:val="20"/>
              </w:rPr>
              <w:t>dzenie w sprawie pa</w:t>
            </w:r>
            <w:r w:rsidR="00C5587D" w:rsidRPr="00207664">
              <w:rPr>
                <w:rFonts w:asciiTheme="minorHAnsi" w:hAnsiTheme="minorHAnsi" w:hint="eastAsia"/>
                <w:sz w:val="20"/>
                <w:szCs w:val="20"/>
              </w:rPr>
              <w:t>ń</w:t>
            </w:r>
            <w:r w:rsidR="00C5587D" w:rsidRPr="00207664">
              <w:rPr>
                <w:rFonts w:asciiTheme="minorHAnsi" w:hAnsiTheme="minorHAnsi"/>
                <w:sz w:val="20"/>
                <w:szCs w:val="20"/>
              </w:rPr>
              <w:t>stwowego systemu odniesie</w:t>
            </w:r>
            <w:r w:rsidR="00C5587D" w:rsidRPr="00207664">
              <w:rPr>
                <w:rFonts w:asciiTheme="minorHAnsi" w:hAnsiTheme="minorHAnsi" w:hint="eastAsia"/>
                <w:sz w:val="20"/>
                <w:szCs w:val="20"/>
              </w:rPr>
              <w:t>ń</w:t>
            </w:r>
            <w:r w:rsidR="00C5587D" w:rsidRPr="00207664">
              <w:rPr>
                <w:rFonts w:asciiTheme="minorHAnsi" w:hAnsiTheme="minorHAnsi"/>
                <w:sz w:val="20"/>
                <w:szCs w:val="20"/>
              </w:rPr>
              <w:t xml:space="preserve"> przestrzennych</w:t>
            </w:r>
            <w:r w:rsidR="009F3F22">
              <w:t xml:space="preserve"> (</w:t>
            </w:r>
            <w:r w:rsidR="009F3F22" w:rsidRPr="009F3F22">
              <w:rPr>
                <w:rFonts w:asciiTheme="minorHAnsi" w:hAnsiTheme="minorHAnsi"/>
                <w:sz w:val="20"/>
                <w:szCs w:val="20"/>
              </w:rPr>
              <w:t>Dz.</w:t>
            </w:r>
            <w:r w:rsidR="00250574">
              <w:rPr>
                <w:rFonts w:asciiTheme="minorHAnsi" w:hAnsiTheme="minorHAnsi"/>
                <w:sz w:val="20"/>
                <w:szCs w:val="20"/>
              </w:rPr>
              <w:t xml:space="preserve"> </w:t>
            </w:r>
            <w:r w:rsidR="009F3F22" w:rsidRPr="009F3F22">
              <w:rPr>
                <w:rFonts w:asciiTheme="minorHAnsi" w:hAnsiTheme="minorHAnsi"/>
                <w:sz w:val="20"/>
                <w:szCs w:val="20"/>
              </w:rPr>
              <w:t>U. z 2019 r. poz. 2494)</w:t>
            </w:r>
            <w:r w:rsidRPr="00DE1F82">
              <w:rPr>
                <w:rFonts w:asciiTheme="minorHAnsi" w:hAnsiTheme="minorHAnsi"/>
                <w:sz w:val="20"/>
                <w:szCs w:val="20"/>
              </w:rPr>
              <w:t>.</w:t>
            </w:r>
          </w:p>
        </w:tc>
      </w:tr>
      <w:tr w:rsidR="003164D8" w:rsidRPr="00DE1F82" w14:paraId="305D8CE7" w14:textId="77777777" w:rsidTr="00D13976">
        <w:tc>
          <w:tcPr>
            <w:tcW w:w="3114" w:type="dxa"/>
          </w:tcPr>
          <w:p w14:paraId="61D39560" w14:textId="4C46C07B" w:rsidR="003164D8" w:rsidRPr="00DE1F82" w:rsidRDefault="003164D8" w:rsidP="00D13976">
            <w:pPr>
              <w:pStyle w:val="Default"/>
              <w:rPr>
                <w:rFonts w:asciiTheme="minorHAnsi" w:hAnsiTheme="minorHAnsi"/>
                <w:b/>
                <w:sz w:val="20"/>
                <w:szCs w:val="20"/>
                <w:lang w:eastAsia="pl-PL"/>
              </w:rPr>
            </w:pPr>
            <w:r w:rsidRPr="00DE1F82">
              <w:rPr>
                <w:rFonts w:asciiTheme="minorHAnsi" w:hAnsiTheme="minorHAnsi"/>
                <w:b/>
                <w:sz w:val="20"/>
                <w:szCs w:val="20"/>
                <w:lang w:eastAsia="pl-PL"/>
              </w:rPr>
              <w:t>Raport cykliczny</w:t>
            </w:r>
          </w:p>
        </w:tc>
        <w:tc>
          <w:tcPr>
            <w:tcW w:w="5948" w:type="dxa"/>
          </w:tcPr>
          <w:p w14:paraId="0D166CEE" w14:textId="4CE7515E" w:rsidR="003164D8" w:rsidRPr="00DE1F82" w:rsidRDefault="003164D8" w:rsidP="000E2111">
            <w:pPr>
              <w:pStyle w:val="Default"/>
              <w:jc w:val="both"/>
              <w:rPr>
                <w:rFonts w:asciiTheme="minorHAnsi" w:hAnsiTheme="minorHAnsi"/>
                <w:sz w:val="20"/>
                <w:szCs w:val="20"/>
              </w:rPr>
            </w:pPr>
            <w:r w:rsidRPr="00DE1F82">
              <w:rPr>
                <w:rFonts w:asciiTheme="minorHAnsi" w:hAnsiTheme="minorHAnsi"/>
                <w:sz w:val="20"/>
                <w:szCs w:val="20"/>
                <w:lang w:eastAsia="pl-PL"/>
              </w:rPr>
              <w:t>Dokument przekazywany przez wykonawcę, przedstawiający stan zaawansowania prac.</w:t>
            </w:r>
          </w:p>
        </w:tc>
      </w:tr>
    </w:tbl>
    <w:p w14:paraId="4127FA3F" w14:textId="77777777" w:rsidR="00D13976" w:rsidRPr="00DE1F82" w:rsidRDefault="00D13976">
      <w:pPr>
        <w:rPr>
          <w:sz w:val="20"/>
          <w:szCs w:val="20"/>
        </w:rPr>
      </w:pPr>
    </w:p>
    <w:tbl>
      <w:tblPr>
        <w:tblStyle w:val="Tabela-Siatka"/>
        <w:tblW w:w="0" w:type="auto"/>
        <w:tblLook w:val="04A0" w:firstRow="1" w:lastRow="0" w:firstColumn="1" w:lastColumn="0" w:noHBand="0" w:noVBand="1"/>
      </w:tblPr>
      <w:tblGrid>
        <w:gridCol w:w="9062"/>
      </w:tblGrid>
      <w:tr w:rsidR="00786CA8" w:rsidRPr="00DE1F82" w14:paraId="72866500" w14:textId="77777777" w:rsidTr="00EB17B0">
        <w:tc>
          <w:tcPr>
            <w:tcW w:w="9062" w:type="dxa"/>
            <w:shd w:val="clear" w:color="auto" w:fill="C5E0B3" w:themeFill="accent6" w:themeFillTint="66"/>
          </w:tcPr>
          <w:p w14:paraId="35B8183B" w14:textId="3CD8D4F0" w:rsidR="00786CA8" w:rsidRPr="00DE1F82" w:rsidRDefault="004043D1" w:rsidP="00BC2A53">
            <w:pPr>
              <w:pStyle w:val="Akapitzlist"/>
              <w:numPr>
                <w:ilvl w:val="0"/>
                <w:numId w:val="1"/>
              </w:numPr>
              <w:rPr>
                <w:b/>
                <w:sz w:val="20"/>
                <w:szCs w:val="20"/>
              </w:rPr>
            </w:pPr>
            <w:r w:rsidRPr="00DE1F82">
              <w:rPr>
                <w:b/>
                <w:sz w:val="20"/>
                <w:szCs w:val="20"/>
              </w:rPr>
              <w:t>OBOWIĄZUJĄCE PRZEPISY PRAWNE</w:t>
            </w:r>
            <w:r w:rsidR="00786CA8" w:rsidRPr="00DE1F82">
              <w:rPr>
                <w:b/>
                <w:sz w:val="20"/>
                <w:szCs w:val="20"/>
              </w:rPr>
              <w:t xml:space="preserve"> </w:t>
            </w:r>
          </w:p>
        </w:tc>
      </w:tr>
      <w:tr w:rsidR="00786CA8" w:rsidRPr="00DE1F82" w14:paraId="58A24F24" w14:textId="77777777" w:rsidTr="00EB17B0">
        <w:tc>
          <w:tcPr>
            <w:tcW w:w="9062" w:type="dxa"/>
            <w:shd w:val="clear" w:color="auto" w:fill="C5E0B3" w:themeFill="accent6" w:themeFillTint="66"/>
          </w:tcPr>
          <w:p w14:paraId="28DD9B7A" w14:textId="7C1DD5F1" w:rsidR="00786CA8" w:rsidRPr="00DE1F82" w:rsidRDefault="00786CA8" w:rsidP="00BF2D69">
            <w:pPr>
              <w:pStyle w:val="Akapitzlist"/>
              <w:numPr>
                <w:ilvl w:val="1"/>
                <w:numId w:val="3"/>
              </w:numPr>
              <w:rPr>
                <w:sz w:val="20"/>
                <w:szCs w:val="20"/>
              </w:rPr>
            </w:pPr>
            <w:r w:rsidRPr="00DE1F82">
              <w:rPr>
                <w:rFonts w:cstheme="minorHAnsi"/>
                <w:b/>
                <w:sz w:val="20"/>
                <w:szCs w:val="20"/>
              </w:rPr>
              <w:t>Ustawy</w:t>
            </w:r>
            <w:r w:rsidR="00BC2A53" w:rsidRPr="00DE1F82">
              <w:rPr>
                <w:rFonts w:cstheme="minorHAnsi"/>
                <w:b/>
                <w:sz w:val="20"/>
                <w:szCs w:val="20"/>
              </w:rPr>
              <w:t xml:space="preserve"> krajowe</w:t>
            </w:r>
          </w:p>
        </w:tc>
      </w:tr>
      <w:tr w:rsidR="0065577B" w:rsidRPr="00DE1F82" w14:paraId="04A1E0B5" w14:textId="77777777" w:rsidTr="00454718">
        <w:tc>
          <w:tcPr>
            <w:tcW w:w="9062" w:type="dxa"/>
          </w:tcPr>
          <w:p w14:paraId="65C2FE47" w14:textId="45F3C008" w:rsidR="0065577B" w:rsidRPr="00DE1F82" w:rsidRDefault="0065577B" w:rsidP="0065577B">
            <w:pPr>
              <w:pStyle w:val="Akapitzlist"/>
              <w:numPr>
                <w:ilvl w:val="0"/>
                <w:numId w:val="2"/>
              </w:numPr>
              <w:jc w:val="both"/>
              <w:rPr>
                <w:sz w:val="20"/>
                <w:szCs w:val="20"/>
              </w:rPr>
            </w:pPr>
            <w:r w:rsidRPr="00DE1F82">
              <w:rPr>
                <w:sz w:val="20"/>
                <w:szCs w:val="20"/>
              </w:rPr>
              <w:t>Ustawa z dnia 17 maja 1989 r. –  Prawo geodezyjne i kartograficzne (Dz.U. z 20</w:t>
            </w:r>
            <w:r>
              <w:rPr>
                <w:sz w:val="20"/>
                <w:szCs w:val="20"/>
              </w:rPr>
              <w:t>21</w:t>
            </w:r>
            <w:r w:rsidRPr="00DE1F82">
              <w:rPr>
                <w:sz w:val="20"/>
                <w:szCs w:val="20"/>
              </w:rPr>
              <w:t xml:space="preserve"> r.  poz. </w:t>
            </w:r>
            <w:r>
              <w:rPr>
                <w:sz w:val="20"/>
                <w:szCs w:val="20"/>
              </w:rPr>
              <w:t>1990)</w:t>
            </w:r>
            <w:r w:rsidRPr="00DE1F82">
              <w:rPr>
                <w:rStyle w:val="h1"/>
                <w:sz w:val="20"/>
                <w:szCs w:val="20"/>
              </w:rPr>
              <w:t>.</w:t>
            </w:r>
          </w:p>
        </w:tc>
      </w:tr>
      <w:tr w:rsidR="0065577B" w:rsidRPr="00DE1F82" w14:paraId="28DC3EA6" w14:textId="77777777" w:rsidTr="00454718">
        <w:tc>
          <w:tcPr>
            <w:tcW w:w="9062" w:type="dxa"/>
          </w:tcPr>
          <w:p w14:paraId="51363D58" w14:textId="4625376C" w:rsidR="0065577B" w:rsidRPr="00DE1F82" w:rsidRDefault="0065577B" w:rsidP="0065577B">
            <w:pPr>
              <w:pStyle w:val="Akapitzlist"/>
              <w:numPr>
                <w:ilvl w:val="0"/>
                <w:numId w:val="2"/>
              </w:numPr>
              <w:jc w:val="both"/>
              <w:rPr>
                <w:sz w:val="20"/>
                <w:szCs w:val="20"/>
              </w:rPr>
            </w:pPr>
            <w:r w:rsidRPr="00DE1F82">
              <w:rPr>
                <w:sz w:val="20"/>
                <w:szCs w:val="20"/>
              </w:rPr>
              <w:t>Ustawa z dnia 4 marca 2010 r. o infrastrukturze informacji przestrzennej (Dz.U. z 20</w:t>
            </w:r>
            <w:r>
              <w:rPr>
                <w:sz w:val="20"/>
                <w:szCs w:val="20"/>
              </w:rPr>
              <w:t>21</w:t>
            </w:r>
            <w:r w:rsidRPr="00DE1F82">
              <w:rPr>
                <w:sz w:val="20"/>
                <w:szCs w:val="20"/>
              </w:rPr>
              <w:t xml:space="preserve"> r. poz. </w:t>
            </w:r>
            <w:r>
              <w:rPr>
                <w:sz w:val="20"/>
                <w:szCs w:val="20"/>
              </w:rPr>
              <w:t>214</w:t>
            </w:r>
            <w:r w:rsidRPr="00DE1F82">
              <w:rPr>
                <w:sz w:val="20"/>
                <w:szCs w:val="20"/>
              </w:rPr>
              <w:t>).</w:t>
            </w:r>
          </w:p>
        </w:tc>
      </w:tr>
      <w:tr w:rsidR="0065577B" w:rsidRPr="00DE1F82" w14:paraId="7F219F1F" w14:textId="77777777" w:rsidTr="00454718">
        <w:tc>
          <w:tcPr>
            <w:tcW w:w="9062" w:type="dxa"/>
          </w:tcPr>
          <w:p w14:paraId="245C2C71" w14:textId="1774D265" w:rsidR="0065577B" w:rsidRPr="00DE1F82" w:rsidRDefault="0065577B" w:rsidP="0065577B">
            <w:pPr>
              <w:pStyle w:val="Default"/>
              <w:numPr>
                <w:ilvl w:val="0"/>
                <w:numId w:val="2"/>
              </w:numPr>
              <w:jc w:val="both"/>
              <w:rPr>
                <w:rFonts w:asciiTheme="minorHAnsi" w:hAnsiTheme="minorHAnsi" w:cstheme="minorHAnsi"/>
                <w:sz w:val="20"/>
                <w:szCs w:val="20"/>
              </w:rPr>
            </w:pPr>
            <w:r w:rsidRPr="00DE1F82">
              <w:rPr>
                <w:rFonts w:asciiTheme="minorHAnsi" w:hAnsiTheme="minorHAnsi" w:cstheme="minorHAnsi"/>
                <w:sz w:val="20"/>
                <w:szCs w:val="20"/>
              </w:rPr>
              <w:t>Ustawa z dnia 3 lipca 2002 r. Prawo Lotnicze (Dz. U. z 20</w:t>
            </w:r>
            <w:r>
              <w:rPr>
                <w:rFonts w:asciiTheme="minorHAnsi" w:hAnsiTheme="minorHAnsi" w:cstheme="minorHAnsi"/>
                <w:sz w:val="20"/>
                <w:szCs w:val="20"/>
              </w:rPr>
              <w:t>20</w:t>
            </w:r>
            <w:r w:rsidRPr="00DE1F82">
              <w:rPr>
                <w:rFonts w:asciiTheme="minorHAnsi" w:hAnsiTheme="minorHAnsi" w:cstheme="minorHAnsi"/>
                <w:sz w:val="20"/>
                <w:szCs w:val="20"/>
              </w:rPr>
              <w:t xml:space="preserve"> r. poz. 1</w:t>
            </w:r>
            <w:r>
              <w:rPr>
                <w:rFonts w:asciiTheme="minorHAnsi" w:hAnsiTheme="minorHAnsi" w:cstheme="minorHAnsi"/>
                <w:sz w:val="20"/>
                <w:szCs w:val="20"/>
              </w:rPr>
              <w:t>970</w:t>
            </w:r>
            <w:r w:rsidRPr="00DE1F82">
              <w:rPr>
                <w:rFonts w:asciiTheme="minorHAnsi" w:hAnsiTheme="minorHAnsi" w:cstheme="minorHAnsi"/>
                <w:sz w:val="20"/>
                <w:szCs w:val="20"/>
              </w:rPr>
              <w:t xml:space="preserve">) oraz akty wykonawcze do tej ustawy dotyczące wymagań związanych z wykonywaniem przedmiotu zamówienia. </w:t>
            </w:r>
          </w:p>
        </w:tc>
      </w:tr>
      <w:tr w:rsidR="0065577B" w:rsidRPr="00DE1F82" w14:paraId="3DEB8942" w14:textId="77777777" w:rsidTr="00454718">
        <w:tc>
          <w:tcPr>
            <w:tcW w:w="9062" w:type="dxa"/>
          </w:tcPr>
          <w:p w14:paraId="237440ED" w14:textId="1D65BC25" w:rsidR="0065577B" w:rsidRPr="00DE1F82" w:rsidRDefault="0065577B" w:rsidP="0065577B">
            <w:pPr>
              <w:pStyle w:val="Akapitzlist"/>
              <w:numPr>
                <w:ilvl w:val="0"/>
                <w:numId w:val="2"/>
              </w:numPr>
              <w:jc w:val="both"/>
              <w:rPr>
                <w:sz w:val="20"/>
                <w:szCs w:val="20"/>
              </w:rPr>
            </w:pPr>
            <w:r w:rsidRPr="00DE1F82">
              <w:rPr>
                <w:sz w:val="20"/>
                <w:szCs w:val="20"/>
              </w:rPr>
              <w:t>Ustawa z dnia 5 sierpnia 2010 r. o ochronie informacji niejawnych (Dz. U. z 201</w:t>
            </w:r>
            <w:r>
              <w:rPr>
                <w:sz w:val="20"/>
                <w:szCs w:val="20"/>
              </w:rPr>
              <w:t>9</w:t>
            </w:r>
            <w:r w:rsidRPr="00DE1F82">
              <w:rPr>
                <w:sz w:val="20"/>
                <w:szCs w:val="20"/>
              </w:rPr>
              <w:t xml:space="preserve"> r. poz. </w:t>
            </w:r>
            <w:r>
              <w:rPr>
                <w:sz w:val="20"/>
                <w:szCs w:val="20"/>
              </w:rPr>
              <w:t>742</w:t>
            </w:r>
            <w:r w:rsidRPr="00DE1F82">
              <w:rPr>
                <w:sz w:val="20"/>
                <w:szCs w:val="20"/>
              </w:rPr>
              <w:t>) oraz akty wykonawcze do tej ustawy dotyczące wymagań związanych z wykonywaniem przedmiotu zamówienia.</w:t>
            </w:r>
          </w:p>
        </w:tc>
      </w:tr>
      <w:tr w:rsidR="004F6E36" w:rsidRPr="00DE1F82" w14:paraId="552FFF25" w14:textId="77777777" w:rsidTr="00EB17B0">
        <w:tc>
          <w:tcPr>
            <w:tcW w:w="9062" w:type="dxa"/>
            <w:shd w:val="clear" w:color="auto" w:fill="C5E0B3" w:themeFill="accent6" w:themeFillTint="66"/>
          </w:tcPr>
          <w:p w14:paraId="47E271AE" w14:textId="1FA57324" w:rsidR="004F6E36" w:rsidRPr="00DE1F82" w:rsidRDefault="004F6E36" w:rsidP="00BF2D69">
            <w:pPr>
              <w:pStyle w:val="Akapitzlist"/>
              <w:numPr>
                <w:ilvl w:val="1"/>
                <w:numId w:val="3"/>
              </w:numPr>
              <w:rPr>
                <w:rFonts w:cstheme="minorHAnsi"/>
                <w:b/>
                <w:sz w:val="20"/>
                <w:szCs w:val="20"/>
              </w:rPr>
            </w:pPr>
            <w:r w:rsidRPr="00DE1F82">
              <w:rPr>
                <w:rFonts w:cstheme="minorHAnsi"/>
                <w:b/>
                <w:sz w:val="20"/>
                <w:szCs w:val="20"/>
              </w:rPr>
              <w:t>Rozporządzenia</w:t>
            </w:r>
            <w:r w:rsidR="00BC2A53" w:rsidRPr="00DE1F82">
              <w:rPr>
                <w:rFonts w:cstheme="minorHAnsi"/>
                <w:b/>
                <w:sz w:val="20"/>
                <w:szCs w:val="20"/>
              </w:rPr>
              <w:t xml:space="preserve"> krajowe</w:t>
            </w:r>
          </w:p>
        </w:tc>
      </w:tr>
      <w:tr w:rsidR="000D43F3" w:rsidRPr="00DE1F82" w14:paraId="3F829AA5" w14:textId="77777777" w:rsidTr="00454718">
        <w:tc>
          <w:tcPr>
            <w:tcW w:w="9062" w:type="dxa"/>
          </w:tcPr>
          <w:p w14:paraId="2D5C0D9A" w14:textId="2D4BBBB5" w:rsidR="000D43F3" w:rsidRPr="00961148" w:rsidRDefault="000D43F3" w:rsidP="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t xml:space="preserve">Rozporządzenie Ministra </w:t>
            </w:r>
            <w:r>
              <w:rPr>
                <w:rFonts w:asciiTheme="minorHAnsi" w:hAnsiTheme="minorHAnsi" w:cstheme="minorHAnsi"/>
                <w:sz w:val="20"/>
                <w:szCs w:val="20"/>
              </w:rPr>
              <w:t>Rozwoju</w:t>
            </w:r>
            <w:r w:rsidRPr="00DE1F82">
              <w:rPr>
                <w:rFonts w:asciiTheme="minorHAnsi" w:hAnsiTheme="minorHAnsi" w:cstheme="minorHAnsi"/>
                <w:sz w:val="20"/>
                <w:szCs w:val="20"/>
              </w:rPr>
              <w:t xml:space="preserve"> z dnia </w:t>
            </w:r>
            <w:r>
              <w:rPr>
                <w:rFonts w:asciiTheme="minorHAnsi" w:hAnsiTheme="minorHAnsi" w:cstheme="minorHAnsi"/>
                <w:sz w:val="20"/>
                <w:szCs w:val="20"/>
              </w:rPr>
              <w:t>20</w:t>
            </w:r>
            <w:r w:rsidRPr="00DE1F82">
              <w:rPr>
                <w:rFonts w:asciiTheme="minorHAnsi" w:hAnsiTheme="minorHAnsi" w:cstheme="minorHAnsi"/>
                <w:sz w:val="20"/>
                <w:szCs w:val="20"/>
              </w:rPr>
              <w:t xml:space="preserve"> li</w:t>
            </w:r>
            <w:r>
              <w:rPr>
                <w:rFonts w:asciiTheme="minorHAnsi" w:hAnsiTheme="minorHAnsi" w:cstheme="minorHAnsi"/>
                <w:sz w:val="20"/>
                <w:szCs w:val="20"/>
              </w:rPr>
              <w:t>pca</w:t>
            </w:r>
            <w:r w:rsidRPr="00DE1F82">
              <w:rPr>
                <w:rFonts w:asciiTheme="minorHAnsi" w:hAnsiTheme="minorHAnsi" w:cstheme="minorHAnsi"/>
                <w:sz w:val="20"/>
                <w:szCs w:val="20"/>
              </w:rPr>
              <w:t xml:space="preserve"> 20</w:t>
            </w:r>
            <w:r>
              <w:rPr>
                <w:rFonts w:asciiTheme="minorHAnsi" w:hAnsiTheme="minorHAnsi" w:cstheme="minorHAnsi"/>
                <w:sz w:val="20"/>
                <w:szCs w:val="20"/>
              </w:rPr>
              <w:t>20</w:t>
            </w:r>
            <w:r w:rsidRPr="00DE1F82">
              <w:rPr>
                <w:rFonts w:asciiTheme="minorHAnsi" w:hAnsiTheme="minorHAnsi" w:cstheme="minorHAnsi"/>
                <w:sz w:val="20"/>
                <w:szCs w:val="20"/>
              </w:rPr>
              <w:t xml:space="preserve"> r. w sprawie baz danych dotyczących zobrazowań lotniczych i satelitarnych oraz </w:t>
            </w:r>
            <w:proofErr w:type="spellStart"/>
            <w:r w:rsidRPr="00DE1F82">
              <w:rPr>
                <w:rFonts w:asciiTheme="minorHAnsi" w:hAnsiTheme="minorHAnsi" w:cstheme="minorHAnsi"/>
                <w:sz w:val="20"/>
                <w:szCs w:val="20"/>
              </w:rPr>
              <w:t>ortofotoma</w:t>
            </w:r>
            <w:r>
              <w:rPr>
                <w:rFonts w:asciiTheme="minorHAnsi" w:hAnsiTheme="minorHAnsi" w:cstheme="minorHAnsi"/>
                <w:sz w:val="20"/>
                <w:szCs w:val="20"/>
              </w:rPr>
              <w:t>py</w:t>
            </w:r>
            <w:proofErr w:type="spellEnd"/>
            <w:r>
              <w:rPr>
                <w:rFonts w:asciiTheme="minorHAnsi" w:hAnsiTheme="minorHAnsi" w:cstheme="minorHAnsi"/>
                <w:sz w:val="20"/>
                <w:szCs w:val="20"/>
              </w:rPr>
              <w:t xml:space="preserve"> i numerycznego modelu terenu </w:t>
            </w:r>
            <w:r w:rsidRPr="00DE1F82">
              <w:rPr>
                <w:rFonts w:asciiTheme="minorHAnsi" w:hAnsiTheme="minorHAnsi" w:cstheme="minorHAnsi"/>
                <w:sz w:val="20"/>
                <w:szCs w:val="20"/>
              </w:rPr>
              <w:t>(Dz.U. z 20</w:t>
            </w:r>
            <w:r>
              <w:rPr>
                <w:rFonts w:asciiTheme="minorHAnsi" w:hAnsiTheme="minorHAnsi" w:cstheme="minorHAnsi"/>
                <w:sz w:val="20"/>
                <w:szCs w:val="20"/>
              </w:rPr>
              <w:t xml:space="preserve">20 </w:t>
            </w:r>
            <w:r w:rsidRPr="00DE1F82">
              <w:rPr>
                <w:rFonts w:asciiTheme="minorHAnsi" w:hAnsiTheme="minorHAnsi" w:cstheme="minorHAnsi"/>
                <w:sz w:val="20"/>
                <w:szCs w:val="20"/>
              </w:rPr>
              <w:t>r. poz. 1</w:t>
            </w:r>
            <w:r>
              <w:rPr>
                <w:rFonts w:asciiTheme="minorHAnsi" w:hAnsiTheme="minorHAnsi" w:cstheme="minorHAnsi"/>
                <w:sz w:val="20"/>
                <w:szCs w:val="20"/>
              </w:rPr>
              <w:t>304</w:t>
            </w:r>
            <w:r w:rsidRPr="00DE1F82">
              <w:rPr>
                <w:rFonts w:asciiTheme="minorHAnsi" w:hAnsiTheme="minorHAnsi" w:cstheme="minorHAnsi"/>
                <w:sz w:val="20"/>
                <w:szCs w:val="20"/>
              </w:rPr>
              <w:t>).</w:t>
            </w:r>
          </w:p>
        </w:tc>
      </w:tr>
      <w:tr w:rsidR="000D43F3" w:rsidRPr="00DE1F82" w14:paraId="3CF3E367" w14:textId="77777777" w:rsidTr="00454718">
        <w:tc>
          <w:tcPr>
            <w:tcW w:w="9062" w:type="dxa"/>
          </w:tcPr>
          <w:p w14:paraId="107393A5" w14:textId="02584865" w:rsidR="000D43F3" w:rsidRPr="00DE1F82" w:rsidRDefault="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t>Rozporządzenie Rady Ministrów z dnia 15 października 2012 r. w sprawie państwowego systemu odniesień przestrzennych (Dz.U. z 2012</w:t>
            </w:r>
            <w:r>
              <w:rPr>
                <w:rFonts w:asciiTheme="minorHAnsi" w:hAnsiTheme="minorHAnsi" w:cstheme="minorHAnsi"/>
                <w:sz w:val="20"/>
                <w:szCs w:val="20"/>
              </w:rPr>
              <w:t xml:space="preserve"> </w:t>
            </w:r>
            <w:r w:rsidRPr="00DE1F82">
              <w:rPr>
                <w:rFonts w:asciiTheme="minorHAnsi" w:hAnsiTheme="minorHAnsi" w:cstheme="minorHAnsi"/>
                <w:sz w:val="20"/>
                <w:szCs w:val="20"/>
              </w:rPr>
              <w:t>r. poz. 1247)</w:t>
            </w:r>
            <w:r w:rsidR="003D28F8" w:rsidRPr="00DB3420">
              <w:rPr>
                <w:rFonts w:asciiTheme="minorHAnsi" w:hAnsiTheme="minorHAnsi"/>
                <w:sz w:val="20"/>
                <w:szCs w:val="20"/>
              </w:rPr>
              <w:t xml:space="preserve"> oraz Rozporządzeni</w:t>
            </w:r>
            <w:r w:rsidR="00BB1DC9">
              <w:rPr>
                <w:rFonts w:asciiTheme="minorHAnsi" w:hAnsiTheme="minorHAnsi"/>
                <w:sz w:val="20"/>
                <w:szCs w:val="20"/>
              </w:rPr>
              <w:t>e</w:t>
            </w:r>
            <w:r w:rsidR="003D28F8" w:rsidRPr="00DB3420">
              <w:rPr>
                <w:rFonts w:asciiTheme="minorHAnsi" w:hAnsiTheme="minorHAnsi"/>
                <w:sz w:val="20"/>
                <w:szCs w:val="20"/>
              </w:rPr>
              <w:t xml:space="preserve"> Rady Ministrów z dnia 19 grudnia 2019 r. zmieniając</w:t>
            </w:r>
            <w:r w:rsidR="00A72124">
              <w:rPr>
                <w:rFonts w:asciiTheme="minorHAnsi" w:hAnsiTheme="minorHAnsi"/>
                <w:sz w:val="20"/>
                <w:szCs w:val="20"/>
              </w:rPr>
              <w:t>e</w:t>
            </w:r>
            <w:r w:rsidR="003D28F8" w:rsidRPr="00DB3420">
              <w:rPr>
                <w:rFonts w:asciiTheme="minorHAnsi" w:hAnsiTheme="minorHAnsi"/>
                <w:sz w:val="20"/>
                <w:szCs w:val="20"/>
              </w:rPr>
              <w:t xml:space="preserve"> rozporządzenie w sprawie państwowego systemu odniesień przestrzennych</w:t>
            </w:r>
            <w:r w:rsidR="003D28F8">
              <w:t xml:space="preserve"> (</w:t>
            </w:r>
            <w:r w:rsidR="003D28F8" w:rsidRPr="009F3F22">
              <w:rPr>
                <w:rFonts w:asciiTheme="minorHAnsi" w:hAnsiTheme="minorHAnsi"/>
                <w:sz w:val="20"/>
                <w:szCs w:val="20"/>
              </w:rPr>
              <w:t>Dz.</w:t>
            </w:r>
            <w:r w:rsidR="003D28F8">
              <w:rPr>
                <w:rFonts w:asciiTheme="minorHAnsi" w:hAnsiTheme="minorHAnsi"/>
                <w:sz w:val="20"/>
                <w:szCs w:val="20"/>
              </w:rPr>
              <w:t xml:space="preserve"> </w:t>
            </w:r>
            <w:r w:rsidR="003D28F8" w:rsidRPr="009F3F22">
              <w:rPr>
                <w:rFonts w:asciiTheme="minorHAnsi" w:hAnsiTheme="minorHAnsi"/>
                <w:sz w:val="20"/>
                <w:szCs w:val="20"/>
              </w:rPr>
              <w:t>U. z 2019 r. poz. 2494)</w:t>
            </w:r>
            <w:r w:rsidR="003D28F8" w:rsidRPr="00DE1F82">
              <w:rPr>
                <w:rFonts w:asciiTheme="minorHAnsi" w:hAnsiTheme="minorHAnsi"/>
                <w:sz w:val="20"/>
                <w:szCs w:val="20"/>
              </w:rPr>
              <w:t>.</w:t>
            </w:r>
          </w:p>
        </w:tc>
      </w:tr>
      <w:tr w:rsidR="000D43F3" w:rsidRPr="00DE1F82" w14:paraId="6EF10E04" w14:textId="77777777" w:rsidTr="00454718">
        <w:tc>
          <w:tcPr>
            <w:tcW w:w="9062" w:type="dxa"/>
          </w:tcPr>
          <w:p w14:paraId="7367C4AD" w14:textId="4A8AD405" w:rsidR="000D43F3" w:rsidRPr="00DE1F82" w:rsidRDefault="000D43F3" w:rsidP="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t xml:space="preserve">Rozporządzenie Ministra </w:t>
            </w:r>
            <w:r>
              <w:rPr>
                <w:rFonts w:asciiTheme="minorHAnsi" w:hAnsiTheme="minorHAnsi" w:cstheme="minorHAnsi"/>
                <w:sz w:val="20"/>
                <w:szCs w:val="20"/>
              </w:rPr>
              <w:t>Rozwoju</w:t>
            </w:r>
            <w:r w:rsidRPr="00DE1F82">
              <w:rPr>
                <w:rFonts w:asciiTheme="minorHAnsi" w:hAnsiTheme="minorHAnsi" w:cstheme="minorHAnsi"/>
                <w:sz w:val="20"/>
                <w:szCs w:val="20"/>
              </w:rPr>
              <w:t xml:space="preserve"> z dnia </w:t>
            </w:r>
            <w:r>
              <w:rPr>
                <w:rFonts w:asciiTheme="minorHAnsi" w:hAnsiTheme="minorHAnsi" w:cstheme="minorHAnsi"/>
                <w:sz w:val="20"/>
                <w:szCs w:val="20"/>
              </w:rPr>
              <w:t>18</w:t>
            </w:r>
            <w:r w:rsidRPr="00DE1F82">
              <w:rPr>
                <w:rFonts w:asciiTheme="minorHAnsi" w:hAnsiTheme="minorHAnsi" w:cstheme="minorHAnsi"/>
                <w:sz w:val="20"/>
                <w:szCs w:val="20"/>
              </w:rPr>
              <w:t xml:space="preserve"> </w:t>
            </w:r>
            <w:r>
              <w:rPr>
                <w:rFonts w:asciiTheme="minorHAnsi" w:hAnsiTheme="minorHAnsi" w:cstheme="minorHAnsi"/>
                <w:sz w:val="20"/>
                <w:szCs w:val="20"/>
              </w:rPr>
              <w:t>sierpnia</w:t>
            </w:r>
            <w:r w:rsidRPr="00DE1F82">
              <w:rPr>
                <w:rFonts w:asciiTheme="minorHAnsi" w:hAnsiTheme="minorHAnsi" w:cstheme="minorHAnsi"/>
                <w:sz w:val="20"/>
                <w:szCs w:val="20"/>
              </w:rPr>
              <w:t xml:space="preserve"> 20</w:t>
            </w:r>
            <w:r>
              <w:rPr>
                <w:rFonts w:asciiTheme="minorHAnsi" w:hAnsiTheme="minorHAnsi" w:cstheme="minorHAnsi"/>
                <w:sz w:val="20"/>
                <w:szCs w:val="20"/>
              </w:rPr>
              <w:t>20</w:t>
            </w:r>
            <w:r w:rsidRPr="00DE1F82">
              <w:rPr>
                <w:rFonts w:asciiTheme="minorHAnsi" w:hAnsiTheme="minorHAnsi" w:cstheme="minorHAnsi"/>
                <w:sz w:val="20"/>
                <w:szCs w:val="20"/>
              </w:rPr>
              <w:t xml:space="preserve"> r. w sprawie standardów technicznych wykonywania geodezyjnych pomiarów sytuacyjnych i wysokościowych oraz opracowywania i przekazywania wyników tych pomiarów do państwowego zasobu geodezyjnego i kartograficznego (Dz.U. z 20</w:t>
            </w:r>
            <w:r>
              <w:rPr>
                <w:rFonts w:asciiTheme="minorHAnsi" w:hAnsiTheme="minorHAnsi" w:cstheme="minorHAnsi"/>
                <w:sz w:val="20"/>
                <w:szCs w:val="20"/>
              </w:rPr>
              <w:t xml:space="preserve">20 </w:t>
            </w:r>
            <w:r w:rsidRPr="00DE1F82">
              <w:rPr>
                <w:rFonts w:asciiTheme="minorHAnsi" w:hAnsiTheme="minorHAnsi" w:cstheme="minorHAnsi"/>
                <w:sz w:val="20"/>
                <w:szCs w:val="20"/>
              </w:rPr>
              <w:t xml:space="preserve">r. poz. </w:t>
            </w:r>
            <w:r>
              <w:rPr>
                <w:rFonts w:asciiTheme="minorHAnsi" w:hAnsiTheme="minorHAnsi" w:cstheme="minorHAnsi"/>
                <w:sz w:val="20"/>
                <w:szCs w:val="20"/>
              </w:rPr>
              <w:t>1429)</w:t>
            </w:r>
            <w:r w:rsidRPr="00DE1F82">
              <w:rPr>
                <w:rFonts w:asciiTheme="minorHAnsi" w:hAnsiTheme="minorHAnsi" w:cstheme="minorHAnsi"/>
                <w:sz w:val="20"/>
                <w:szCs w:val="20"/>
              </w:rPr>
              <w:t>.</w:t>
            </w:r>
          </w:p>
        </w:tc>
      </w:tr>
      <w:tr w:rsidR="000D43F3" w:rsidRPr="00DE1F82" w14:paraId="7666E8CC" w14:textId="77777777" w:rsidTr="00454718">
        <w:tc>
          <w:tcPr>
            <w:tcW w:w="9062" w:type="dxa"/>
          </w:tcPr>
          <w:p w14:paraId="30B3A252" w14:textId="1BE8BE0F" w:rsidR="000D43F3" w:rsidRPr="00DE1F82" w:rsidRDefault="000D43F3" w:rsidP="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lastRenderedPageBreak/>
              <w:t>Rozporządzenie Ministra Administracji i Cyfryzacji z dnia 22 grudnia 2011 r. w sprawie rodzajów materiałów geodezyjnych i kartograficznych, które podlegają ochronie zgodnie z przepisami o ochronie informacji niejawnych (Dz.U. z 2011</w:t>
            </w:r>
            <w:r>
              <w:rPr>
                <w:rFonts w:asciiTheme="minorHAnsi" w:hAnsiTheme="minorHAnsi" w:cstheme="minorHAnsi"/>
                <w:sz w:val="20"/>
                <w:szCs w:val="20"/>
              </w:rPr>
              <w:t xml:space="preserve"> </w:t>
            </w:r>
            <w:r w:rsidRPr="00DE1F82">
              <w:rPr>
                <w:rFonts w:asciiTheme="minorHAnsi" w:hAnsiTheme="minorHAnsi" w:cstheme="minorHAnsi"/>
                <w:sz w:val="20"/>
                <w:szCs w:val="20"/>
              </w:rPr>
              <w:t>r. nr 299 poz. 1772).</w:t>
            </w:r>
          </w:p>
        </w:tc>
      </w:tr>
      <w:tr w:rsidR="000D43F3" w:rsidRPr="00DE1F82" w14:paraId="75998FAD" w14:textId="77777777" w:rsidTr="00454718">
        <w:tc>
          <w:tcPr>
            <w:tcW w:w="9062" w:type="dxa"/>
          </w:tcPr>
          <w:p w14:paraId="64FDBF1C" w14:textId="2EA8DF6E" w:rsidR="000D43F3" w:rsidRPr="00DE1F82" w:rsidRDefault="000D43F3" w:rsidP="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t xml:space="preserve">Rozporządzenie Ministra </w:t>
            </w:r>
            <w:r>
              <w:rPr>
                <w:rFonts w:asciiTheme="minorHAnsi" w:hAnsiTheme="minorHAnsi" w:cstheme="minorHAnsi"/>
                <w:sz w:val="20"/>
                <w:szCs w:val="20"/>
              </w:rPr>
              <w:t>Rozwoju</w:t>
            </w:r>
            <w:r w:rsidRPr="00DE1F82">
              <w:rPr>
                <w:rFonts w:asciiTheme="minorHAnsi" w:hAnsiTheme="minorHAnsi" w:cstheme="minorHAnsi"/>
                <w:sz w:val="20"/>
                <w:szCs w:val="20"/>
              </w:rPr>
              <w:t xml:space="preserve"> z dnia </w:t>
            </w:r>
            <w:r>
              <w:rPr>
                <w:rFonts w:asciiTheme="minorHAnsi" w:hAnsiTheme="minorHAnsi" w:cstheme="minorHAnsi"/>
                <w:sz w:val="20"/>
                <w:szCs w:val="20"/>
              </w:rPr>
              <w:t>27</w:t>
            </w:r>
            <w:r w:rsidRPr="00DE1F82">
              <w:rPr>
                <w:rFonts w:asciiTheme="minorHAnsi" w:hAnsiTheme="minorHAnsi" w:cstheme="minorHAnsi"/>
                <w:sz w:val="20"/>
                <w:szCs w:val="20"/>
              </w:rPr>
              <w:t xml:space="preserve"> lipca 20</w:t>
            </w:r>
            <w:r>
              <w:rPr>
                <w:rFonts w:asciiTheme="minorHAnsi" w:hAnsiTheme="minorHAnsi" w:cstheme="minorHAnsi"/>
                <w:sz w:val="20"/>
                <w:szCs w:val="20"/>
              </w:rPr>
              <w:t>20</w:t>
            </w:r>
            <w:r w:rsidRPr="00DE1F82">
              <w:rPr>
                <w:rFonts w:asciiTheme="minorHAnsi" w:hAnsiTheme="minorHAnsi" w:cstheme="minorHAnsi"/>
                <w:sz w:val="20"/>
                <w:szCs w:val="20"/>
              </w:rPr>
              <w:t xml:space="preserve"> r</w:t>
            </w:r>
            <w:r>
              <w:t xml:space="preserve"> </w:t>
            </w:r>
            <w:hyperlink r:id="rId8" w:tgtFrame="_blank" w:history="1">
              <w:r w:rsidRPr="00465905">
                <w:rPr>
                  <w:rFonts w:asciiTheme="minorHAnsi" w:hAnsiTheme="minorHAnsi" w:cstheme="minorHAnsi"/>
                  <w:sz w:val="20"/>
                  <w:szCs w:val="20"/>
                </w:rPr>
                <w:t>w sprawie wzorów zgłoszenia prac geodezyjnych, zawiadomienia o przekazaniu wyników zgłoszonych prac oraz protokołu weryfikacji wyników zgłoszonych prac geodezyjnych</w:t>
              </w:r>
            </w:hyperlink>
            <w:r w:rsidRPr="00465905">
              <w:rPr>
                <w:rFonts w:asciiTheme="minorHAnsi" w:hAnsiTheme="minorHAnsi" w:cstheme="minorHAnsi"/>
                <w:sz w:val="20"/>
                <w:szCs w:val="20"/>
              </w:rPr>
              <w:t> </w:t>
            </w:r>
            <w:r w:rsidRPr="00DE1F82">
              <w:rPr>
                <w:rFonts w:asciiTheme="minorHAnsi" w:hAnsiTheme="minorHAnsi" w:cstheme="minorHAnsi"/>
                <w:sz w:val="20"/>
                <w:szCs w:val="20"/>
              </w:rPr>
              <w:t xml:space="preserve"> (Dz.U. z 20</w:t>
            </w:r>
            <w:r>
              <w:rPr>
                <w:rFonts w:asciiTheme="minorHAnsi" w:hAnsiTheme="minorHAnsi" w:cstheme="minorHAnsi"/>
                <w:sz w:val="20"/>
                <w:szCs w:val="20"/>
              </w:rPr>
              <w:t>20</w:t>
            </w:r>
            <w:r w:rsidRPr="00DE1F82">
              <w:rPr>
                <w:rFonts w:asciiTheme="minorHAnsi" w:hAnsiTheme="minorHAnsi" w:cstheme="minorHAnsi"/>
                <w:sz w:val="20"/>
                <w:szCs w:val="20"/>
              </w:rPr>
              <w:t xml:space="preserve"> r. poz. </w:t>
            </w:r>
            <w:r>
              <w:rPr>
                <w:rFonts w:asciiTheme="minorHAnsi" w:hAnsiTheme="minorHAnsi" w:cstheme="minorHAnsi"/>
                <w:sz w:val="20"/>
                <w:szCs w:val="20"/>
              </w:rPr>
              <w:t>1316</w:t>
            </w:r>
            <w:r w:rsidRPr="00DE1F82">
              <w:rPr>
                <w:rFonts w:asciiTheme="minorHAnsi" w:hAnsiTheme="minorHAnsi" w:cstheme="minorHAnsi"/>
                <w:sz w:val="20"/>
                <w:szCs w:val="20"/>
              </w:rPr>
              <w:t xml:space="preserve">). </w:t>
            </w:r>
          </w:p>
        </w:tc>
      </w:tr>
      <w:tr w:rsidR="000D43F3" w:rsidRPr="00DE1F82" w14:paraId="6CF0313D" w14:textId="77777777" w:rsidTr="00454718">
        <w:tc>
          <w:tcPr>
            <w:tcW w:w="9062" w:type="dxa"/>
          </w:tcPr>
          <w:p w14:paraId="100D6534" w14:textId="0F8A3BF8" w:rsidR="000D43F3" w:rsidRPr="00961148" w:rsidRDefault="000D43F3" w:rsidP="000D43F3">
            <w:pPr>
              <w:pStyle w:val="Default"/>
              <w:numPr>
                <w:ilvl w:val="0"/>
                <w:numId w:val="4"/>
              </w:numPr>
              <w:jc w:val="both"/>
              <w:rPr>
                <w:rFonts w:asciiTheme="minorHAnsi" w:hAnsiTheme="minorHAnsi" w:cstheme="minorHAnsi"/>
                <w:sz w:val="20"/>
                <w:szCs w:val="20"/>
              </w:rPr>
            </w:pPr>
            <w:r w:rsidRPr="002A0B18">
              <w:rPr>
                <w:rFonts w:asciiTheme="minorHAnsi" w:hAnsiTheme="minorHAnsi" w:cstheme="minorHAnsi"/>
                <w:sz w:val="20"/>
                <w:szCs w:val="20"/>
              </w:rPr>
              <w:t>Rozporządzenie Ministra Administracji i Cyfryzacji z dnia 9 lipca 2014 r. w sprawie udostępniania materiałów państwowego zasobu geodezyjnego i kartograficznego, wydawania licencji oraz wzoru Dokumentu Obliczenia Opłaty (Dz.U. z 2019 r. poz. 434).</w:t>
            </w:r>
          </w:p>
        </w:tc>
      </w:tr>
      <w:tr w:rsidR="000D43F3" w:rsidRPr="00DE1F82" w14:paraId="2C8C4834" w14:textId="77777777" w:rsidTr="00454718">
        <w:tc>
          <w:tcPr>
            <w:tcW w:w="9062" w:type="dxa"/>
          </w:tcPr>
          <w:p w14:paraId="6541E8C9" w14:textId="2919CF3B" w:rsidR="000D43F3" w:rsidRPr="00DE1F82" w:rsidRDefault="000D43F3" w:rsidP="000D43F3">
            <w:pPr>
              <w:pStyle w:val="Default"/>
              <w:numPr>
                <w:ilvl w:val="0"/>
                <w:numId w:val="4"/>
              </w:numPr>
              <w:jc w:val="both"/>
              <w:rPr>
                <w:rFonts w:asciiTheme="minorHAnsi" w:hAnsiTheme="minorHAnsi" w:cstheme="minorHAnsi"/>
                <w:sz w:val="20"/>
                <w:szCs w:val="20"/>
              </w:rPr>
            </w:pPr>
            <w:r w:rsidRPr="00DE1F82">
              <w:rPr>
                <w:rFonts w:asciiTheme="minorHAnsi" w:hAnsiTheme="minorHAnsi" w:cstheme="minorHAnsi"/>
                <w:sz w:val="20"/>
                <w:szCs w:val="20"/>
              </w:rPr>
              <w:t xml:space="preserve">Rozporządzenie Ministra </w:t>
            </w:r>
            <w:r>
              <w:rPr>
                <w:rFonts w:asciiTheme="minorHAnsi" w:hAnsiTheme="minorHAnsi" w:cstheme="minorHAnsi"/>
                <w:sz w:val="20"/>
                <w:szCs w:val="20"/>
              </w:rPr>
              <w:t>Rozwoju, Pracy i Technologii</w:t>
            </w:r>
            <w:r w:rsidRPr="00DE1F82">
              <w:rPr>
                <w:rFonts w:asciiTheme="minorHAnsi" w:hAnsiTheme="minorHAnsi" w:cstheme="minorHAnsi"/>
                <w:sz w:val="20"/>
                <w:szCs w:val="20"/>
              </w:rPr>
              <w:t xml:space="preserve"> z dnia </w:t>
            </w:r>
            <w:r>
              <w:rPr>
                <w:rFonts w:asciiTheme="minorHAnsi" w:hAnsiTheme="minorHAnsi" w:cstheme="minorHAnsi"/>
                <w:sz w:val="20"/>
                <w:szCs w:val="20"/>
              </w:rPr>
              <w:t>2</w:t>
            </w:r>
            <w:r w:rsidRPr="00DE1F82">
              <w:rPr>
                <w:rFonts w:asciiTheme="minorHAnsi" w:hAnsiTheme="minorHAnsi" w:cstheme="minorHAnsi"/>
                <w:sz w:val="20"/>
                <w:szCs w:val="20"/>
              </w:rPr>
              <w:t xml:space="preserve"> </w:t>
            </w:r>
            <w:r>
              <w:rPr>
                <w:rFonts w:asciiTheme="minorHAnsi" w:hAnsiTheme="minorHAnsi" w:cstheme="minorHAnsi"/>
                <w:sz w:val="20"/>
                <w:szCs w:val="20"/>
              </w:rPr>
              <w:t>kwietnia</w:t>
            </w:r>
            <w:r w:rsidRPr="00DE1F82">
              <w:rPr>
                <w:rFonts w:asciiTheme="minorHAnsi" w:hAnsiTheme="minorHAnsi" w:cstheme="minorHAnsi"/>
                <w:sz w:val="20"/>
                <w:szCs w:val="20"/>
              </w:rPr>
              <w:t xml:space="preserve"> 20</w:t>
            </w:r>
            <w:r>
              <w:rPr>
                <w:rFonts w:asciiTheme="minorHAnsi" w:hAnsiTheme="minorHAnsi" w:cstheme="minorHAnsi"/>
                <w:sz w:val="20"/>
                <w:szCs w:val="20"/>
              </w:rPr>
              <w:t>2</w:t>
            </w:r>
            <w:r w:rsidRPr="00DE1F82">
              <w:rPr>
                <w:rFonts w:asciiTheme="minorHAnsi" w:hAnsiTheme="minorHAnsi" w:cstheme="minorHAnsi"/>
                <w:sz w:val="20"/>
                <w:szCs w:val="20"/>
              </w:rPr>
              <w:t>1 r. w sprawie organizacji i trybu prowadzenia państwowego zasobu geodezyjnego i kartograficznego (Dz.U. z 20</w:t>
            </w:r>
            <w:r>
              <w:rPr>
                <w:rFonts w:asciiTheme="minorHAnsi" w:hAnsiTheme="minorHAnsi" w:cstheme="minorHAnsi"/>
                <w:sz w:val="20"/>
                <w:szCs w:val="20"/>
              </w:rPr>
              <w:t>2</w:t>
            </w:r>
            <w:r w:rsidRPr="00DE1F82">
              <w:rPr>
                <w:rFonts w:asciiTheme="minorHAnsi" w:hAnsiTheme="minorHAnsi" w:cstheme="minorHAnsi"/>
                <w:sz w:val="20"/>
                <w:szCs w:val="20"/>
              </w:rPr>
              <w:t>1 r. poz. 8</w:t>
            </w:r>
            <w:r>
              <w:rPr>
                <w:rFonts w:asciiTheme="minorHAnsi" w:hAnsiTheme="minorHAnsi" w:cstheme="minorHAnsi"/>
                <w:sz w:val="20"/>
                <w:szCs w:val="20"/>
              </w:rPr>
              <w:t>20</w:t>
            </w:r>
            <w:r w:rsidRPr="00DE1F82">
              <w:rPr>
                <w:rFonts w:asciiTheme="minorHAnsi" w:hAnsiTheme="minorHAnsi" w:cstheme="minorHAnsi"/>
                <w:sz w:val="20"/>
                <w:szCs w:val="20"/>
              </w:rPr>
              <w:t>).</w:t>
            </w:r>
          </w:p>
        </w:tc>
      </w:tr>
      <w:tr w:rsidR="000D43F3" w:rsidRPr="00DE1F82" w14:paraId="624C683D" w14:textId="77777777" w:rsidTr="00454718">
        <w:tc>
          <w:tcPr>
            <w:tcW w:w="9062" w:type="dxa"/>
          </w:tcPr>
          <w:p w14:paraId="0C02CBAD" w14:textId="6AFC89A3" w:rsidR="000D43F3" w:rsidRPr="00DE1F82" w:rsidRDefault="000D43F3" w:rsidP="000D43F3">
            <w:pPr>
              <w:pStyle w:val="Default"/>
              <w:numPr>
                <w:ilvl w:val="0"/>
                <w:numId w:val="4"/>
              </w:numPr>
              <w:jc w:val="both"/>
              <w:rPr>
                <w:rFonts w:asciiTheme="minorHAnsi" w:hAnsiTheme="minorHAnsi" w:cstheme="minorBidi"/>
                <w:sz w:val="20"/>
                <w:szCs w:val="20"/>
              </w:rPr>
            </w:pPr>
            <w:r w:rsidRPr="00DE1F82">
              <w:rPr>
                <w:rFonts w:cstheme="minorHAnsi"/>
                <w:sz w:val="20"/>
                <w:szCs w:val="20"/>
              </w:rPr>
              <w:t xml:space="preserve">Rozporządzenie Ministra </w:t>
            </w:r>
            <w:r>
              <w:rPr>
                <w:rFonts w:cstheme="minorHAnsi"/>
                <w:sz w:val="20"/>
                <w:szCs w:val="20"/>
              </w:rPr>
              <w:t>Rozwoju, Pracy i Technologii</w:t>
            </w:r>
            <w:r w:rsidRPr="00DE1F82">
              <w:rPr>
                <w:rFonts w:cstheme="minorHAnsi"/>
                <w:sz w:val="20"/>
                <w:szCs w:val="20"/>
              </w:rPr>
              <w:t xml:space="preserve"> </w:t>
            </w:r>
            <w:r w:rsidRPr="00DE1F82">
              <w:rPr>
                <w:sz w:val="20"/>
                <w:szCs w:val="20"/>
              </w:rPr>
              <w:t xml:space="preserve">z dnia </w:t>
            </w:r>
            <w:r>
              <w:rPr>
                <w:sz w:val="20"/>
                <w:szCs w:val="20"/>
              </w:rPr>
              <w:t>6</w:t>
            </w:r>
            <w:r w:rsidRPr="00DE1F82">
              <w:rPr>
                <w:sz w:val="20"/>
                <w:szCs w:val="20"/>
              </w:rPr>
              <w:t xml:space="preserve"> </w:t>
            </w:r>
            <w:r>
              <w:rPr>
                <w:sz w:val="20"/>
                <w:szCs w:val="20"/>
              </w:rPr>
              <w:t>lipca</w:t>
            </w:r>
            <w:r w:rsidRPr="00DE1F82">
              <w:rPr>
                <w:sz w:val="20"/>
                <w:szCs w:val="20"/>
              </w:rPr>
              <w:t xml:space="preserve"> 20</w:t>
            </w:r>
            <w:r>
              <w:rPr>
                <w:sz w:val="20"/>
                <w:szCs w:val="20"/>
              </w:rPr>
              <w:t>21</w:t>
            </w:r>
            <w:r w:rsidRPr="00DE1F82">
              <w:rPr>
                <w:sz w:val="20"/>
                <w:szCs w:val="20"/>
              </w:rPr>
              <w:t xml:space="preserve"> r. w sprawie osnów geodezyjnych, grawimetrycznych i magnetycznych (Dz.U. z 20</w:t>
            </w:r>
            <w:r>
              <w:rPr>
                <w:sz w:val="20"/>
                <w:szCs w:val="20"/>
              </w:rPr>
              <w:t>2</w:t>
            </w:r>
            <w:r w:rsidRPr="00DE1F82">
              <w:rPr>
                <w:sz w:val="20"/>
                <w:szCs w:val="20"/>
              </w:rPr>
              <w:t xml:space="preserve">1 r. poz. </w:t>
            </w:r>
            <w:r>
              <w:rPr>
                <w:sz w:val="20"/>
                <w:szCs w:val="20"/>
              </w:rPr>
              <w:t>1341</w:t>
            </w:r>
            <w:r w:rsidRPr="00DE1F82">
              <w:rPr>
                <w:sz w:val="20"/>
                <w:szCs w:val="20"/>
              </w:rPr>
              <w:t>).</w:t>
            </w:r>
          </w:p>
        </w:tc>
      </w:tr>
      <w:tr w:rsidR="000D43F3" w:rsidRPr="00DE1F82" w14:paraId="69C9D068" w14:textId="77777777" w:rsidTr="00454718">
        <w:tc>
          <w:tcPr>
            <w:tcW w:w="9062" w:type="dxa"/>
          </w:tcPr>
          <w:p w14:paraId="19338D8B" w14:textId="7539326A" w:rsidR="000D43F3" w:rsidRPr="00DE1F82" w:rsidRDefault="000D43F3" w:rsidP="000D43F3">
            <w:pPr>
              <w:pStyle w:val="Akapitzlist"/>
              <w:numPr>
                <w:ilvl w:val="0"/>
                <w:numId w:val="4"/>
              </w:numPr>
              <w:jc w:val="both"/>
              <w:rPr>
                <w:sz w:val="20"/>
                <w:szCs w:val="20"/>
              </w:rPr>
            </w:pPr>
            <w:r w:rsidRPr="007146E8">
              <w:rPr>
                <w:sz w:val="20"/>
                <w:szCs w:val="20"/>
              </w:rPr>
              <w:t xml:space="preserve">Rozporządzenie Ministra Transportu, Budownictwa i Gospodarki Morskiej z dnia 7 sierpnia 2013 r. </w:t>
            </w:r>
            <w:r>
              <w:rPr>
                <w:sz w:val="20"/>
                <w:szCs w:val="20"/>
              </w:rPr>
              <w:t xml:space="preserve">w sprawie klasyfikacji statków powietrznych </w:t>
            </w:r>
            <w:r w:rsidRPr="007146E8">
              <w:rPr>
                <w:sz w:val="20"/>
                <w:szCs w:val="20"/>
              </w:rPr>
              <w:t>(</w:t>
            </w:r>
            <w:r w:rsidRPr="007146E8">
              <w:rPr>
                <w:rFonts w:eastAsia="Times New Roman" w:cs="Times New Roman"/>
                <w:bCs/>
                <w:sz w:val="20"/>
                <w:szCs w:val="20"/>
                <w:lang w:eastAsia="pl-PL"/>
              </w:rPr>
              <w:t>Dz.U.</w:t>
            </w:r>
            <w:r>
              <w:rPr>
                <w:rFonts w:eastAsia="Times New Roman" w:cs="Times New Roman"/>
                <w:bCs/>
                <w:sz w:val="20"/>
                <w:szCs w:val="20"/>
                <w:lang w:eastAsia="pl-PL"/>
              </w:rPr>
              <w:t xml:space="preserve"> z 2018 r. poz. </w:t>
            </w:r>
            <w:r w:rsidRPr="007146E8">
              <w:rPr>
                <w:rFonts w:eastAsia="Times New Roman" w:cs="Times New Roman"/>
                <w:bCs/>
                <w:sz w:val="20"/>
                <w:szCs w:val="20"/>
                <w:lang w:eastAsia="pl-PL"/>
              </w:rPr>
              <w:t>1568)</w:t>
            </w:r>
            <w:r>
              <w:rPr>
                <w:sz w:val="20"/>
                <w:szCs w:val="20"/>
              </w:rPr>
              <w:t>.</w:t>
            </w:r>
          </w:p>
        </w:tc>
      </w:tr>
      <w:tr w:rsidR="000D43F3" w:rsidRPr="00DE1F82" w14:paraId="4A65C447" w14:textId="77777777" w:rsidTr="00454718">
        <w:tc>
          <w:tcPr>
            <w:tcW w:w="9062" w:type="dxa"/>
          </w:tcPr>
          <w:p w14:paraId="61FD384D" w14:textId="150D9708" w:rsidR="000D43F3" w:rsidRPr="007146E8" w:rsidRDefault="00F938E3" w:rsidP="000D43F3">
            <w:pPr>
              <w:pStyle w:val="Akapitzlist"/>
              <w:numPr>
                <w:ilvl w:val="0"/>
                <w:numId w:val="4"/>
              </w:numPr>
              <w:jc w:val="both"/>
              <w:rPr>
                <w:sz w:val="20"/>
                <w:szCs w:val="20"/>
              </w:rPr>
            </w:pPr>
            <w:r w:rsidRPr="008A3873">
              <w:rPr>
                <w:sz w:val="20"/>
                <w:szCs w:val="20"/>
              </w:rPr>
              <w:t>Rozporządzenie Ministra Infrastruktury w sprawie zakazów lub ograniczeń lotów na czas dłuższy niż 3 miesiące</w:t>
            </w:r>
            <w:r>
              <w:rPr>
                <w:sz w:val="20"/>
                <w:szCs w:val="20"/>
              </w:rPr>
              <w:t xml:space="preserve"> </w:t>
            </w:r>
            <w:r w:rsidRPr="008A3873">
              <w:rPr>
                <w:sz w:val="20"/>
                <w:szCs w:val="20"/>
              </w:rPr>
              <w:t>z dnia 5 marca 2019 r. (Dz.U. z 2019 r. poz. 617)</w:t>
            </w:r>
          </w:p>
        </w:tc>
      </w:tr>
      <w:tr w:rsidR="00BC2A53" w:rsidRPr="00DE1F82" w14:paraId="454DEDF1" w14:textId="77777777" w:rsidTr="00BC2A53">
        <w:tc>
          <w:tcPr>
            <w:tcW w:w="9062" w:type="dxa"/>
            <w:shd w:val="clear" w:color="auto" w:fill="C5E0B3" w:themeFill="accent6" w:themeFillTint="66"/>
          </w:tcPr>
          <w:p w14:paraId="6FB6725B" w14:textId="59AE0B25" w:rsidR="00BC2A53" w:rsidRPr="00DE1F82" w:rsidRDefault="00BC2A53" w:rsidP="00BC2A53">
            <w:pPr>
              <w:pStyle w:val="Default"/>
              <w:ind w:left="720"/>
              <w:jc w:val="both"/>
              <w:rPr>
                <w:rFonts w:asciiTheme="minorHAnsi" w:hAnsiTheme="minorHAnsi" w:cstheme="minorHAnsi"/>
                <w:b/>
                <w:sz w:val="20"/>
                <w:szCs w:val="20"/>
              </w:rPr>
            </w:pPr>
            <w:r w:rsidRPr="00DE1F82">
              <w:rPr>
                <w:rFonts w:asciiTheme="minorHAnsi" w:hAnsiTheme="minorHAnsi" w:cstheme="minorHAnsi"/>
                <w:b/>
                <w:sz w:val="20"/>
                <w:szCs w:val="20"/>
              </w:rPr>
              <w:t>2.3 Rozporządzenia międzynarodowe</w:t>
            </w:r>
          </w:p>
        </w:tc>
      </w:tr>
      <w:tr w:rsidR="00BC2A53" w:rsidRPr="00DE1F82" w14:paraId="1E57201B" w14:textId="77777777" w:rsidTr="00454718">
        <w:tc>
          <w:tcPr>
            <w:tcW w:w="9062" w:type="dxa"/>
          </w:tcPr>
          <w:p w14:paraId="53988C9C" w14:textId="7578D665" w:rsidR="00BC2A53" w:rsidRPr="00DE1F82" w:rsidRDefault="00AF069F" w:rsidP="00621745">
            <w:pPr>
              <w:pStyle w:val="Default"/>
              <w:numPr>
                <w:ilvl w:val="0"/>
                <w:numId w:val="41"/>
              </w:numPr>
              <w:jc w:val="both"/>
              <w:rPr>
                <w:rFonts w:asciiTheme="minorHAnsi" w:hAnsiTheme="minorHAnsi" w:cstheme="minorBidi"/>
                <w:sz w:val="20"/>
                <w:szCs w:val="20"/>
              </w:rPr>
            </w:pPr>
            <w:r w:rsidRPr="00DE1F82">
              <w:rPr>
                <w:rFonts w:asciiTheme="minorHAnsi" w:hAnsiTheme="minorHAnsi" w:cstheme="minorHAnsi"/>
                <w:sz w:val="20"/>
                <w:szCs w:val="20"/>
              </w:rPr>
              <w:t>Rozporządzenie Komisji (UE) nr 965/2012 z dnia 5 października 2012 r. ustanawiające wymagania techniczne i procedury administracyjne odnoszące się do operacji lotniczych zgodnie z Rozporządzeniem Parlamentu Europejskiego i Rady (WE) nr 216/2008 (</w:t>
            </w:r>
            <w:proofErr w:type="spellStart"/>
            <w:r w:rsidRPr="00DE1F82">
              <w:rPr>
                <w:rFonts w:asciiTheme="minorHAnsi" w:hAnsiTheme="minorHAnsi" w:cstheme="minorHAnsi"/>
                <w:sz w:val="20"/>
                <w:szCs w:val="20"/>
              </w:rPr>
              <w:t>Dz.U</w:t>
            </w:r>
            <w:r>
              <w:rPr>
                <w:rFonts w:asciiTheme="minorHAnsi" w:hAnsiTheme="minorHAnsi" w:cstheme="minorHAnsi"/>
                <w:sz w:val="20"/>
                <w:szCs w:val="20"/>
              </w:rPr>
              <w:t>rz</w:t>
            </w:r>
            <w:r w:rsidRPr="00DE1F82">
              <w:rPr>
                <w:rFonts w:asciiTheme="minorHAnsi" w:hAnsiTheme="minorHAnsi" w:cstheme="minorHAnsi"/>
                <w:sz w:val="20"/>
                <w:szCs w:val="20"/>
              </w:rPr>
              <w:t>.</w:t>
            </w:r>
            <w:r>
              <w:rPr>
                <w:rFonts w:asciiTheme="minorHAnsi" w:hAnsiTheme="minorHAnsi" w:cstheme="minorHAnsi"/>
                <w:sz w:val="20"/>
                <w:szCs w:val="20"/>
              </w:rPr>
              <w:t>UE.</w:t>
            </w:r>
            <w:r w:rsidRPr="00DE1F82">
              <w:rPr>
                <w:rFonts w:asciiTheme="minorHAnsi" w:hAnsiTheme="minorHAnsi" w:cstheme="minorHAnsi"/>
                <w:sz w:val="20"/>
                <w:szCs w:val="20"/>
              </w:rPr>
              <w:t>L</w:t>
            </w:r>
            <w:proofErr w:type="spellEnd"/>
            <w:r>
              <w:rPr>
                <w:rFonts w:asciiTheme="minorHAnsi" w:hAnsiTheme="minorHAnsi" w:cstheme="minorHAnsi"/>
                <w:sz w:val="20"/>
                <w:szCs w:val="20"/>
              </w:rPr>
              <w:t xml:space="preserve"> 2012 Nr</w:t>
            </w:r>
            <w:r w:rsidRPr="00DE1F82">
              <w:rPr>
                <w:rFonts w:asciiTheme="minorHAnsi" w:hAnsiTheme="minorHAnsi" w:cstheme="minorHAnsi"/>
                <w:sz w:val="20"/>
                <w:szCs w:val="20"/>
              </w:rPr>
              <w:t xml:space="preserve"> 296, s</w:t>
            </w:r>
            <w:r>
              <w:rPr>
                <w:rFonts w:asciiTheme="minorHAnsi" w:hAnsiTheme="minorHAnsi" w:cstheme="minorHAnsi"/>
                <w:sz w:val="20"/>
                <w:szCs w:val="20"/>
              </w:rPr>
              <w:t>tr</w:t>
            </w:r>
            <w:r w:rsidRPr="00DE1F82">
              <w:rPr>
                <w:rFonts w:asciiTheme="minorHAnsi" w:hAnsiTheme="minorHAnsi" w:cstheme="minorHAnsi"/>
                <w:sz w:val="20"/>
                <w:szCs w:val="20"/>
              </w:rPr>
              <w:t xml:space="preserve">. 1, z </w:t>
            </w:r>
            <w:proofErr w:type="spellStart"/>
            <w:r w:rsidRPr="00DE1F82">
              <w:rPr>
                <w:rFonts w:asciiTheme="minorHAnsi" w:hAnsiTheme="minorHAnsi" w:cstheme="minorHAnsi"/>
                <w:sz w:val="20"/>
                <w:szCs w:val="20"/>
              </w:rPr>
              <w:t>późn</w:t>
            </w:r>
            <w:proofErr w:type="spellEnd"/>
            <w:r w:rsidRPr="00DE1F82">
              <w:rPr>
                <w:rFonts w:asciiTheme="minorHAnsi" w:hAnsiTheme="minorHAnsi" w:cstheme="minorHAnsi"/>
                <w:sz w:val="20"/>
                <w:szCs w:val="20"/>
              </w:rPr>
              <w:t>. zm.).</w:t>
            </w:r>
          </w:p>
        </w:tc>
      </w:tr>
    </w:tbl>
    <w:p w14:paraId="2E7807F8" w14:textId="77777777" w:rsidR="00BC2A53" w:rsidRPr="00DE1F82" w:rsidRDefault="00BC2A53">
      <w:pPr>
        <w:rPr>
          <w:sz w:val="20"/>
          <w:szCs w:val="20"/>
        </w:rPr>
      </w:pPr>
    </w:p>
    <w:tbl>
      <w:tblPr>
        <w:tblStyle w:val="Tabela-Siatka"/>
        <w:tblW w:w="0" w:type="auto"/>
        <w:tblLook w:val="04A0" w:firstRow="1" w:lastRow="0" w:firstColumn="1" w:lastColumn="0" w:noHBand="0" w:noVBand="1"/>
      </w:tblPr>
      <w:tblGrid>
        <w:gridCol w:w="1513"/>
        <w:gridCol w:w="7549"/>
      </w:tblGrid>
      <w:tr w:rsidR="00E71A14" w:rsidRPr="00DE1F82" w14:paraId="2E9DC5D0" w14:textId="77777777" w:rsidTr="00E51B31">
        <w:tc>
          <w:tcPr>
            <w:tcW w:w="9062" w:type="dxa"/>
            <w:gridSpan w:val="2"/>
            <w:shd w:val="clear" w:color="auto" w:fill="C5E0B3" w:themeFill="accent6" w:themeFillTint="66"/>
          </w:tcPr>
          <w:p w14:paraId="425E16CE" w14:textId="77777777" w:rsidR="00E71A14" w:rsidRPr="00DE1F82" w:rsidRDefault="009E3170" w:rsidP="00BF2D69">
            <w:pPr>
              <w:pStyle w:val="Akapitzlist"/>
              <w:numPr>
                <w:ilvl w:val="0"/>
                <w:numId w:val="3"/>
              </w:numPr>
              <w:jc w:val="both"/>
              <w:rPr>
                <w:rFonts w:cstheme="minorHAnsi"/>
                <w:b/>
                <w:sz w:val="20"/>
                <w:szCs w:val="20"/>
              </w:rPr>
            </w:pPr>
            <w:r w:rsidRPr="00DE1F82">
              <w:rPr>
                <w:rFonts w:cstheme="minorHAnsi"/>
                <w:b/>
                <w:sz w:val="20"/>
                <w:szCs w:val="20"/>
              </w:rPr>
              <w:t>ORGANIZACJA RELIZACJI</w:t>
            </w:r>
            <w:r w:rsidR="000E2111" w:rsidRPr="00DE1F82">
              <w:rPr>
                <w:rFonts w:cstheme="minorHAnsi"/>
                <w:b/>
                <w:sz w:val="20"/>
                <w:szCs w:val="20"/>
              </w:rPr>
              <w:t xml:space="preserve"> ZAMÓWIENIA</w:t>
            </w:r>
          </w:p>
        </w:tc>
      </w:tr>
      <w:tr w:rsidR="009E3170" w:rsidRPr="00DE1F82" w14:paraId="0F2941A0" w14:textId="77777777" w:rsidTr="00E51B31">
        <w:tc>
          <w:tcPr>
            <w:tcW w:w="9062" w:type="dxa"/>
            <w:gridSpan w:val="2"/>
            <w:shd w:val="clear" w:color="auto" w:fill="C5E0B3" w:themeFill="accent6" w:themeFillTint="66"/>
          </w:tcPr>
          <w:p w14:paraId="75BA8265" w14:textId="0998C1CC" w:rsidR="009E3170" w:rsidRPr="00DE1F82" w:rsidRDefault="00A346A7" w:rsidP="00BF2D69">
            <w:pPr>
              <w:pStyle w:val="Akapitzlist"/>
              <w:numPr>
                <w:ilvl w:val="1"/>
                <w:numId w:val="3"/>
              </w:numPr>
              <w:jc w:val="both"/>
              <w:rPr>
                <w:rFonts w:cstheme="minorHAnsi"/>
                <w:b/>
                <w:sz w:val="20"/>
                <w:szCs w:val="20"/>
              </w:rPr>
            </w:pPr>
            <w:r>
              <w:rPr>
                <w:rFonts w:cstheme="minorHAnsi"/>
                <w:b/>
                <w:sz w:val="20"/>
                <w:szCs w:val="20"/>
              </w:rPr>
              <w:t>Praca geodezyjna</w:t>
            </w:r>
          </w:p>
        </w:tc>
      </w:tr>
      <w:tr w:rsidR="009E3170" w:rsidRPr="00D80347" w14:paraId="3C4A5756" w14:textId="77777777" w:rsidTr="00207664">
        <w:tc>
          <w:tcPr>
            <w:tcW w:w="1513" w:type="dxa"/>
          </w:tcPr>
          <w:p w14:paraId="24BED66F" w14:textId="77777777" w:rsidR="009E3170" w:rsidRPr="00DE1F82" w:rsidRDefault="009E3170" w:rsidP="009E3170">
            <w:pPr>
              <w:jc w:val="both"/>
              <w:rPr>
                <w:rFonts w:cstheme="minorHAnsi"/>
                <w:b/>
                <w:sz w:val="20"/>
                <w:szCs w:val="20"/>
              </w:rPr>
            </w:pPr>
            <w:r w:rsidRPr="00DE1F82">
              <w:rPr>
                <w:rFonts w:cstheme="minorHAnsi"/>
                <w:b/>
                <w:sz w:val="20"/>
                <w:szCs w:val="20"/>
              </w:rPr>
              <w:t>Inicjalne metadane</w:t>
            </w:r>
          </w:p>
        </w:tc>
        <w:tc>
          <w:tcPr>
            <w:tcW w:w="7549" w:type="dxa"/>
          </w:tcPr>
          <w:p w14:paraId="4835354B" w14:textId="3A800353" w:rsidR="009E3170" w:rsidRPr="00207664" w:rsidRDefault="00D80347" w:rsidP="00621745">
            <w:pPr>
              <w:pStyle w:val="Akapitzlist"/>
              <w:numPr>
                <w:ilvl w:val="0"/>
                <w:numId w:val="47"/>
              </w:numPr>
              <w:rPr>
                <w:rFonts w:cstheme="minorHAnsi"/>
                <w:color w:val="000000"/>
                <w:sz w:val="20"/>
                <w:szCs w:val="20"/>
              </w:rPr>
            </w:pPr>
            <w:r w:rsidRPr="009174CE">
              <w:rPr>
                <w:rFonts w:cstheme="minorHAnsi"/>
                <w:color w:val="000000"/>
                <w:sz w:val="20"/>
                <w:szCs w:val="20"/>
              </w:rPr>
              <w:t xml:space="preserve">Przed rozpoczęciem prac należy przekazać wstępne metadane do produktów opracowanych w ramach umowy. Pełna specyfikacja formatu metadanych dostępna jest na stronie internetowej Głównego Urzędu Geodezji i Kartografii: </w:t>
            </w:r>
            <w:hyperlink r:id="rId9" w:history="1">
              <w:r w:rsidR="009174CE" w:rsidRPr="009174CE">
                <w:rPr>
                  <w:rStyle w:val="Hipercze"/>
                  <w:rFonts w:cstheme="minorHAnsi"/>
                  <w:sz w:val="20"/>
                  <w:szCs w:val="20"/>
                </w:rPr>
                <w:t>http://www.gugik.gov.pl/bip/prawo/rozporzadzenia/prace-geodezyjne</w:t>
              </w:r>
            </w:hyperlink>
            <w:r w:rsidR="009174CE" w:rsidRPr="009174CE">
              <w:rPr>
                <w:rFonts w:cstheme="minorHAnsi"/>
                <w:color w:val="000000"/>
                <w:sz w:val="20"/>
                <w:szCs w:val="20"/>
              </w:rPr>
              <w:t xml:space="preserve"> Wytyczne dla prac fotogrametrycznych</w:t>
            </w:r>
            <w:r w:rsidR="00DB0C9E">
              <w:rPr>
                <w:rFonts w:cstheme="minorHAnsi"/>
                <w:color w:val="000000"/>
                <w:sz w:val="20"/>
                <w:szCs w:val="20"/>
              </w:rPr>
              <w:t>.</w:t>
            </w:r>
          </w:p>
        </w:tc>
      </w:tr>
      <w:tr w:rsidR="00C42512" w:rsidRPr="00DE1F82" w14:paraId="734600D9" w14:textId="77777777" w:rsidTr="00207664">
        <w:tc>
          <w:tcPr>
            <w:tcW w:w="1513" w:type="dxa"/>
          </w:tcPr>
          <w:p w14:paraId="0B0556F6" w14:textId="77777777" w:rsidR="00C42512" w:rsidRPr="00DE1F82" w:rsidRDefault="00C42512" w:rsidP="00C42512">
            <w:pPr>
              <w:rPr>
                <w:rFonts w:cstheme="minorHAnsi"/>
                <w:b/>
                <w:sz w:val="20"/>
                <w:szCs w:val="20"/>
              </w:rPr>
            </w:pPr>
            <w:r w:rsidRPr="00DE1F82">
              <w:rPr>
                <w:rFonts w:cstheme="minorHAnsi"/>
                <w:b/>
                <w:sz w:val="20"/>
                <w:szCs w:val="20"/>
              </w:rPr>
              <w:t>Materiały źródłowe udostępniane Wykonawcy</w:t>
            </w:r>
          </w:p>
        </w:tc>
        <w:tc>
          <w:tcPr>
            <w:tcW w:w="7549" w:type="dxa"/>
          </w:tcPr>
          <w:p w14:paraId="3D5A90E2" w14:textId="61A9E52D" w:rsidR="0008427B" w:rsidRPr="00DE1F82" w:rsidRDefault="00812B97" w:rsidP="00621745">
            <w:pPr>
              <w:pStyle w:val="Akapitzlist"/>
              <w:numPr>
                <w:ilvl w:val="1"/>
                <w:numId w:val="8"/>
              </w:numPr>
              <w:tabs>
                <w:tab w:val="left" w:pos="0"/>
              </w:tabs>
              <w:rPr>
                <w:color w:val="000000"/>
                <w:sz w:val="20"/>
                <w:szCs w:val="20"/>
              </w:rPr>
            </w:pPr>
            <w:r>
              <w:rPr>
                <w:color w:val="000000"/>
                <w:sz w:val="20"/>
                <w:szCs w:val="20"/>
              </w:rPr>
              <w:t xml:space="preserve">Siatki podziału na arkusze </w:t>
            </w:r>
            <w:proofErr w:type="spellStart"/>
            <w:r>
              <w:rPr>
                <w:color w:val="000000"/>
                <w:sz w:val="20"/>
                <w:szCs w:val="20"/>
              </w:rPr>
              <w:t>ortofotomapy</w:t>
            </w:r>
            <w:proofErr w:type="spellEnd"/>
            <w:r w:rsidR="00FE3A6E">
              <w:rPr>
                <w:color w:val="000000"/>
                <w:sz w:val="20"/>
                <w:szCs w:val="20"/>
              </w:rPr>
              <w:t xml:space="preserve"> (do pobrania ze strony </w:t>
            </w:r>
            <w:r w:rsidRPr="00812B97">
              <w:rPr>
                <w:color w:val="000000"/>
                <w:sz w:val="20"/>
                <w:szCs w:val="20"/>
              </w:rPr>
              <w:t>https://www.gov.pl/web/gugik/dane-udostepniane-bez-platnie-do-pobrania-z-serwisu-wwwgeoportalgovpl</w:t>
            </w:r>
            <w:r>
              <w:rPr>
                <w:color w:val="000000"/>
                <w:sz w:val="20"/>
                <w:szCs w:val="20"/>
              </w:rPr>
              <w:t>)</w:t>
            </w:r>
            <w:r w:rsidR="0000268A">
              <w:rPr>
                <w:color w:val="000000"/>
                <w:sz w:val="20"/>
                <w:szCs w:val="20"/>
              </w:rPr>
              <w:t>.</w:t>
            </w:r>
          </w:p>
          <w:p w14:paraId="5FD11CA6" w14:textId="04B3BF7F" w:rsidR="0086651C" w:rsidRPr="00DE1F82" w:rsidRDefault="0008427B" w:rsidP="00621745">
            <w:pPr>
              <w:pStyle w:val="Akapitzlist"/>
              <w:numPr>
                <w:ilvl w:val="1"/>
                <w:numId w:val="8"/>
              </w:numPr>
              <w:ind w:left="359" w:hanging="359"/>
              <w:jc w:val="both"/>
              <w:rPr>
                <w:color w:val="000000"/>
                <w:sz w:val="20"/>
                <w:szCs w:val="20"/>
              </w:rPr>
            </w:pPr>
            <w:r w:rsidRPr="00DE1F82">
              <w:rPr>
                <w:sz w:val="20"/>
                <w:szCs w:val="20"/>
              </w:rPr>
              <w:t>Osnow</w:t>
            </w:r>
            <w:r w:rsidR="0000268A">
              <w:rPr>
                <w:sz w:val="20"/>
                <w:szCs w:val="20"/>
              </w:rPr>
              <w:t>a wysokościowa</w:t>
            </w:r>
            <w:r w:rsidRPr="00DE1F82">
              <w:rPr>
                <w:sz w:val="20"/>
                <w:szCs w:val="20"/>
              </w:rPr>
              <w:t xml:space="preserve"> oraz punkty osnowy geodezyjnej POLREF, niezbędne do wykonania w ramach przedmiotu umowy pomiarów terenowych</w:t>
            </w:r>
            <w:r w:rsidR="00812B97">
              <w:rPr>
                <w:sz w:val="20"/>
                <w:szCs w:val="20"/>
              </w:rPr>
              <w:t xml:space="preserve"> </w:t>
            </w:r>
            <w:r w:rsidRPr="00DE1F82">
              <w:rPr>
                <w:sz w:val="20"/>
                <w:szCs w:val="20"/>
              </w:rPr>
              <w:t>.</w:t>
            </w:r>
            <w:bookmarkStart w:id="0" w:name="_Ref353528731"/>
          </w:p>
          <w:p w14:paraId="1886D2A2" w14:textId="7EC61D2F" w:rsidR="0086651C" w:rsidRPr="00207664" w:rsidRDefault="0008427B" w:rsidP="00621745">
            <w:pPr>
              <w:pStyle w:val="Akapitzlist"/>
              <w:numPr>
                <w:ilvl w:val="1"/>
                <w:numId w:val="8"/>
              </w:numPr>
              <w:ind w:left="359" w:hanging="359"/>
              <w:jc w:val="both"/>
              <w:rPr>
                <w:color w:val="000000"/>
                <w:sz w:val="20"/>
                <w:szCs w:val="20"/>
              </w:rPr>
            </w:pPr>
            <w:r w:rsidRPr="00207664">
              <w:rPr>
                <w:sz w:val="20"/>
                <w:szCs w:val="20"/>
              </w:rPr>
              <w:t>Opracowane satelitarne dane obserwacyjne.</w:t>
            </w:r>
            <w:bookmarkEnd w:id="0"/>
          </w:p>
          <w:p w14:paraId="67D50C4E" w14:textId="27B494BD" w:rsidR="005544E1" w:rsidRPr="00DE1F82" w:rsidRDefault="00812B97" w:rsidP="00621745">
            <w:pPr>
              <w:pStyle w:val="Akapitzlist"/>
              <w:numPr>
                <w:ilvl w:val="1"/>
                <w:numId w:val="8"/>
              </w:numPr>
              <w:ind w:left="359" w:hanging="359"/>
              <w:jc w:val="both"/>
              <w:rPr>
                <w:color w:val="000000"/>
              </w:rPr>
            </w:pPr>
            <w:r w:rsidRPr="00835775">
              <w:rPr>
                <w:sz w:val="20"/>
                <w:szCs w:val="20"/>
              </w:rPr>
              <w:t>Dane</w:t>
            </w:r>
            <w:r w:rsidR="0008427B" w:rsidRPr="002D5DD6">
              <w:rPr>
                <w:sz w:val="20"/>
                <w:szCs w:val="20"/>
              </w:rPr>
              <w:t xml:space="preserve"> o który</w:t>
            </w:r>
            <w:r w:rsidRPr="002D5DD6">
              <w:rPr>
                <w:sz w:val="20"/>
                <w:szCs w:val="20"/>
              </w:rPr>
              <w:t>ch</w:t>
            </w:r>
            <w:r w:rsidR="0008427B" w:rsidRPr="0086651C">
              <w:rPr>
                <w:sz w:val="20"/>
                <w:szCs w:val="20"/>
              </w:rPr>
              <w:t xml:space="preserve"> mowa powyżej</w:t>
            </w:r>
            <w:r w:rsidRPr="0086651C">
              <w:rPr>
                <w:sz w:val="20"/>
                <w:szCs w:val="20"/>
              </w:rPr>
              <w:t xml:space="preserve"> zostaną przekazane za pośrednictwem usługi sieciowej lub</w:t>
            </w:r>
            <w:r w:rsidR="0008427B" w:rsidRPr="0086651C">
              <w:rPr>
                <w:sz w:val="20"/>
                <w:szCs w:val="20"/>
              </w:rPr>
              <w:t xml:space="preserve"> </w:t>
            </w:r>
            <w:r w:rsidR="00835775">
              <w:rPr>
                <w:sz w:val="20"/>
                <w:szCs w:val="20"/>
              </w:rPr>
              <w:t>dyskach zewnętrznych Wykonawcy</w:t>
            </w:r>
            <w:r w:rsidR="00571F7E">
              <w:rPr>
                <w:sz w:val="20"/>
                <w:szCs w:val="20"/>
              </w:rPr>
              <w:t>.</w:t>
            </w:r>
          </w:p>
        </w:tc>
      </w:tr>
      <w:tr w:rsidR="009E3170" w:rsidRPr="00DE1F82" w14:paraId="6923C06E" w14:textId="77777777" w:rsidTr="00E51B31">
        <w:tc>
          <w:tcPr>
            <w:tcW w:w="9062" w:type="dxa"/>
            <w:gridSpan w:val="2"/>
            <w:shd w:val="clear" w:color="auto" w:fill="C5E0B3" w:themeFill="accent6" w:themeFillTint="66"/>
          </w:tcPr>
          <w:p w14:paraId="5F9B6FFA" w14:textId="55BAE6AF" w:rsidR="009E3170" w:rsidRPr="00DE1F82" w:rsidRDefault="00D54AA3" w:rsidP="00BF2D69">
            <w:pPr>
              <w:pStyle w:val="Akapitzlist"/>
              <w:numPr>
                <w:ilvl w:val="1"/>
                <w:numId w:val="3"/>
              </w:numPr>
              <w:jc w:val="both"/>
              <w:rPr>
                <w:rFonts w:cstheme="minorHAnsi"/>
                <w:b/>
                <w:sz w:val="20"/>
                <w:szCs w:val="20"/>
              </w:rPr>
            </w:pPr>
            <w:r w:rsidRPr="00DE1F82">
              <w:rPr>
                <w:rFonts w:cstheme="minorHAnsi"/>
                <w:b/>
                <w:sz w:val="20"/>
                <w:szCs w:val="20"/>
              </w:rPr>
              <w:t>Sposób przekazania</w:t>
            </w:r>
            <w:r w:rsidR="005F6238" w:rsidRPr="00DE1F82">
              <w:rPr>
                <w:rFonts w:cstheme="minorHAnsi"/>
                <w:b/>
                <w:sz w:val="20"/>
                <w:szCs w:val="20"/>
              </w:rPr>
              <w:t xml:space="preserve"> produktów </w:t>
            </w:r>
            <w:proofErr w:type="spellStart"/>
            <w:r w:rsidR="005F6238" w:rsidRPr="00DE1F82">
              <w:rPr>
                <w:rFonts w:cstheme="minorHAnsi"/>
                <w:b/>
                <w:sz w:val="20"/>
                <w:szCs w:val="20"/>
              </w:rPr>
              <w:t>O</w:t>
            </w:r>
            <w:r w:rsidR="00B42293">
              <w:rPr>
                <w:rFonts w:cstheme="minorHAnsi"/>
                <w:b/>
                <w:sz w:val="20"/>
                <w:szCs w:val="20"/>
              </w:rPr>
              <w:t>rtofotomapy</w:t>
            </w:r>
            <w:proofErr w:type="spellEnd"/>
          </w:p>
        </w:tc>
      </w:tr>
      <w:tr w:rsidR="000872EC" w:rsidRPr="00DE1F82" w14:paraId="0AF14C48" w14:textId="77777777" w:rsidTr="00207664">
        <w:tc>
          <w:tcPr>
            <w:tcW w:w="1513" w:type="dxa"/>
          </w:tcPr>
          <w:p w14:paraId="1B9A2A68" w14:textId="77777777" w:rsidR="000872EC" w:rsidRPr="004E5776" w:rsidRDefault="000872EC" w:rsidP="009E3170">
            <w:pPr>
              <w:jc w:val="both"/>
              <w:rPr>
                <w:rFonts w:cstheme="minorHAnsi"/>
                <w:b/>
                <w:sz w:val="20"/>
                <w:szCs w:val="20"/>
              </w:rPr>
            </w:pPr>
            <w:r w:rsidRPr="004E5776">
              <w:rPr>
                <w:rFonts w:cstheme="minorHAnsi"/>
                <w:b/>
                <w:sz w:val="20"/>
                <w:szCs w:val="20"/>
              </w:rPr>
              <w:t>Sposób dostawy</w:t>
            </w:r>
          </w:p>
        </w:tc>
        <w:tc>
          <w:tcPr>
            <w:tcW w:w="7549" w:type="dxa"/>
          </w:tcPr>
          <w:p w14:paraId="646327CB" w14:textId="675DE936" w:rsidR="00253043" w:rsidRPr="00C5587D" w:rsidRDefault="000872EC" w:rsidP="00621745">
            <w:pPr>
              <w:pStyle w:val="Default"/>
              <w:numPr>
                <w:ilvl w:val="0"/>
                <w:numId w:val="51"/>
              </w:numPr>
              <w:ind w:left="359" w:hanging="359"/>
              <w:jc w:val="both"/>
              <w:rPr>
                <w:rFonts w:asciiTheme="minorHAnsi" w:hAnsiTheme="minorHAnsi" w:cstheme="minorHAnsi"/>
                <w:sz w:val="20"/>
                <w:szCs w:val="20"/>
              </w:rPr>
            </w:pPr>
            <w:r w:rsidRPr="0076746B">
              <w:rPr>
                <w:rFonts w:asciiTheme="minorHAnsi" w:hAnsiTheme="minorHAnsi" w:cstheme="minorHAnsi"/>
                <w:sz w:val="20"/>
                <w:szCs w:val="20"/>
              </w:rPr>
              <w:t xml:space="preserve">Wykonawca przekaże Zamawiającemu Produkty </w:t>
            </w:r>
            <w:r w:rsidRPr="00CC0E35">
              <w:rPr>
                <w:rFonts w:cstheme="minorHAnsi"/>
                <w:sz w:val="20"/>
                <w:szCs w:val="20"/>
              </w:rPr>
              <w:t>do</w:t>
            </w:r>
            <w:r w:rsidR="004D2068">
              <w:rPr>
                <w:rFonts w:asciiTheme="minorHAnsi" w:hAnsiTheme="minorHAnsi" w:cstheme="minorHAnsi"/>
                <w:sz w:val="20"/>
                <w:szCs w:val="20"/>
              </w:rPr>
              <w:t xml:space="preserve"> siedziby </w:t>
            </w:r>
            <w:r w:rsidR="004D2068" w:rsidRPr="00E02910">
              <w:rPr>
                <w:rFonts w:asciiTheme="minorHAnsi" w:hAnsiTheme="minorHAnsi" w:cstheme="minorHAnsi"/>
                <w:sz w:val="20"/>
                <w:szCs w:val="20"/>
              </w:rPr>
              <w:t xml:space="preserve">Głównego Urzędu Geodezji i Kartografii, w dni robocze </w:t>
            </w:r>
            <w:r w:rsidR="0027427C">
              <w:rPr>
                <w:rFonts w:asciiTheme="minorHAnsi" w:hAnsiTheme="minorHAnsi" w:cstheme="minorHAnsi"/>
                <w:sz w:val="20"/>
                <w:szCs w:val="20"/>
              </w:rPr>
              <w:t>w godzinach</w:t>
            </w:r>
            <w:r w:rsidR="004D2068" w:rsidRPr="00E02910">
              <w:rPr>
                <w:rFonts w:asciiTheme="minorHAnsi" w:hAnsiTheme="minorHAnsi" w:cstheme="minorHAnsi"/>
                <w:sz w:val="20"/>
                <w:szCs w:val="20"/>
              </w:rPr>
              <w:t xml:space="preserve">: </w:t>
            </w:r>
            <w:r w:rsidR="0027427C">
              <w:rPr>
                <w:rFonts w:asciiTheme="minorHAnsi" w:hAnsiTheme="minorHAnsi" w:cstheme="minorHAnsi"/>
                <w:sz w:val="20"/>
                <w:szCs w:val="20"/>
              </w:rPr>
              <w:t>9</w:t>
            </w:r>
            <w:r w:rsidR="004D2068" w:rsidRPr="00E02910">
              <w:rPr>
                <w:rFonts w:asciiTheme="minorHAnsi" w:hAnsiTheme="minorHAnsi" w:cstheme="minorHAnsi"/>
                <w:sz w:val="20"/>
                <w:szCs w:val="20"/>
              </w:rPr>
              <w:t>:15-1</w:t>
            </w:r>
            <w:r w:rsidR="006018DB">
              <w:rPr>
                <w:rFonts w:asciiTheme="minorHAnsi" w:hAnsiTheme="minorHAnsi" w:cstheme="minorHAnsi"/>
                <w:sz w:val="20"/>
                <w:szCs w:val="20"/>
              </w:rPr>
              <w:t>4</w:t>
            </w:r>
            <w:r w:rsidR="004D2068" w:rsidRPr="00E02910">
              <w:rPr>
                <w:rFonts w:asciiTheme="minorHAnsi" w:hAnsiTheme="minorHAnsi" w:cstheme="minorHAnsi"/>
                <w:sz w:val="20"/>
                <w:szCs w:val="20"/>
              </w:rPr>
              <w:t xml:space="preserve">:15, ul. </w:t>
            </w:r>
            <w:r w:rsidR="00B434EE">
              <w:rPr>
                <w:rFonts w:asciiTheme="minorHAnsi" w:hAnsiTheme="minorHAnsi" w:cstheme="minorHAnsi"/>
                <w:sz w:val="20"/>
                <w:szCs w:val="20"/>
              </w:rPr>
              <w:t>Wspólna 2</w:t>
            </w:r>
            <w:r w:rsidR="004D2068" w:rsidRPr="00E02910">
              <w:rPr>
                <w:rFonts w:asciiTheme="minorHAnsi" w:hAnsiTheme="minorHAnsi" w:cstheme="minorHAnsi"/>
                <w:sz w:val="20"/>
                <w:szCs w:val="20"/>
              </w:rPr>
              <w:t>, 0</w:t>
            </w:r>
            <w:r w:rsidR="00F36F90">
              <w:rPr>
                <w:rFonts w:asciiTheme="minorHAnsi" w:hAnsiTheme="minorHAnsi" w:cstheme="minorHAnsi"/>
                <w:sz w:val="20"/>
                <w:szCs w:val="20"/>
              </w:rPr>
              <w:t>0</w:t>
            </w:r>
            <w:r w:rsidR="004D2068" w:rsidRPr="00E02910">
              <w:rPr>
                <w:rFonts w:asciiTheme="minorHAnsi" w:hAnsiTheme="minorHAnsi" w:cstheme="minorHAnsi"/>
                <w:sz w:val="20"/>
                <w:szCs w:val="20"/>
              </w:rPr>
              <w:t>-</w:t>
            </w:r>
            <w:r w:rsidR="00F36F90">
              <w:rPr>
                <w:rFonts w:asciiTheme="minorHAnsi" w:hAnsiTheme="minorHAnsi" w:cstheme="minorHAnsi"/>
                <w:sz w:val="20"/>
                <w:szCs w:val="20"/>
              </w:rPr>
              <w:t>926</w:t>
            </w:r>
            <w:r w:rsidR="004D2068" w:rsidRPr="00E02910">
              <w:rPr>
                <w:rFonts w:asciiTheme="minorHAnsi" w:hAnsiTheme="minorHAnsi" w:cstheme="minorHAnsi"/>
                <w:sz w:val="20"/>
                <w:szCs w:val="20"/>
              </w:rPr>
              <w:t xml:space="preserve"> Warszawa. Zamawiający zastrzega sobie prawo do zmiany adresu dostawy przedmiotu zamówienia na dowolny adres na obszarze Polski, a Wykonawcy nie przysługują z tego tytułu żadne roszczenia. Zamawiający poinformuje Wykonawcę o takiej zmianie co najmniej na 7 dni przed planowaną dostawą.</w:t>
            </w:r>
          </w:p>
          <w:p w14:paraId="049B26BF" w14:textId="33B89F45" w:rsidR="00253043" w:rsidRPr="004E5776" w:rsidRDefault="000872EC" w:rsidP="00621745">
            <w:pPr>
              <w:pStyle w:val="Default"/>
              <w:numPr>
                <w:ilvl w:val="0"/>
                <w:numId w:val="51"/>
              </w:numPr>
              <w:ind w:left="359" w:hanging="359"/>
              <w:jc w:val="both"/>
              <w:rPr>
                <w:rFonts w:asciiTheme="minorHAnsi" w:hAnsiTheme="minorHAnsi" w:cstheme="minorHAnsi"/>
                <w:sz w:val="20"/>
                <w:szCs w:val="20"/>
              </w:rPr>
            </w:pPr>
            <w:r w:rsidRPr="00207664">
              <w:rPr>
                <w:rFonts w:asciiTheme="minorHAnsi" w:hAnsiTheme="minorHAnsi" w:cstheme="minorHAnsi"/>
                <w:sz w:val="20"/>
                <w:szCs w:val="20"/>
              </w:rPr>
              <w:t xml:space="preserve">Zamawiający przewiduje przekazanie przedmiotu umowy: </w:t>
            </w:r>
          </w:p>
          <w:p w14:paraId="1ECCF09D" w14:textId="4CC2D7F5" w:rsidR="000872EC" w:rsidRPr="00CC0E35" w:rsidRDefault="000872EC" w:rsidP="00621745">
            <w:pPr>
              <w:pStyle w:val="Default"/>
              <w:numPr>
                <w:ilvl w:val="1"/>
                <w:numId w:val="52"/>
              </w:numPr>
              <w:jc w:val="both"/>
              <w:rPr>
                <w:rFonts w:asciiTheme="minorHAnsi" w:hAnsiTheme="minorHAnsi" w:cstheme="minorHAnsi"/>
                <w:sz w:val="20"/>
                <w:szCs w:val="20"/>
              </w:rPr>
            </w:pPr>
            <w:r w:rsidRPr="00CC0E35">
              <w:rPr>
                <w:rFonts w:asciiTheme="minorHAnsi" w:hAnsiTheme="minorHAnsi" w:cstheme="minorHAnsi"/>
                <w:sz w:val="20"/>
                <w:szCs w:val="20"/>
              </w:rPr>
              <w:t xml:space="preserve">osobiście, </w:t>
            </w:r>
          </w:p>
          <w:p w14:paraId="64A78DA1" w14:textId="69E3AD30" w:rsidR="00554ACB" w:rsidRPr="00CC0E35" w:rsidRDefault="000872EC" w:rsidP="00621745">
            <w:pPr>
              <w:pStyle w:val="Default"/>
              <w:numPr>
                <w:ilvl w:val="1"/>
                <w:numId w:val="52"/>
              </w:numPr>
              <w:jc w:val="both"/>
              <w:rPr>
                <w:rFonts w:asciiTheme="minorHAnsi" w:hAnsiTheme="minorHAnsi" w:cstheme="minorHAnsi"/>
                <w:color w:val="auto"/>
                <w:sz w:val="20"/>
                <w:szCs w:val="20"/>
              </w:rPr>
            </w:pPr>
            <w:r w:rsidRPr="00CC0E35">
              <w:rPr>
                <w:rFonts w:asciiTheme="minorHAnsi" w:hAnsiTheme="minorHAnsi" w:cstheme="minorHAnsi"/>
                <w:sz w:val="20"/>
                <w:szCs w:val="20"/>
              </w:rPr>
              <w:t xml:space="preserve">za pośrednictwem kuriera (wyłącznie na odpowiedzialność Wykonawcy), </w:t>
            </w:r>
            <w:r w:rsidRPr="00CC0E35">
              <w:rPr>
                <w:rFonts w:asciiTheme="minorHAnsi" w:hAnsiTheme="minorHAnsi" w:cstheme="minorHAnsi"/>
                <w:color w:val="auto"/>
                <w:sz w:val="20"/>
                <w:szCs w:val="20"/>
              </w:rPr>
              <w:t>opłatę kurierską pokrywa Wykonawca.</w:t>
            </w:r>
          </w:p>
        </w:tc>
      </w:tr>
      <w:tr w:rsidR="000872EC" w:rsidRPr="00DE1F82" w14:paraId="057D2FC4" w14:textId="77777777" w:rsidTr="00207664">
        <w:tc>
          <w:tcPr>
            <w:tcW w:w="1513" w:type="dxa"/>
          </w:tcPr>
          <w:p w14:paraId="6608241F" w14:textId="3DA6DE8E" w:rsidR="000872EC" w:rsidRPr="00CC0E35" w:rsidRDefault="00F43473" w:rsidP="009E3170">
            <w:pPr>
              <w:jc w:val="both"/>
              <w:rPr>
                <w:rFonts w:cstheme="minorHAnsi"/>
                <w:b/>
                <w:color w:val="FF0000"/>
                <w:sz w:val="20"/>
                <w:szCs w:val="20"/>
              </w:rPr>
            </w:pPr>
            <w:r w:rsidRPr="00CC0E35">
              <w:rPr>
                <w:rFonts w:cstheme="minorHAnsi"/>
                <w:b/>
                <w:sz w:val="20"/>
                <w:szCs w:val="20"/>
              </w:rPr>
              <w:t>Zawiadomienie o przekazaniu  wyników pracy</w:t>
            </w:r>
          </w:p>
        </w:tc>
        <w:tc>
          <w:tcPr>
            <w:tcW w:w="7549" w:type="dxa"/>
          </w:tcPr>
          <w:p w14:paraId="615E9B6B" w14:textId="3BD83FA1" w:rsidR="000872EC" w:rsidRPr="00CC0E35" w:rsidRDefault="00F43473" w:rsidP="00621745">
            <w:pPr>
              <w:pStyle w:val="Default"/>
              <w:numPr>
                <w:ilvl w:val="6"/>
                <w:numId w:val="40"/>
              </w:numPr>
              <w:tabs>
                <w:tab w:val="clear" w:pos="501"/>
                <w:tab w:val="num" w:pos="359"/>
              </w:tabs>
              <w:ind w:left="359" w:hanging="359"/>
              <w:jc w:val="both"/>
              <w:rPr>
                <w:rFonts w:asciiTheme="minorHAnsi" w:hAnsiTheme="minorHAnsi" w:cstheme="minorHAnsi"/>
                <w:color w:val="000000" w:themeColor="text1"/>
                <w:sz w:val="20"/>
                <w:szCs w:val="20"/>
              </w:rPr>
            </w:pPr>
            <w:r w:rsidRPr="00CC0E35">
              <w:rPr>
                <w:rFonts w:asciiTheme="minorHAnsi" w:hAnsiTheme="minorHAnsi" w:cstheme="minorHAnsi"/>
                <w:color w:val="000000" w:themeColor="text1"/>
                <w:sz w:val="20"/>
                <w:szCs w:val="20"/>
              </w:rPr>
              <w:t>Wykonawca przekazuje Produkty do GUGiK</w:t>
            </w:r>
            <w:r w:rsidR="00E97D50" w:rsidRPr="00CC0E35">
              <w:rPr>
                <w:rFonts w:asciiTheme="minorHAnsi" w:hAnsiTheme="minorHAnsi" w:cstheme="minorHAnsi"/>
                <w:color w:val="000000" w:themeColor="text1"/>
                <w:sz w:val="20"/>
                <w:szCs w:val="20"/>
              </w:rPr>
              <w:t xml:space="preserve"> </w:t>
            </w:r>
            <w:r w:rsidRPr="00CC0E35">
              <w:rPr>
                <w:rFonts w:asciiTheme="minorHAnsi" w:hAnsiTheme="minorHAnsi" w:cstheme="minorHAnsi"/>
                <w:color w:val="000000" w:themeColor="text1"/>
                <w:sz w:val="20"/>
                <w:szCs w:val="20"/>
              </w:rPr>
              <w:t>wraz z wypełnionym i podpisanym Zawiadomieniem o przekazaniu  wyników pracy. Szablon Zawiadomienia o przekazaniu wyników pracy do kontroli dostępny jest na stronie</w:t>
            </w:r>
            <w:r w:rsidR="00D94102" w:rsidRPr="00CC0E35">
              <w:rPr>
                <w:rFonts w:asciiTheme="minorHAnsi" w:hAnsiTheme="minorHAnsi" w:cstheme="minorHAnsi"/>
                <w:color w:val="000000" w:themeColor="text1"/>
                <w:sz w:val="20"/>
                <w:szCs w:val="20"/>
              </w:rPr>
              <w:t xml:space="preserve"> </w:t>
            </w:r>
            <w:hyperlink r:id="rId10" w:history="1">
              <w:r w:rsidR="009563BC" w:rsidRPr="003615A3">
                <w:rPr>
                  <w:rStyle w:val="Hipercze"/>
                  <w:rFonts w:asciiTheme="minorHAnsi" w:hAnsiTheme="minorHAnsi" w:cstheme="minorHAnsi"/>
                  <w:sz w:val="20"/>
                  <w:szCs w:val="20"/>
                </w:rPr>
                <w:t>http://www.gugik.gov.pl/bip/prawo/rozporzadzenia/prace-geodezyjne</w:t>
              </w:r>
            </w:hyperlink>
            <w:r w:rsidR="009563BC" w:rsidRPr="003615A3">
              <w:rPr>
                <w:rFonts w:asciiTheme="minorHAnsi" w:hAnsiTheme="minorHAnsi" w:cstheme="minorHAnsi"/>
                <w:sz w:val="20"/>
                <w:szCs w:val="20"/>
              </w:rPr>
              <w:t xml:space="preserve"> Wytyczne dla prac fotogrametrycznych.</w:t>
            </w:r>
          </w:p>
        </w:tc>
      </w:tr>
      <w:tr w:rsidR="00EE76CA" w:rsidRPr="00DE1F82" w14:paraId="02796B57" w14:textId="77777777" w:rsidTr="00207664">
        <w:tc>
          <w:tcPr>
            <w:tcW w:w="1513" w:type="dxa"/>
          </w:tcPr>
          <w:p w14:paraId="52C43B66" w14:textId="18FF108B" w:rsidR="00EE76CA" w:rsidRPr="00CC0E35" w:rsidRDefault="009D58A8" w:rsidP="002D5DD6">
            <w:pPr>
              <w:jc w:val="both"/>
              <w:rPr>
                <w:rFonts w:cstheme="minorHAnsi"/>
                <w:b/>
                <w:sz w:val="20"/>
                <w:szCs w:val="20"/>
              </w:rPr>
            </w:pPr>
            <w:r w:rsidRPr="004E5776">
              <w:rPr>
                <w:rFonts w:cstheme="minorHAnsi"/>
                <w:b/>
                <w:sz w:val="20"/>
                <w:szCs w:val="20"/>
              </w:rPr>
              <w:t>Nośnik danych</w:t>
            </w:r>
          </w:p>
        </w:tc>
        <w:tc>
          <w:tcPr>
            <w:tcW w:w="7549" w:type="dxa"/>
          </w:tcPr>
          <w:p w14:paraId="0F0AA4CE" w14:textId="5A14E4D1" w:rsidR="001757E3" w:rsidRPr="004E5776" w:rsidRDefault="00EE76CA" w:rsidP="00621745">
            <w:pPr>
              <w:pStyle w:val="Default"/>
              <w:numPr>
                <w:ilvl w:val="6"/>
                <w:numId w:val="59"/>
              </w:numPr>
              <w:tabs>
                <w:tab w:val="clear" w:pos="501"/>
                <w:tab w:val="num" w:pos="359"/>
              </w:tabs>
              <w:ind w:hanging="501"/>
              <w:jc w:val="both"/>
              <w:rPr>
                <w:rFonts w:asciiTheme="minorHAnsi" w:hAnsiTheme="minorHAnsi" w:cstheme="minorHAnsi"/>
                <w:sz w:val="20"/>
                <w:szCs w:val="20"/>
              </w:rPr>
            </w:pPr>
            <w:r w:rsidRPr="004E5776">
              <w:rPr>
                <w:rFonts w:asciiTheme="minorHAnsi" w:hAnsiTheme="minorHAnsi" w:cstheme="minorHAnsi"/>
                <w:sz w:val="20"/>
                <w:szCs w:val="20"/>
              </w:rPr>
              <w:t xml:space="preserve">Wykonawca przekaże Zamawiającemu </w:t>
            </w:r>
            <w:r w:rsidR="00793622" w:rsidRPr="004E5776">
              <w:rPr>
                <w:rFonts w:cstheme="minorHAnsi"/>
                <w:sz w:val="20"/>
                <w:szCs w:val="20"/>
              </w:rPr>
              <w:t>Produkty</w:t>
            </w:r>
            <w:r w:rsidRPr="004E5776">
              <w:rPr>
                <w:rFonts w:cstheme="minorHAnsi"/>
                <w:sz w:val="20"/>
                <w:szCs w:val="20"/>
              </w:rPr>
              <w:t xml:space="preserve"> w jednej kopii danych.</w:t>
            </w:r>
          </w:p>
          <w:p w14:paraId="646F5AF4" w14:textId="756A884A" w:rsidR="00EE76CA" w:rsidRPr="004E5776" w:rsidRDefault="00CA6D11" w:rsidP="00621745">
            <w:pPr>
              <w:pStyle w:val="Default"/>
              <w:numPr>
                <w:ilvl w:val="6"/>
                <w:numId w:val="59"/>
              </w:numPr>
              <w:jc w:val="both"/>
              <w:rPr>
                <w:rFonts w:asciiTheme="minorHAnsi" w:hAnsiTheme="minorHAnsi" w:cstheme="minorHAnsi"/>
                <w:sz w:val="20"/>
                <w:szCs w:val="20"/>
              </w:rPr>
            </w:pPr>
            <w:r w:rsidRPr="004E5776">
              <w:rPr>
                <w:rFonts w:asciiTheme="minorHAnsi" w:hAnsiTheme="minorHAnsi" w:cstheme="minorHAnsi"/>
                <w:sz w:val="20"/>
                <w:szCs w:val="20"/>
              </w:rPr>
              <w:lastRenderedPageBreak/>
              <w:t xml:space="preserve">Produkty </w:t>
            </w:r>
            <w:r w:rsidR="00EE76CA" w:rsidRPr="004E5776">
              <w:rPr>
                <w:rFonts w:asciiTheme="minorHAnsi" w:hAnsiTheme="minorHAnsi" w:cstheme="minorHAnsi"/>
                <w:sz w:val="20"/>
                <w:szCs w:val="20"/>
              </w:rPr>
              <w:t>przekazywan</w:t>
            </w:r>
            <w:r w:rsidRPr="004E5776">
              <w:rPr>
                <w:rFonts w:asciiTheme="minorHAnsi" w:hAnsiTheme="minorHAnsi" w:cstheme="minorHAnsi"/>
                <w:sz w:val="20"/>
                <w:szCs w:val="20"/>
              </w:rPr>
              <w:t>e</w:t>
            </w:r>
            <w:r w:rsidR="00EE76CA" w:rsidRPr="004E5776">
              <w:rPr>
                <w:rFonts w:asciiTheme="minorHAnsi" w:hAnsiTheme="minorHAnsi" w:cstheme="minorHAnsi"/>
                <w:sz w:val="20"/>
                <w:szCs w:val="20"/>
              </w:rPr>
              <w:t xml:space="preserve"> </w:t>
            </w:r>
            <w:r w:rsidRPr="004E5776">
              <w:rPr>
                <w:rFonts w:asciiTheme="minorHAnsi" w:hAnsiTheme="minorHAnsi" w:cstheme="minorHAnsi"/>
                <w:sz w:val="20"/>
                <w:szCs w:val="20"/>
              </w:rPr>
              <w:t>są</w:t>
            </w:r>
            <w:r w:rsidR="00EE76CA" w:rsidRPr="004E5776">
              <w:rPr>
                <w:rFonts w:asciiTheme="minorHAnsi" w:hAnsiTheme="minorHAnsi" w:cstheme="minorHAnsi"/>
                <w:sz w:val="20"/>
                <w:szCs w:val="20"/>
              </w:rPr>
              <w:t xml:space="preserve"> na dysku zewnętrznym o parametrach: </w:t>
            </w:r>
          </w:p>
          <w:p w14:paraId="1F013116" w14:textId="77777777" w:rsidR="00EE76CA" w:rsidRPr="0076746B" w:rsidRDefault="00EE76CA" w:rsidP="00621745">
            <w:pPr>
              <w:pStyle w:val="Default"/>
              <w:numPr>
                <w:ilvl w:val="0"/>
                <w:numId w:val="53"/>
              </w:numPr>
              <w:spacing w:after="60"/>
              <w:rPr>
                <w:rFonts w:asciiTheme="minorHAnsi" w:hAnsiTheme="minorHAnsi" w:cstheme="minorHAnsi"/>
                <w:sz w:val="20"/>
                <w:szCs w:val="20"/>
              </w:rPr>
            </w:pPr>
            <w:r w:rsidRPr="0076746B">
              <w:rPr>
                <w:rFonts w:asciiTheme="minorHAnsi" w:hAnsiTheme="minorHAnsi" w:cstheme="minorHAnsi"/>
                <w:sz w:val="20"/>
                <w:szCs w:val="20"/>
              </w:rPr>
              <w:t>USB 3.0,</w:t>
            </w:r>
          </w:p>
          <w:p w14:paraId="0BC4E8CB" w14:textId="77777777" w:rsidR="00EE76CA" w:rsidRPr="004E5776" w:rsidRDefault="00EE76CA" w:rsidP="00621745">
            <w:pPr>
              <w:pStyle w:val="Default"/>
              <w:numPr>
                <w:ilvl w:val="0"/>
                <w:numId w:val="53"/>
              </w:numPr>
              <w:spacing w:after="60"/>
              <w:rPr>
                <w:rFonts w:asciiTheme="minorHAnsi" w:hAnsiTheme="minorHAnsi" w:cstheme="minorHAnsi"/>
                <w:sz w:val="20"/>
                <w:szCs w:val="20"/>
              </w:rPr>
            </w:pPr>
            <w:r w:rsidRPr="004E5776">
              <w:rPr>
                <w:rFonts w:asciiTheme="minorHAnsi" w:hAnsiTheme="minorHAnsi" w:cstheme="minorHAnsi"/>
                <w:sz w:val="20"/>
                <w:szCs w:val="20"/>
              </w:rPr>
              <w:t xml:space="preserve">system plików FAT32 lub NTFS, </w:t>
            </w:r>
          </w:p>
          <w:p w14:paraId="4832CA03" w14:textId="544D2BEA" w:rsidR="00F521D6" w:rsidRPr="00207664" w:rsidRDefault="00EE76CA" w:rsidP="00621745">
            <w:pPr>
              <w:pStyle w:val="Default"/>
              <w:numPr>
                <w:ilvl w:val="0"/>
                <w:numId w:val="53"/>
              </w:numPr>
              <w:spacing w:after="60"/>
              <w:rPr>
                <w:rFonts w:cstheme="minorHAnsi"/>
                <w:sz w:val="20"/>
                <w:szCs w:val="20"/>
              </w:rPr>
            </w:pPr>
            <w:r w:rsidRPr="004E5776">
              <w:rPr>
                <w:rFonts w:cstheme="minorHAnsi"/>
                <w:sz w:val="20"/>
                <w:szCs w:val="20"/>
              </w:rPr>
              <w:t xml:space="preserve">2,5”. </w:t>
            </w:r>
          </w:p>
          <w:p w14:paraId="04FD4702" w14:textId="4BCFC9B4" w:rsidR="002A0144" w:rsidRPr="00207664" w:rsidRDefault="00777152" w:rsidP="00621745">
            <w:pPr>
              <w:pStyle w:val="Akapitzlist"/>
              <w:numPr>
                <w:ilvl w:val="6"/>
                <w:numId w:val="59"/>
              </w:numPr>
              <w:rPr>
                <w:rFonts w:cstheme="minorHAnsi"/>
                <w:sz w:val="20"/>
                <w:szCs w:val="20"/>
              </w:rPr>
            </w:pPr>
            <w:r w:rsidRPr="00207664">
              <w:rPr>
                <w:rFonts w:cstheme="minorHAnsi"/>
                <w:sz w:val="20"/>
                <w:szCs w:val="20"/>
              </w:rPr>
              <w:t xml:space="preserve">Produkty dla jednego </w:t>
            </w:r>
            <w:r w:rsidR="00EE76CA" w:rsidRPr="00207664">
              <w:rPr>
                <w:rFonts w:cstheme="minorHAnsi"/>
                <w:sz w:val="20"/>
                <w:szCs w:val="20"/>
              </w:rPr>
              <w:t>Blok</w:t>
            </w:r>
            <w:r w:rsidRPr="00207664">
              <w:rPr>
                <w:rFonts w:cstheme="minorHAnsi"/>
                <w:sz w:val="20"/>
                <w:szCs w:val="20"/>
              </w:rPr>
              <w:t>u</w:t>
            </w:r>
            <w:r w:rsidR="00EE76CA" w:rsidRPr="00207664">
              <w:rPr>
                <w:rFonts w:cstheme="minorHAnsi"/>
                <w:sz w:val="20"/>
                <w:szCs w:val="20"/>
              </w:rPr>
              <w:t xml:space="preserve"> </w:t>
            </w:r>
            <w:proofErr w:type="spellStart"/>
            <w:r w:rsidR="00EE76CA" w:rsidRPr="00207664">
              <w:rPr>
                <w:rFonts w:cstheme="minorHAnsi"/>
                <w:sz w:val="20"/>
                <w:szCs w:val="20"/>
              </w:rPr>
              <w:t>Ortofotomapy</w:t>
            </w:r>
            <w:proofErr w:type="spellEnd"/>
            <w:r w:rsidR="00EE76CA" w:rsidRPr="00207664">
              <w:rPr>
                <w:rFonts w:cstheme="minorHAnsi"/>
                <w:sz w:val="20"/>
                <w:szCs w:val="20"/>
              </w:rPr>
              <w:t xml:space="preserve"> mus</w:t>
            </w:r>
            <w:r w:rsidR="00FC080A" w:rsidRPr="00207664">
              <w:rPr>
                <w:rFonts w:cstheme="minorHAnsi"/>
                <w:sz w:val="20"/>
                <w:szCs w:val="20"/>
              </w:rPr>
              <w:t>zą</w:t>
            </w:r>
            <w:r w:rsidR="00EE76CA" w:rsidRPr="00207664">
              <w:rPr>
                <w:rFonts w:cstheme="minorHAnsi"/>
                <w:sz w:val="20"/>
                <w:szCs w:val="20"/>
              </w:rPr>
              <w:t xml:space="preserve"> zostać </w:t>
            </w:r>
            <w:r w:rsidR="00FC080A" w:rsidRPr="00207664">
              <w:rPr>
                <w:rFonts w:cstheme="minorHAnsi"/>
                <w:sz w:val="20"/>
                <w:szCs w:val="20"/>
              </w:rPr>
              <w:t xml:space="preserve">przekazane </w:t>
            </w:r>
            <w:r w:rsidR="00EE76CA" w:rsidRPr="00207664">
              <w:rPr>
                <w:rFonts w:cstheme="minorHAnsi"/>
                <w:sz w:val="20"/>
                <w:szCs w:val="20"/>
              </w:rPr>
              <w:t>w całości na jednym dysku USB.</w:t>
            </w:r>
          </w:p>
          <w:p w14:paraId="6BA8E4C5" w14:textId="7D79DC46" w:rsidR="00CC0E35" w:rsidRPr="00207664" w:rsidRDefault="00EE76CA" w:rsidP="00621745">
            <w:pPr>
              <w:pStyle w:val="Default"/>
              <w:numPr>
                <w:ilvl w:val="6"/>
                <w:numId w:val="59"/>
              </w:numPr>
              <w:jc w:val="both"/>
              <w:rPr>
                <w:rFonts w:asciiTheme="minorHAnsi" w:hAnsiTheme="minorHAnsi" w:cstheme="minorHAnsi"/>
                <w:sz w:val="20"/>
                <w:szCs w:val="20"/>
              </w:rPr>
            </w:pPr>
            <w:r w:rsidRPr="004E5776">
              <w:rPr>
                <w:rFonts w:asciiTheme="minorHAnsi" w:hAnsiTheme="minorHAnsi" w:cstheme="minorHAnsi"/>
                <w:sz w:val="20"/>
                <w:szCs w:val="20"/>
              </w:rPr>
              <w:t xml:space="preserve">Nazewnictwo plików, metadane i dokumentacja muszą być zgodne z wytycznymi </w:t>
            </w:r>
            <w:r w:rsidRPr="003615A3">
              <w:rPr>
                <w:rFonts w:asciiTheme="minorHAnsi" w:hAnsiTheme="minorHAnsi" w:cstheme="minorHAnsi"/>
                <w:sz w:val="20"/>
                <w:szCs w:val="20"/>
              </w:rPr>
              <w:t xml:space="preserve">umieszczonymi na stronie internetowej </w:t>
            </w:r>
            <w:hyperlink r:id="rId11" w:history="1">
              <w:r w:rsidR="00E4413B" w:rsidRPr="003615A3">
                <w:rPr>
                  <w:rStyle w:val="Hipercze"/>
                  <w:rFonts w:cstheme="minorHAnsi"/>
                  <w:sz w:val="20"/>
                  <w:szCs w:val="20"/>
                </w:rPr>
                <w:t>http://www.gugik.gov.pl/bip/prawo/rozporzadzenia/prace-geodezyjne</w:t>
              </w:r>
            </w:hyperlink>
            <w:r w:rsidR="00E4413B" w:rsidRPr="003615A3">
              <w:rPr>
                <w:rFonts w:cstheme="minorHAnsi"/>
                <w:sz w:val="20"/>
                <w:szCs w:val="20"/>
              </w:rPr>
              <w:t xml:space="preserve"> Wytyczne dla prac fotogrametrycznych.</w:t>
            </w:r>
          </w:p>
          <w:p w14:paraId="05264DB7" w14:textId="1B39029D" w:rsidR="00CC0E35" w:rsidRPr="004E5776" w:rsidRDefault="00831693" w:rsidP="00621745">
            <w:pPr>
              <w:pStyle w:val="Default"/>
              <w:numPr>
                <w:ilvl w:val="6"/>
                <w:numId w:val="59"/>
              </w:numPr>
              <w:jc w:val="both"/>
              <w:rPr>
                <w:rFonts w:asciiTheme="minorHAnsi" w:hAnsiTheme="minorHAnsi" w:cstheme="minorHAnsi"/>
                <w:sz w:val="20"/>
                <w:szCs w:val="20"/>
              </w:rPr>
            </w:pPr>
            <w:r w:rsidRPr="00207664">
              <w:rPr>
                <w:rFonts w:asciiTheme="minorHAnsi" w:hAnsiTheme="minorHAnsi" w:cstheme="minorHAnsi"/>
                <w:sz w:val="20"/>
                <w:szCs w:val="20"/>
              </w:rPr>
              <w:t>K</w:t>
            </w:r>
            <w:r w:rsidR="00EE76CA" w:rsidRPr="00207664">
              <w:rPr>
                <w:rFonts w:asciiTheme="minorHAnsi" w:hAnsiTheme="minorHAnsi" w:cstheme="minorHAnsi"/>
                <w:sz w:val="20"/>
                <w:szCs w:val="20"/>
              </w:rPr>
              <w:t>ażdy z przekazanych dysków musi posiadać indywidualny przewód USB oraz opakowanie.</w:t>
            </w:r>
          </w:p>
          <w:p w14:paraId="4F283A59" w14:textId="75261327" w:rsidR="00EE76CA" w:rsidRPr="004E5776" w:rsidRDefault="00EE76CA" w:rsidP="00621745">
            <w:pPr>
              <w:pStyle w:val="Default"/>
              <w:numPr>
                <w:ilvl w:val="6"/>
                <w:numId w:val="59"/>
              </w:numPr>
              <w:jc w:val="both"/>
              <w:rPr>
                <w:rFonts w:asciiTheme="minorHAnsi" w:hAnsiTheme="minorHAnsi" w:cstheme="minorHAnsi"/>
                <w:sz w:val="20"/>
                <w:szCs w:val="20"/>
              </w:rPr>
            </w:pPr>
            <w:r w:rsidRPr="004E5776">
              <w:rPr>
                <w:rFonts w:asciiTheme="minorHAnsi" w:hAnsiTheme="minorHAnsi" w:cstheme="minorHAnsi"/>
                <w:sz w:val="20"/>
                <w:szCs w:val="20"/>
              </w:rPr>
              <w:t xml:space="preserve">Zasada opisywania nośnika danych zgodnie </w:t>
            </w:r>
            <w:r w:rsidR="00C54101" w:rsidRPr="004E5776">
              <w:rPr>
                <w:rFonts w:asciiTheme="minorHAnsi" w:hAnsiTheme="minorHAnsi" w:cstheme="minorHAnsi"/>
                <w:sz w:val="20"/>
                <w:szCs w:val="20"/>
              </w:rPr>
              <w:t>z przykładem</w:t>
            </w:r>
            <w:r w:rsidRPr="004E5776">
              <w:rPr>
                <w:rFonts w:asciiTheme="minorHAnsi" w:hAnsiTheme="minorHAnsi" w:cstheme="minorHAnsi"/>
                <w:sz w:val="20"/>
                <w:szCs w:val="20"/>
              </w:rPr>
              <w:t xml:space="preserve"> etykiety:</w:t>
            </w:r>
          </w:p>
          <w:p w14:paraId="5A32FECC" w14:textId="050F9378" w:rsidR="00B72077" w:rsidRPr="00207664" w:rsidRDefault="00EE76CA" w:rsidP="00207664">
            <w:pPr>
              <w:pStyle w:val="Default"/>
              <w:spacing w:after="60"/>
              <w:ind w:left="360"/>
              <w:jc w:val="both"/>
              <w:rPr>
                <w:rFonts w:cstheme="minorHAnsi"/>
                <w:sz w:val="20"/>
                <w:szCs w:val="20"/>
              </w:rPr>
            </w:pPr>
            <w:r w:rsidRPr="004E5776">
              <w:rPr>
                <w:rFonts w:cstheme="minorHAnsi"/>
                <w:noProof/>
                <w:sz w:val="20"/>
                <w:szCs w:val="20"/>
                <w:lang w:eastAsia="pl-PL"/>
              </w:rPr>
              <mc:AlternateContent>
                <mc:Choice Requires="wpc">
                  <w:drawing>
                    <wp:inline distT="0" distB="0" distL="0" distR="0" wp14:anchorId="40A2B90B" wp14:editId="30703077">
                      <wp:extent cx="2883535" cy="3635375"/>
                      <wp:effectExtent l="0" t="9525" r="2540" b="3175"/>
                      <wp:docPr id="18" name="Kanwa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Text Box 4"/>
                              <wps:cNvSpPr txBox="1">
                                <a:spLocks noChangeArrowheads="1"/>
                              </wps:cNvSpPr>
                              <wps:spPr bwMode="auto">
                                <a:xfrm>
                                  <a:off x="228603" y="0"/>
                                  <a:ext cx="2520331" cy="3599874"/>
                                </a:xfrm>
                                <a:prstGeom prst="rect">
                                  <a:avLst/>
                                </a:prstGeom>
                                <a:solidFill>
                                  <a:srgbClr val="FFFFFF"/>
                                </a:solidFill>
                                <a:ln w="9525">
                                  <a:solidFill>
                                    <a:srgbClr val="000000"/>
                                  </a:solidFill>
                                  <a:miter lim="800000"/>
                                  <a:headEnd/>
                                  <a:tailEnd/>
                                </a:ln>
                              </wps:spPr>
                              <wps:txbx>
                                <w:txbxContent>
                                  <w:p w14:paraId="7BD1ECBF" w14:textId="4054BC8E" w:rsidR="00F912D6" w:rsidRDefault="00F912D6" w:rsidP="0015358A">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Numer umowy: GI-FOTO.6201.010.2022</w:t>
                                    </w:r>
                                  </w:p>
                                  <w:p w14:paraId="6F0D7418" w14:textId="0C30707A"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zdjęcia lotnicze</w:t>
                                    </w:r>
                                  </w:p>
                                  <w:p w14:paraId="7CCEAD3B" w14:textId="77777777" w:rsidR="00F912D6" w:rsidRDefault="00F912D6" w:rsidP="00EE76CA">
                                    <w:pPr>
                                      <w:spacing w:line="240" w:lineRule="auto"/>
                                      <w:jc w:val="center"/>
                                      <w:rPr>
                                        <w:rFonts w:ascii="Arial" w:hAnsi="Arial" w:cs="Arial"/>
                                        <w:color w:val="000000"/>
                                        <w:sz w:val="16"/>
                                        <w:szCs w:val="16"/>
                                      </w:rPr>
                                    </w:pPr>
                                    <w:proofErr w:type="spellStart"/>
                                    <w:r>
                                      <w:rPr>
                                        <w:rFonts w:ascii="Arial" w:hAnsi="Arial" w:cs="Arial"/>
                                        <w:color w:val="000000"/>
                                        <w:sz w:val="16"/>
                                        <w:szCs w:val="16"/>
                                      </w:rPr>
                                      <w:t>ortofotomapa</w:t>
                                    </w:r>
                                    <w:proofErr w:type="spellEnd"/>
                                  </w:p>
                                  <w:p w14:paraId="1FD8BD27" w14:textId="0DD26A0E"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NMT</w:t>
                                    </w:r>
                                  </w:p>
                                  <w:p w14:paraId="58DD3970" w14:textId="77777777"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 xml:space="preserve"> aerotriangulacja</w:t>
                                    </w:r>
                                  </w:p>
                                  <w:p w14:paraId="7D162C6C" w14:textId="7AC814F9" w:rsidR="00F912D6" w:rsidRDefault="00F912D6" w:rsidP="00A1765E">
                                    <w:pPr>
                                      <w:spacing w:line="240" w:lineRule="auto"/>
                                      <w:jc w:val="center"/>
                                      <w:rPr>
                                        <w:rFonts w:ascii="Arial" w:hAnsi="Arial" w:cs="Arial"/>
                                        <w:color w:val="000000"/>
                                        <w:sz w:val="16"/>
                                        <w:szCs w:val="16"/>
                                      </w:rPr>
                                    </w:pPr>
                                    <w:r>
                                      <w:rPr>
                                        <w:rFonts w:ascii="Arial" w:hAnsi="Arial" w:cs="Arial"/>
                                        <w:color w:val="000000"/>
                                        <w:sz w:val="16"/>
                                        <w:szCs w:val="16"/>
                                      </w:rPr>
                                      <w:t>fotopunkty</w:t>
                                    </w:r>
                                  </w:p>
                                  <w:p w14:paraId="56B337CC" w14:textId="5C3B6616"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ORTO2022</w:t>
                                    </w:r>
                                  </w:p>
                                  <w:p w14:paraId="5B8597C5" w14:textId="77777777"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Część Nr</w:t>
                                    </w:r>
                                    <w:r>
                                      <w:rPr>
                                        <w:rFonts w:ascii="Arial" w:hAnsi="Arial" w:cs="Arial"/>
                                        <w:sz w:val="16"/>
                                        <w:szCs w:val="16"/>
                                      </w:rPr>
                                      <w:t xml:space="preserve"> 1</w:t>
                                    </w:r>
                                    <w:r>
                                      <w:rPr>
                                        <w:rFonts w:ascii="Arial" w:hAnsi="Arial" w:cs="Arial"/>
                                        <w:color w:val="000000"/>
                                        <w:sz w:val="16"/>
                                        <w:szCs w:val="16"/>
                                      </w:rPr>
                                      <w:tab/>
                                    </w:r>
                                  </w:p>
                                  <w:p w14:paraId="2F1C463F" w14:textId="77777777"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Etap Nr 1 / 3</w:t>
                                    </w:r>
                                  </w:p>
                                  <w:p w14:paraId="552A8B41" w14:textId="2C26C0CC"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Blok nr 1</w:t>
                                    </w:r>
                                  </w:p>
                                  <w:p w14:paraId="5C2D1FAB" w14:textId="77777777" w:rsidR="00F912D6" w:rsidRDefault="00F912D6" w:rsidP="00EE76CA">
                                    <w:pPr>
                                      <w:pStyle w:val="Akapitzlist4"/>
                                      <w:spacing w:line="240" w:lineRule="auto"/>
                                      <w:ind w:left="0"/>
                                      <w:jc w:val="left"/>
                                      <w:rPr>
                                        <w:rFonts w:ascii="Arial" w:hAnsi="Arial" w:cs="Arial"/>
                                        <w:color w:val="000000"/>
                                        <w:sz w:val="16"/>
                                        <w:szCs w:val="16"/>
                                      </w:rPr>
                                    </w:pPr>
                                  </w:p>
                                  <w:p w14:paraId="4A24C1E8"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 xml:space="preserve">Wykonawca pracy: </w:t>
                                    </w:r>
                                    <w:r>
                                      <w:rPr>
                                        <w:rFonts w:ascii="Arial" w:hAnsi="Arial" w:cs="Arial"/>
                                        <w:b/>
                                        <w:color w:val="000000"/>
                                        <w:sz w:val="16"/>
                                        <w:szCs w:val="16"/>
                                        <w:u w:val="single"/>
                                      </w:rPr>
                                      <w:t>Lider konsorcjum</w:t>
                                    </w:r>
                                  </w:p>
                                  <w:p w14:paraId="7F2FB280"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AAAAAAAA</w:t>
                                    </w:r>
                                  </w:p>
                                  <w:p w14:paraId="63DFD4CE"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BBBBBBBB</w:t>
                                    </w:r>
                                  </w:p>
                                  <w:p w14:paraId="79FB3676" w14:textId="77777777" w:rsidR="00F912D6" w:rsidRDefault="00F912D6" w:rsidP="00EE76CA">
                                    <w:pPr>
                                      <w:pStyle w:val="Akapitzlist4"/>
                                      <w:spacing w:line="240" w:lineRule="auto"/>
                                      <w:ind w:left="0" w:right="567"/>
                                      <w:jc w:val="left"/>
                                      <w:rPr>
                                        <w:rFonts w:ascii="Arial" w:hAnsi="Arial" w:cs="Arial"/>
                                        <w:color w:val="000000"/>
                                        <w:sz w:val="16"/>
                                        <w:szCs w:val="16"/>
                                      </w:rPr>
                                    </w:pPr>
                                  </w:p>
                                  <w:p w14:paraId="06EF03E2" w14:textId="6DC85360" w:rsidR="00F912D6" w:rsidRDefault="00F912D6" w:rsidP="00EE76CA">
                                    <w:pPr>
                                      <w:pStyle w:val="Akapitzlist4"/>
                                      <w:spacing w:line="240" w:lineRule="auto"/>
                                      <w:ind w:left="0" w:right="567"/>
                                      <w:jc w:val="left"/>
                                      <w:rPr>
                                        <w:rFonts w:ascii="Arial" w:hAnsi="Arial" w:cs="Arial"/>
                                        <w:color w:val="000000"/>
                                        <w:sz w:val="16"/>
                                        <w:szCs w:val="16"/>
                                      </w:rPr>
                                    </w:pPr>
                                    <w:r>
                                      <w:rPr>
                                        <w:rFonts w:ascii="Arial" w:hAnsi="Arial" w:cs="Arial"/>
                                        <w:color w:val="000000"/>
                                        <w:sz w:val="16"/>
                                        <w:szCs w:val="16"/>
                                      </w:rPr>
                                      <w:t>Dysk numer: 1 / 2        Wersja numer: 1</w:t>
                                    </w:r>
                                  </w:p>
                                  <w:p w14:paraId="176EED11" w14:textId="39336D9B" w:rsidR="00F912D6" w:rsidRDefault="00F912D6" w:rsidP="00A1765E">
                                    <w:pPr>
                                      <w:pStyle w:val="Akapitzlist4"/>
                                      <w:spacing w:line="240" w:lineRule="auto"/>
                                      <w:ind w:left="0" w:right="567"/>
                                      <w:jc w:val="left"/>
                                      <w:rPr>
                                        <w:rFonts w:ascii="Arial" w:hAnsi="Arial" w:cs="Arial"/>
                                        <w:color w:val="000000"/>
                                        <w:sz w:val="16"/>
                                        <w:szCs w:val="16"/>
                                      </w:rPr>
                                    </w:pPr>
                                    <w:r>
                                      <w:rPr>
                                        <w:rFonts w:ascii="Arial" w:hAnsi="Arial" w:cs="Arial"/>
                                        <w:color w:val="000000"/>
                                        <w:sz w:val="16"/>
                                        <w:szCs w:val="16"/>
                                      </w:rPr>
                                      <w:t>Data przekazania: 11.09.2022</w:t>
                                    </w:r>
                                  </w:p>
                                  <w:p w14:paraId="48A1DDDB" w14:textId="77777777" w:rsidR="00F912D6" w:rsidRDefault="00F912D6" w:rsidP="00A1765E">
                                    <w:pPr>
                                      <w:pStyle w:val="Akapitzlist4"/>
                                      <w:spacing w:line="240" w:lineRule="auto"/>
                                      <w:ind w:left="0" w:right="567"/>
                                      <w:jc w:val="left"/>
                                      <w:rPr>
                                        <w:rFonts w:ascii="Arial" w:hAnsi="Arial" w:cs="Arial"/>
                                        <w:color w:val="000000"/>
                                        <w:sz w:val="16"/>
                                        <w:szCs w:val="16"/>
                                      </w:rPr>
                                    </w:pPr>
                                  </w:p>
                                  <w:p w14:paraId="0B9A2922" w14:textId="0500A429"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Układ współrzędnych płaskich prostokątnych</w:t>
                                    </w:r>
                                  </w:p>
                                  <w:p w14:paraId="5273C0D2" w14:textId="04A66C00"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PL-1992</w:t>
                                    </w:r>
                                  </w:p>
                                  <w:p w14:paraId="16A3087F" w14:textId="7F89EAD4"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Układ wysokości normalnych</w:t>
                                    </w:r>
                                  </w:p>
                                  <w:p w14:paraId="00890733" w14:textId="6902B502"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PL-EVRF2007-NH</w:t>
                                    </w:r>
                                  </w:p>
                                  <w:p w14:paraId="23E5D452" w14:textId="77777777" w:rsidR="00F912D6" w:rsidRDefault="00F912D6" w:rsidP="00EE76CA">
                                    <w:pPr>
                                      <w:pStyle w:val="Akapitzlist4"/>
                                      <w:spacing w:line="240" w:lineRule="auto"/>
                                      <w:ind w:left="0" w:right="567"/>
                                      <w:jc w:val="left"/>
                                      <w:rPr>
                                        <w:rFonts w:ascii="Arial" w:hAnsi="Arial" w:cs="Arial"/>
                                        <w:color w:val="000000"/>
                                        <w:sz w:val="16"/>
                                        <w:szCs w:val="16"/>
                                      </w:rPr>
                                    </w:pPr>
                                  </w:p>
                                  <w:p w14:paraId="430F0862" w14:textId="77777777" w:rsidR="00F912D6" w:rsidRDefault="00F912D6" w:rsidP="00EE76CA">
                                    <w:pPr>
                                      <w:pStyle w:val="Akapitzlist4"/>
                                      <w:ind w:left="0" w:right="567"/>
                                      <w:jc w:val="left"/>
                                      <w:rPr>
                                        <w:rFonts w:ascii="Arial" w:hAnsi="Arial" w:cs="Arial"/>
                                        <w:color w:val="000000"/>
                                        <w:sz w:val="16"/>
                                        <w:szCs w:val="16"/>
                                      </w:rPr>
                                    </w:pPr>
                                    <w:r>
                                      <w:rPr>
                                        <w:rFonts w:ascii="Arial" w:hAnsi="Arial" w:cs="Arial"/>
                                        <w:sz w:val="16"/>
                                        <w:szCs w:val="16"/>
                                      </w:rPr>
                                      <w:t xml:space="preserve"> </w:t>
                                    </w:r>
                                  </w:p>
                                </w:txbxContent>
                              </wps:txbx>
                              <wps:bodyPr rot="0" vert="horz" wrap="square" lIns="36000" tIns="36000" rIns="36000" bIns="36000" anchor="t" anchorCtr="0" upright="1">
                                <a:noAutofit/>
                              </wps:bodyPr>
                            </wps:wsp>
                          </wpc:wpc>
                        </a:graphicData>
                      </a:graphic>
                    </wp:inline>
                  </w:drawing>
                </mc:Choice>
                <mc:Fallback>
                  <w:pict>
                    <v:group w14:anchorId="40A2B90B" id="Kanwa 18" o:spid="_x0000_s1026" editas="canvas" style="width:227.05pt;height:286.25pt;mso-position-horizontal-relative:char;mso-position-vertical-relative:line" coordsize="28835,3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35;height:363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width:25203;height:3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kzMMA&#10;AADbAAAADwAAAGRycy9kb3ducmV2LnhtbERPTWvCQBC9F/wPyxR6qxulmBJdJQiCobWQtKDHITsm&#10;odnZkN3E9N93hUJv83ifs9lNphUj9a6xrGAxj0AQl1Y3XCn4+jw8v4JwHllja5kU/JCD3Xb2sMFE&#10;2xvnNBa+EiGEXYIKau+7REpX1mTQzW1HHLir7Q36APtK6h5vIdy0chlFK2mw4dBQY0f7msrvYjAK&#10;sFqNp0vcvGT54Zy+Z+nH4m0gpZ4ep3QNwtPk/8V/7qMO82O4/xI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dkzMMAAADbAAAADwAAAAAAAAAAAAAAAACYAgAAZHJzL2Rv&#10;d25yZXYueG1sUEsFBgAAAAAEAAQA9QAAAIgDAAAAAA==&#10;">
                        <v:textbox inset="1mm,1mm,1mm,1mm">
                          <w:txbxContent>
                            <w:p w14:paraId="7BD1ECBF" w14:textId="4054BC8E" w:rsidR="00F912D6" w:rsidRDefault="00F912D6" w:rsidP="0015358A">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Numer umowy: GI-FOTO.6201.010.2022</w:t>
                              </w:r>
                            </w:p>
                            <w:p w14:paraId="6F0D7418" w14:textId="0C30707A"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zdjęcia lotnicze</w:t>
                              </w:r>
                            </w:p>
                            <w:p w14:paraId="7CCEAD3B" w14:textId="77777777" w:rsidR="00F912D6" w:rsidRDefault="00F912D6" w:rsidP="00EE76CA">
                              <w:pPr>
                                <w:spacing w:line="240" w:lineRule="auto"/>
                                <w:jc w:val="center"/>
                                <w:rPr>
                                  <w:rFonts w:ascii="Arial" w:hAnsi="Arial" w:cs="Arial"/>
                                  <w:color w:val="000000"/>
                                  <w:sz w:val="16"/>
                                  <w:szCs w:val="16"/>
                                </w:rPr>
                              </w:pPr>
                              <w:proofErr w:type="spellStart"/>
                              <w:r>
                                <w:rPr>
                                  <w:rFonts w:ascii="Arial" w:hAnsi="Arial" w:cs="Arial"/>
                                  <w:color w:val="000000"/>
                                  <w:sz w:val="16"/>
                                  <w:szCs w:val="16"/>
                                </w:rPr>
                                <w:t>ortofotomapa</w:t>
                              </w:r>
                              <w:proofErr w:type="spellEnd"/>
                            </w:p>
                            <w:p w14:paraId="1FD8BD27" w14:textId="0DD26A0E"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NMT</w:t>
                              </w:r>
                            </w:p>
                            <w:p w14:paraId="58DD3970" w14:textId="77777777" w:rsidR="00F912D6" w:rsidRDefault="00F912D6" w:rsidP="00EE76CA">
                              <w:pPr>
                                <w:spacing w:line="240" w:lineRule="auto"/>
                                <w:jc w:val="center"/>
                                <w:rPr>
                                  <w:rFonts w:ascii="Arial" w:hAnsi="Arial" w:cs="Arial"/>
                                  <w:color w:val="000000"/>
                                  <w:sz w:val="16"/>
                                  <w:szCs w:val="16"/>
                                </w:rPr>
                              </w:pPr>
                              <w:r>
                                <w:rPr>
                                  <w:rFonts w:ascii="Arial" w:hAnsi="Arial" w:cs="Arial"/>
                                  <w:color w:val="000000"/>
                                  <w:sz w:val="16"/>
                                  <w:szCs w:val="16"/>
                                </w:rPr>
                                <w:t xml:space="preserve"> aerotriangulacja</w:t>
                              </w:r>
                            </w:p>
                            <w:p w14:paraId="7D162C6C" w14:textId="7AC814F9" w:rsidR="00F912D6" w:rsidRDefault="00F912D6" w:rsidP="00A1765E">
                              <w:pPr>
                                <w:spacing w:line="240" w:lineRule="auto"/>
                                <w:jc w:val="center"/>
                                <w:rPr>
                                  <w:rFonts w:ascii="Arial" w:hAnsi="Arial" w:cs="Arial"/>
                                  <w:color w:val="000000"/>
                                  <w:sz w:val="16"/>
                                  <w:szCs w:val="16"/>
                                </w:rPr>
                              </w:pPr>
                              <w:r>
                                <w:rPr>
                                  <w:rFonts w:ascii="Arial" w:hAnsi="Arial" w:cs="Arial"/>
                                  <w:color w:val="000000"/>
                                  <w:sz w:val="16"/>
                                  <w:szCs w:val="16"/>
                                </w:rPr>
                                <w:t>fotopunkty</w:t>
                              </w:r>
                            </w:p>
                            <w:p w14:paraId="56B337CC" w14:textId="5C3B6616"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ORTO2022</w:t>
                              </w:r>
                            </w:p>
                            <w:p w14:paraId="5B8597C5" w14:textId="77777777"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Część Nr</w:t>
                              </w:r>
                              <w:r>
                                <w:rPr>
                                  <w:rFonts w:ascii="Arial" w:hAnsi="Arial" w:cs="Arial"/>
                                  <w:sz w:val="16"/>
                                  <w:szCs w:val="16"/>
                                </w:rPr>
                                <w:t xml:space="preserve"> 1</w:t>
                              </w:r>
                              <w:r>
                                <w:rPr>
                                  <w:rFonts w:ascii="Arial" w:hAnsi="Arial" w:cs="Arial"/>
                                  <w:color w:val="000000"/>
                                  <w:sz w:val="16"/>
                                  <w:szCs w:val="16"/>
                                </w:rPr>
                                <w:tab/>
                              </w:r>
                            </w:p>
                            <w:p w14:paraId="2F1C463F" w14:textId="77777777"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Etap Nr 1 / 3</w:t>
                              </w:r>
                            </w:p>
                            <w:p w14:paraId="552A8B41" w14:textId="2C26C0CC" w:rsidR="00F912D6" w:rsidRDefault="00F912D6" w:rsidP="00EE76CA">
                              <w:pPr>
                                <w:pStyle w:val="Akapitzlist4"/>
                                <w:spacing w:line="240" w:lineRule="auto"/>
                                <w:ind w:left="0"/>
                                <w:rPr>
                                  <w:rFonts w:ascii="Arial" w:hAnsi="Arial" w:cs="Arial"/>
                                  <w:color w:val="000000"/>
                                  <w:sz w:val="16"/>
                                  <w:szCs w:val="16"/>
                                </w:rPr>
                              </w:pPr>
                              <w:r>
                                <w:rPr>
                                  <w:rFonts w:ascii="Arial" w:hAnsi="Arial" w:cs="Arial"/>
                                  <w:color w:val="000000"/>
                                  <w:sz w:val="16"/>
                                  <w:szCs w:val="16"/>
                                </w:rPr>
                                <w:t>Blok nr 1</w:t>
                              </w:r>
                            </w:p>
                            <w:p w14:paraId="5C2D1FAB" w14:textId="77777777" w:rsidR="00F912D6" w:rsidRDefault="00F912D6" w:rsidP="00EE76CA">
                              <w:pPr>
                                <w:pStyle w:val="Akapitzlist4"/>
                                <w:spacing w:line="240" w:lineRule="auto"/>
                                <w:ind w:left="0"/>
                                <w:jc w:val="left"/>
                                <w:rPr>
                                  <w:rFonts w:ascii="Arial" w:hAnsi="Arial" w:cs="Arial"/>
                                  <w:color w:val="000000"/>
                                  <w:sz w:val="16"/>
                                  <w:szCs w:val="16"/>
                                </w:rPr>
                              </w:pPr>
                            </w:p>
                            <w:p w14:paraId="4A24C1E8"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 xml:space="preserve">Wykonawca pracy: </w:t>
                              </w:r>
                              <w:r>
                                <w:rPr>
                                  <w:rFonts w:ascii="Arial" w:hAnsi="Arial" w:cs="Arial"/>
                                  <w:b/>
                                  <w:color w:val="000000"/>
                                  <w:sz w:val="16"/>
                                  <w:szCs w:val="16"/>
                                  <w:u w:val="single"/>
                                </w:rPr>
                                <w:t>Lider konsorcjum</w:t>
                              </w:r>
                            </w:p>
                            <w:p w14:paraId="7F2FB280"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AAAAAAAA</w:t>
                              </w:r>
                            </w:p>
                            <w:p w14:paraId="63DFD4CE" w14:textId="77777777" w:rsidR="00F912D6" w:rsidRDefault="00F912D6" w:rsidP="00EE76CA">
                              <w:pPr>
                                <w:pStyle w:val="Akapitzlist4"/>
                                <w:spacing w:line="240" w:lineRule="auto"/>
                                <w:ind w:left="0"/>
                                <w:jc w:val="lef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BBBBBBBB</w:t>
                              </w:r>
                            </w:p>
                            <w:p w14:paraId="79FB3676" w14:textId="77777777" w:rsidR="00F912D6" w:rsidRDefault="00F912D6" w:rsidP="00EE76CA">
                              <w:pPr>
                                <w:pStyle w:val="Akapitzlist4"/>
                                <w:spacing w:line="240" w:lineRule="auto"/>
                                <w:ind w:left="0" w:right="567"/>
                                <w:jc w:val="left"/>
                                <w:rPr>
                                  <w:rFonts w:ascii="Arial" w:hAnsi="Arial" w:cs="Arial"/>
                                  <w:color w:val="000000"/>
                                  <w:sz w:val="16"/>
                                  <w:szCs w:val="16"/>
                                </w:rPr>
                              </w:pPr>
                            </w:p>
                            <w:p w14:paraId="06EF03E2" w14:textId="6DC85360" w:rsidR="00F912D6" w:rsidRDefault="00F912D6" w:rsidP="00EE76CA">
                              <w:pPr>
                                <w:pStyle w:val="Akapitzlist4"/>
                                <w:spacing w:line="240" w:lineRule="auto"/>
                                <w:ind w:left="0" w:right="567"/>
                                <w:jc w:val="left"/>
                                <w:rPr>
                                  <w:rFonts w:ascii="Arial" w:hAnsi="Arial" w:cs="Arial"/>
                                  <w:color w:val="000000"/>
                                  <w:sz w:val="16"/>
                                  <w:szCs w:val="16"/>
                                </w:rPr>
                              </w:pPr>
                              <w:r>
                                <w:rPr>
                                  <w:rFonts w:ascii="Arial" w:hAnsi="Arial" w:cs="Arial"/>
                                  <w:color w:val="000000"/>
                                  <w:sz w:val="16"/>
                                  <w:szCs w:val="16"/>
                                </w:rPr>
                                <w:t>Dysk numer: 1 / 2        Wersja numer: 1</w:t>
                              </w:r>
                            </w:p>
                            <w:p w14:paraId="176EED11" w14:textId="39336D9B" w:rsidR="00F912D6" w:rsidRDefault="00F912D6" w:rsidP="00A1765E">
                              <w:pPr>
                                <w:pStyle w:val="Akapitzlist4"/>
                                <w:spacing w:line="240" w:lineRule="auto"/>
                                <w:ind w:left="0" w:right="567"/>
                                <w:jc w:val="left"/>
                                <w:rPr>
                                  <w:rFonts w:ascii="Arial" w:hAnsi="Arial" w:cs="Arial"/>
                                  <w:color w:val="000000"/>
                                  <w:sz w:val="16"/>
                                  <w:szCs w:val="16"/>
                                </w:rPr>
                              </w:pPr>
                              <w:r>
                                <w:rPr>
                                  <w:rFonts w:ascii="Arial" w:hAnsi="Arial" w:cs="Arial"/>
                                  <w:color w:val="000000"/>
                                  <w:sz w:val="16"/>
                                  <w:szCs w:val="16"/>
                                </w:rPr>
                                <w:t>Data przekazania: 11.09.2022</w:t>
                              </w:r>
                            </w:p>
                            <w:p w14:paraId="48A1DDDB" w14:textId="77777777" w:rsidR="00F912D6" w:rsidRDefault="00F912D6" w:rsidP="00A1765E">
                              <w:pPr>
                                <w:pStyle w:val="Akapitzlist4"/>
                                <w:spacing w:line="240" w:lineRule="auto"/>
                                <w:ind w:left="0" w:right="567"/>
                                <w:jc w:val="left"/>
                                <w:rPr>
                                  <w:rFonts w:ascii="Arial" w:hAnsi="Arial" w:cs="Arial"/>
                                  <w:color w:val="000000"/>
                                  <w:sz w:val="16"/>
                                  <w:szCs w:val="16"/>
                                </w:rPr>
                              </w:pPr>
                            </w:p>
                            <w:p w14:paraId="0B9A2922" w14:textId="0500A429"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Układ współrzędnych płaskich prostokątnych</w:t>
                              </w:r>
                            </w:p>
                            <w:p w14:paraId="5273C0D2" w14:textId="04A66C00"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PL-1992</w:t>
                              </w:r>
                            </w:p>
                            <w:p w14:paraId="16A3087F" w14:textId="7F89EAD4"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Układ wysokości normalnych</w:t>
                              </w:r>
                            </w:p>
                            <w:p w14:paraId="00890733" w14:textId="6902B502" w:rsidR="00F912D6" w:rsidRDefault="00F912D6" w:rsidP="00EE76CA">
                              <w:pPr>
                                <w:spacing w:line="240" w:lineRule="auto"/>
                                <w:ind w:right="567"/>
                                <w:rPr>
                                  <w:rFonts w:ascii="Arial" w:hAnsi="Arial" w:cs="Arial"/>
                                  <w:color w:val="000000"/>
                                  <w:sz w:val="16"/>
                                  <w:szCs w:val="16"/>
                                </w:rPr>
                              </w:pPr>
                              <w:r>
                                <w:rPr>
                                  <w:rFonts w:ascii="Arial" w:hAnsi="Arial" w:cs="Arial"/>
                                  <w:color w:val="000000"/>
                                  <w:sz w:val="16"/>
                                  <w:szCs w:val="16"/>
                                </w:rPr>
                                <w:t>PL-EVRF2007-NH</w:t>
                              </w:r>
                            </w:p>
                            <w:p w14:paraId="23E5D452" w14:textId="77777777" w:rsidR="00F912D6" w:rsidRDefault="00F912D6" w:rsidP="00EE76CA">
                              <w:pPr>
                                <w:pStyle w:val="Akapitzlist4"/>
                                <w:spacing w:line="240" w:lineRule="auto"/>
                                <w:ind w:left="0" w:right="567"/>
                                <w:jc w:val="left"/>
                                <w:rPr>
                                  <w:rFonts w:ascii="Arial" w:hAnsi="Arial" w:cs="Arial"/>
                                  <w:color w:val="000000"/>
                                  <w:sz w:val="16"/>
                                  <w:szCs w:val="16"/>
                                </w:rPr>
                              </w:pPr>
                            </w:p>
                            <w:p w14:paraId="430F0862" w14:textId="77777777" w:rsidR="00F912D6" w:rsidRDefault="00F912D6" w:rsidP="00EE76CA">
                              <w:pPr>
                                <w:pStyle w:val="Akapitzlist4"/>
                                <w:ind w:left="0" w:right="567"/>
                                <w:jc w:val="left"/>
                                <w:rPr>
                                  <w:rFonts w:ascii="Arial" w:hAnsi="Arial" w:cs="Arial"/>
                                  <w:color w:val="000000"/>
                                  <w:sz w:val="16"/>
                                  <w:szCs w:val="16"/>
                                </w:rPr>
                              </w:pPr>
                              <w:r>
                                <w:rPr>
                                  <w:rFonts w:ascii="Arial" w:hAnsi="Arial" w:cs="Arial"/>
                                  <w:sz w:val="16"/>
                                  <w:szCs w:val="16"/>
                                </w:rPr>
                                <w:t xml:space="preserve"> </w:t>
                              </w:r>
                            </w:p>
                          </w:txbxContent>
                        </v:textbox>
                      </v:shape>
                      <w10:anchorlock/>
                    </v:group>
                  </w:pict>
                </mc:Fallback>
              </mc:AlternateContent>
            </w:r>
          </w:p>
          <w:p w14:paraId="4D279484" w14:textId="2AF69C12" w:rsidR="00EE76CA" w:rsidRPr="004E5776" w:rsidRDefault="00947BF1" w:rsidP="00621745">
            <w:pPr>
              <w:pStyle w:val="Default"/>
              <w:numPr>
                <w:ilvl w:val="6"/>
                <w:numId w:val="59"/>
              </w:numPr>
              <w:jc w:val="both"/>
              <w:rPr>
                <w:rFonts w:asciiTheme="minorHAnsi" w:hAnsiTheme="minorHAnsi" w:cstheme="minorHAnsi"/>
                <w:sz w:val="20"/>
                <w:szCs w:val="20"/>
              </w:rPr>
            </w:pPr>
            <w:r w:rsidRPr="004E5776">
              <w:rPr>
                <w:rFonts w:asciiTheme="minorHAnsi" w:hAnsiTheme="minorHAnsi" w:cstheme="minorHAnsi"/>
                <w:sz w:val="20"/>
                <w:szCs w:val="20"/>
              </w:rPr>
              <w:t>D</w:t>
            </w:r>
            <w:r w:rsidR="00436FF1" w:rsidRPr="004E5776">
              <w:rPr>
                <w:rFonts w:asciiTheme="minorHAnsi" w:hAnsiTheme="minorHAnsi" w:cstheme="minorHAnsi"/>
                <w:sz w:val="20"/>
                <w:szCs w:val="20"/>
              </w:rPr>
              <w:t xml:space="preserve">ysk zewnętrzny z </w:t>
            </w:r>
            <w:r w:rsidR="00DB1480" w:rsidRPr="004E5776">
              <w:rPr>
                <w:rFonts w:asciiTheme="minorHAnsi" w:hAnsiTheme="minorHAnsi" w:cstheme="minorHAnsi"/>
                <w:sz w:val="20"/>
                <w:szCs w:val="20"/>
              </w:rPr>
              <w:t>Produktami</w:t>
            </w:r>
            <w:r w:rsidR="00EE76CA" w:rsidRPr="004E5776">
              <w:rPr>
                <w:rFonts w:asciiTheme="minorHAnsi" w:hAnsiTheme="minorHAnsi" w:cstheme="minorHAnsi"/>
                <w:sz w:val="20"/>
                <w:szCs w:val="20"/>
              </w:rPr>
              <w:t xml:space="preserve"> </w:t>
            </w:r>
            <w:r w:rsidRPr="004E5776">
              <w:rPr>
                <w:rFonts w:asciiTheme="minorHAnsi" w:hAnsiTheme="minorHAnsi" w:cstheme="minorHAnsi"/>
                <w:sz w:val="20"/>
                <w:szCs w:val="20"/>
              </w:rPr>
              <w:t>podlega zwrotowi do Wykonawcy</w:t>
            </w:r>
            <w:r w:rsidR="00EE76CA" w:rsidRPr="004E5776">
              <w:rPr>
                <w:rFonts w:asciiTheme="minorHAnsi" w:hAnsiTheme="minorHAnsi" w:cstheme="minorHAnsi"/>
                <w:sz w:val="20"/>
                <w:szCs w:val="20"/>
              </w:rPr>
              <w:t xml:space="preserve">. Zwrot dysku nastąpi po zakończeniu </w:t>
            </w:r>
            <w:r w:rsidR="00A97047" w:rsidRPr="004E5776">
              <w:rPr>
                <w:rFonts w:asciiTheme="minorHAnsi" w:hAnsiTheme="minorHAnsi" w:cstheme="minorHAnsi"/>
                <w:sz w:val="20"/>
                <w:szCs w:val="20"/>
              </w:rPr>
              <w:t xml:space="preserve">weryfikacji </w:t>
            </w:r>
            <w:r w:rsidR="00A7538B" w:rsidRPr="004E5776">
              <w:rPr>
                <w:rFonts w:asciiTheme="minorHAnsi" w:hAnsiTheme="minorHAnsi" w:cstheme="minorHAnsi"/>
                <w:sz w:val="20"/>
                <w:szCs w:val="20"/>
              </w:rPr>
              <w:t>Produktów</w:t>
            </w:r>
            <w:r w:rsidR="005A6E0A" w:rsidRPr="004E5776">
              <w:rPr>
                <w:rFonts w:asciiTheme="minorHAnsi" w:hAnsiTheme="minorHAnsi" w:cstheme="minorHAnsi"/>
                <w:sz w:val="20"/>
                <w:szCs w:val="20"/>
              </w:rPr>
              <w:t xml:space="preserve"> i przyjęciu Produktów do </w:t>
            </w:r>
            <w:proofErr w:type="spellStart"/>
            <w:r w:rsidR="005A6E0A" w:rsidRPr="004E5776">
              <w:rPr>
                <w:rFonts w:asciiTheme="minorHAnsi" w:hAnsiTheme="minorHAnsi" w:cstheme="minorHAnsi"/>
                <w:sz w:val="20"/>
                <w:szCs w:val="20"/>
              </w:rPr>
              <w:t>pzgik</w:t>
            </w:r>
            <w:proofErr w:type="spellEnd"/>
            <w:r w:rsidR="00EE76CA" w:rsidRPr="004E5776">
              <w:rPr>
                <w:rFonts w:asciiTheme="minorHAnsi" w:hAnsiTheme="minorHAnsi" w:cstheme="minorHAnsi"/>
                <w:sz w:val="20"/>
                <w:szCs w:val="20"/>
              </w:rPr>
              <w:t xml:space="preserve">. Wykonawca ustali z Zamawiającym termin odbioru dysku za pośrednictwem adresu e-mail </w:t>
            </w:r>
            <w:hyperlink r:id="rId12" w:history="1">
              <w:r w:rsidR="001E38C2" w:rsidRPr="00C22F71">
                <w:rPr>
                  <w:rStyle w:val="Hipercze"/>
                  <w:rFonts w:asciiTheme="minorHAnsi" w:hAnsiTheme="minorHAnsi" w:cstheme="minorHAnsi"/>
                  <w:sz w:val="20"/>
                  <w:szCs w:val="20"/>
                </w:rPr>
                <w:t>orto@gugik.gov.pl</w:t>
              </w:r>
            </w:hyperlink>
            <w:r w:rsidR="001E38C2">
              <w:rPr>
                <w:rFonts w:asciiTheme="minorHAnsi" w:hAnsiTheme="minorHAnsi" w:cstheme="minorHAnsi"/>
                <w:sz w:val="20"/>
                <w:szCs w:val="20"/>
              </w:rPr>
              <w:t xml:space="preserve"> </w:t>
            </w:r>
            <w:r w:rsidR="00EE76CA" w:rsidRPr="004E5776">
              <w:rPr>
                <w:rFonts w:asciiTheme="minorHAnsi" w:hAnsiTheme="minorHAnsi" w:cstheme="minorHAnsi"/>
                <w:sz w:val="20"/>
                <w:szCs w:val="20"/>
              </w:rPr>
              <w:t xml:space="preserve"> Odbioru dysku Wykonawca dokona osobiście w siedzibie GUGiK (ul. Olbrachta 94B, 01-102 Warszawa) lub za pośrednictwem kuriera (wyłącznie na odpowiedzialność Wykonawcy). Opłatę kurierską pokrywa Wykonawca.</w:t>
            </w:r>
          </w:p>
        </w:tc>
      </w:tr>
      <w:tr w:rsidR="00946464" w:rsidRPr="00DE1F82" w14:paraId="5BBF2705" w14:textId="77777777" w:rsidTr="00207664">
        <w:tc>
          <w:tcPr>
            <w:tcW w:w="1513" w:type="dxa"/>
          </w:tcPr>
          <w:p w14:paraId="63015566" w14:textId="77777777" w:rsidR="00946464" w:rsidRPr="00DE1F82" w:rsidRDefault="00946464" w:rsidP="009E3170">
            <w:pPr>
              <w:jc w:val="both"/>
              <w:rPr>
                <w:rFonts w:cstheme="minorHAnsi"/>
                <w:b/>
                <w:sz w:val="20"/>
                <w:szCs w:val="20"/>
              </w:rPr>
            </w:pPr>
            <w:r w:rsidRPr="00DE1F82">
              <w:rPr>
                <w:rFonts w:cstheme="minorHAnsi"/>
                <w:b/>
                <w:sz w:val="20"/>
                <w:szCs w:val="20"/>
              </w:rPr>
              <w:lastRenderedPageBreak/>
              <w:t>Kontakt z Zamawiającym</w:t>
            </w:r>
          </w:p>
        </w:tc>
        <w:tc>
          <w:tcPr>
            <w:tcW w:w="7549" w:type="dxa"/>
          </w:tcPr>
          <w:p w14:paraId="0A5F5FEB" w14:textId="089A7D2B" w:rsidR="00954215" w:rsidRPr="00E5637A" w:rsidRDefault="00946464" w:rsidP="00621745">
            <w:pPr>
              <w:pStyle w:val="Default"/>
              <w:numPr>
                <w:ilvl w:val="6"/>
                <w:numId w:val="60"/>
              </w:numPr>
              <w:jc w:val="both"/>
              <w:rPr>
                <w:rFonts w:asciiTheme="minorHAnsi" w:hAnsiTheme="minorHAnsi" w:cstheme="minorHAnsi"/>
                <w:sz w:val="20"/>
                <w:szCs w:val="20"/>
              </w:rPr>
            </w:pPr>
            <w:r w:rsidRPr="0076746B">
              <w:rPr>
                <w:rFonts w:asciiTheme="minorHAnsi" w:hAnsiTheme="minorHAnsi" w:cstheme="minorHAnsi"/>
                <w:sz w:val="20"/>
                <w:szCs w:val="20"/>
              </w:rPr>
              <w:t xml:space="preserve">Wszelkie </w:t>
            </w:r>
            <w:r w:rsidRPr="00E5637A">
              <w:rPr>
                <w:rFonts w:asciiTheme="minorHAnsi" w:hAnsiTheme="minorHAnsi" w:cstheme="minorHAnsi"/>
                <w:sz w:val="20"/>
                <w:szCs w:val="20"/>
              </w:rPr>
              <w:t>sprawy</w:t>
            </w:r>
            <w:r w:rsidR="00363B37" w:rsidRPr="00207664">
              <w:rPr>
                <w:rFonts w:asciiTheme="minorHAnsi" w:hAnsiTheme="minorHAnsi" w:cstheme="minorHAnsi"/>
                <w:sz w:val="20"/>
                <w:szCs w:val="20"/>
              </w:rPr>
              <w:t>/zagadnienia</w:t>
            </w:r>
            <w:r w:rsidRPr="00207664">
              <w:rPr>
                <w:rFonts w:asciiTheme="minorHAnsi" w:hAnsiTheme="minorHAnsi" w:cstheme="minorHAnsi"/>
                <w:sz w:val="20"/>
                <w:szCs w:val="20"/>
              </w:rPr>
              <w:t xml:space="preserve"> związane </w:t>
            </w:r>
            <w:r w:rsidR="00363B37" w:rsidRPr="00207664">
              <w:rPr>
                <w:rFonts w:asciiTheme="minorHAnsi" w:hAnsiTheme="minorHAnsi" w:cstheme="minorHAnsi"/>
                <w:sz w:val="20"/>
                <w:szCs w:val="20"/>
              </w:rPr>
              <w:t xml:space="preserve">z realizacją Umowy należy zgłaszać </w:t>
            </w:r>
            <w:r w:rsidRPr="00207664">
              <w:rPr>
                <w:rFonts w:asciiTheme="minorHAnsi" w:hAnsiTheme="minorHAnsi" w:cstheme="minorHAnsi"/>
                <w:sz w:val="20"/>
                <w:szCs w:val="20"/>
              </w:rPr>
              <w:t xml:space="preserve">do Zamawiającego na adres e-mail: </w:t>
            </w:r>
            <w:hyperlink r:id="rId13" w:history="1">
              <w:r w:rsidR="00436FF1" w:rsidRPr="00207664">
                <w:rPr>
                  <w:rStyle w:val="Hipercze"/>
                  <w:rFonts w:asciiTheme="minorHAnsi" w:hAnsiTheme="minorHAnsi" w:cstheme="minorHAnsi"/>
                  <w:sz w:val="20"/>
                  <w:szCs w:val="20"/>
                </w:rPr>
                <w:t>orto@gugik.gov.pl</w:t>
              </w:r>
            </w:hyperlink>
            <w:r w:rsidRPr="00E5637A">
              <w:rPr>
                <w:rFonts w:asciiTheme="minorHAnsi" w:hAnsiTheme="minorHAnsi" w:cstheme="minorHAnsi"/>
                <w:sz w:val="20"/>
                <w:szCs w:val="20"/>
              </w:rPr>
              <w:t>.</w:t>
            </w:r>
          </w:p>
          <w:p w14:paraId="59C4535E" w14:textId="18C8AE5C" w:rsidR="00946464" w:rsidRPr="004E5776" w:rsidRDefault="00946464" w:rsidP="00621745">
            <w:pPr>
              <w:pStyle w:val="Default"/>
              <w:numPr>
                <w:ilvl w:val="6"/>
                <w:numId w:val="60"/>
              </w:numPr>
              <w:jc w:val="both"/>
              <w:rPr>
                <w:rFonts w:asciiTheme="minorHAnsi" w:hAnsiTheme="minorHAnsi" w:cstheme="minorHAnsi"/>
                <w:sz w:val="20"/>
                <w:szCs w:val="20"/>
              </w:rPr>
            </w:pPr>
            <w:r w:rsidRPr="00E5637A">
              <w:rPr>
                <w:rFonts w:asciiTheme="minorHAnsi" w:hAnsiTheme="minorHAnsi" w:cstheme="minorHAnsi"/>
                <w:sz w:val="20"/>
                <w:szCs w:val="20"/>
              </w:rPr>
              <w:t>Wszelkie zagadnienia, które n</w:t>
            </w:r>
            <w:r w:rsidR="00982A82" w:rsidRPr="00E5637A">
              <w:rPr>
                <w:rFonts w:asciiTheme="minorHAnsi" w:hAnsiTheme="minorHAnsi" w:cstheme="minorHAnsi"/>
                <w:sz w:val="20"/>
                <w:szCs w:val="20"/>
              </w:rPr>
              <w:t>ie są lub nie zostały opisane w </w:t>
            </w:r>
            <w:r w:rsidRPr="00E5637A">
              <w:rPr>
                <w:rFonts w:asciiTheme="minorHAnsi" w:hAnsiTheme="minorHAnsi" w:cstheme="minorHAnsi"/>
                <w:sz w:val="20"/>
                <w:szCs w:val="20"/>
              </w:rPr>
              <w:t>powyższych zakresach należy kierować</w:t>
            </w:r>
            <w:r w:rsidR="001E38C2">
              <w:rPr>
                <w:rFonts w:asciiTheme="minorHAnsi" w:hAnsiTheme="minorHAnsi" w:cstheme="minorHAnsi"/>
                <w:sz w:val="20"/>
                <w:szCs w:val="20"/>
              </w:rPr>
              <w:t xml:space="preserve"> na adresy korespondencyjne wskazane w umowie. </w:t>
            </w:r>
            <w:r w:rsidRPr="004E5776">
              <w:rPr>
                <w:rFonts w:asciiTheme="minorHAnsi" w:hAnsiTheme="minorHAnsi" w:cstheme="minorHAnsi"/>
                <w:color w:val="auto"/>
                <w:sz w:val="20"/>
                <w:szCs w:val="20"/>
              </w:rPr>
              <w:t xml:space="preserve">  </w:t>
            </w:r>
          </w:p>
        </w:tc>
      </w:tr>
    </w:tbl>
    <w:p w14:paraId="0A29E738" w14:textId="77777777" w:rsidR="00454718" w:rsidRPr="00DE1F82" w:rsidRDefault="00454718" w:rsidP="008E2681">
      <w:pPr>
        <w:jc w:val="both"/>
        <w:rPr>
          <w:rFonts w:cstheme="minorHAnsi"/>
          <w:sz w:val="20"/>
          <w:szCs w:val="20"/>
        </w:rPr>
      </w:pPr>
    </w:p>
    <w:tbl>
      <w:tblPr>
        <w:tblStyle w:val="Tabela-Siatka"/>
        <w:tblW w:w="0" w:type="auto"/>
        <w:tblLook w:val="04A0" w:firstRow="1" w:lastRow="0" w:firstColumn="1" w:lastColumn="0" w:noHBand="0" w:noVBand="1"/>
      </w:tblPr>
      <w:tblGrid>
        <w:gridCol w:w="2972"/>
        <w:gridCol w:w="6090"/>
      </w:tblGrid>
      <w:tr w:rsidR="005A2750" w:rsidRPr="00DE1F82" w14:paraId="54F657E0" w14:textId="77777777" w:rsidTr="00B56EA5">
        <w:tc>
          <w:tcPr>
            <w:tcW w:w="9062" w:type="dxa"/>
            <w:gridSpan w:val="2"/>
            <w:shd w:val="clear" w:color="auto" w:fill="C5E0B3" w:themeFill="accent6" w:themeFillTint="66"/>
          </w:tcPr>
          <w:p w14:paraId="0497F749" w14:textId="77777777" w:rsidR="005A2750" w:rsidRPr="00DE1F82" w:rsidRDefault="005A2750" w:rsidP="00621745">
            <w:pPr>
              <w:pStyle w:val="Akapitzlist"/>
              <w:numPr>
                <w:ilvl w:val="0"/>
                <w:numId w:val="6"/>
              </w:numPr>
              <w:rPr>
                <w:rFonts w:cstheme="minorHAnsi"/>
                <w:b/>
                <w:sz w:val="20"/>
                <w:szCs w:val="20"/>
              </w:rPr>
            </w:pPr>
            <w:r w:rsidRPr="00DE1F82">
              <w:rPr>
                <w:rFonts w:cstheme="minorHAnsi"/>
                <w:b/>
                <w:sz w:val="20"/>
                <w:szCs w:val="20"/>
              </w:rPr>
              <w:t>PODSTAWOWE ZAŁOŻENIA REALIZACJI ZAMÓWIENIA</w:t>
            </w:r>
          </w:p>
        </w:tc>
      </w:tr>
      <w:tr w:rsidR="005A2750" w:rsidRPr="00DE1F82" w14:paraId="5E871A79" w14:textId="77777777" w:rsidTr="00B56EA5">
        <w:tc>
          <w:tcPr>
            <w:tcW w:w="9062" w:type="dxa"/>
            <w:gridSpan w:val="2"/>
            <w:shd w:val="clear" w:color="auto" w:fill="C5E0B3" w:themeFill="accent6" w:themeFillTint="66"/>
          </w:tcPr>
          <w:p w14:paraId="09961A99" w14:textId="77777777" w:rsidR="005A2750" w:rsidRPr="00DE1F82" w:rsidRDefault="005A2750">
            <w:pPr>
              <w:rPr>
                <w:rFonts w:cstheme="minorHAnsi"/>
                <w:b/>
                <w:sz w:val="20"/>
                <w:szCs w:val="20"/>
              </w:rPr>
            </w:pPr>
            <w:r w:rsidRPr="00DE1F82">
              <w:rPr>
                <w:rFonts w:cstheme="minorHAnsi"/>
                <w:b/>
                <w:sz w:val="20"/>
                <w:szCs w:val="20"/>
              </w:rPr>
              <w:t>4.1 Układ odniesień przestrzennych</w:t>
            </w:r>
          </w:p>
        </w:tc>
      </w:tr>
      <w:tr w:rsidR="00D54AA3" w:rsidRPr="00DE1F82" w14:paraId="659456F7" w14:textId="77777777" w:rsidTr="005A2750">
        <w:tc>
          <w:tcPr>
            <w:tcW w:w="2972" w:type="dxa"/>
          </w:tcPr>
          <w:p w14:paraId="000F8B52" w14:textId="77777777" w:rsidR="00D54AA3" w:rsidRPr="004E5776" w:rsidRDefault="005A2750">
            <w:pPr>
              <w:rPr>
                <w:rFonts w:cstheme="minorHAnsi"/>
                <w:sz w:val="20"/>
                <w:szCs w:val="20"/>
              </w:rPr>
            </w:pPr>
            <w:r w:rsidRPr="004E5776">
              <w:rPr>
                <w:rFonts w:cstheme="minorHAnsi"/>
                <w:sz w:val="20"/>
                <w:szCs w:val="20"/>
              </w:rPr>
              <w:t>Układ sytuacyjny XY</w:t>
            </w:r>
          </w:p>
        </w:tc>
        <w:tc>
          <w:tcPr>
            <w:tcW w:w="6090" w:type="dxa"/>
          </w:tcPr>
          <w:p w14:paraId="6F6089D3" w14:textId="0B58D76D" w:rsidR="00D54AA3" w:rsidRPr="004E5776" w:rsidRDefault="005A2750" w:rsidP="00621745">
            <w:pPr>
              <w:pStyle w:val="Akapitzlist"/>
              <w:numPr>
                <w:ilvl w:val="6"/>
                <w:numId w:val="9"/>
              </w:numPr>
              <w:tabs>
                <w:tab w:val="clear" w:pos="2520"/>
                <w:tab w:val="num" w:pos="225"/>
              </w:tabs>
              <w:autoSpaceDE w:val="0"/>
              <w:autoSpaceDN w:val="0"/>
              <w:adjustRightInd w:val="0"/>
              <w:ind w:left="0" w:firstLine="0"/>
              <w:rPr>
                <w:rFonts w:cstheme="minorHAnsi"/>
                <w:sz w:val="20"/>
                <w:szCs w:val="20"/>
              </w:rPr>
            </w:pPr>
            <w:r w:rsidRPr="004E5776">
              <w:rPr>
                <w:rFonts w:cstheme="minorHAnsi"/>
                <w:sz w:val="20"/>
                <w:szCs w:val="20"/>
              </w:rPr>
              <w:t xml:space="preserve">PL-1992, o którym mowa w przepisach dotyczących państwowego systemu odniesień przestrzennych </w:t>
            </w:r>
          </w:p>
        </w:tc>
      </w:tr>
      <w:tr w:rsidR="00D54AA3" w:rsidRPr="00DE1F82" w14:paraId="6EA715FE" w14:textId="77777777" w:rsidTr="005A2750">
        <w:tc>
          <w:tcPr>
            <w:tcW w:w="2972" w:type="dxa"/>
          </w:tcPr>
          <w:p w14:paraId="06D93E31" w14:textId="77777777" w:rsidR="00D54AA3" w:rsidRPr="004E5776" w:rsidRDefault="005A2750">
            <w:pPr>
              <w:rPr>
                <w:rFonts w:cstheme="minorHAnsi"/>
                <w:sz w:val="20"/>
                <w:szCs w:val="20"/>
              </w:rPr>
            </w:pPr>
            <w:r w:rsidRPr="004E5776">
              <w:rPr>
                <w:rFonts w:cstheme="minorHAnsi"/>
                <w:sz w:val="20"/>
                <w:szCs w:val="20"/>
              </w:rPr>
              <w:t>Układ wysokościowy H</w:t>
            </w:r>
          </w:p>
        </w:tc>
        <w:tc>
          <w:tcPr>
            <w:tcW w:w="6090" w:type="dxa"/>
          </w:tcPr>
          <w:p w14:paraId="573385F6" w14:textId="4CF9E072" w:rsidR="00D54AA3" w:rsidRPr="004E5776" w:rsidRDefault="005A2750" w:rsidP="00621745">
            <w:pPr>
              <w:pStyle w:val="Akapitzlist"/>
              <w:numPr>
                <w:ilvl w:val="6"/>
                <w:numId w:val="9"/>
              </w:numPr>
              <w:tabs>
                <w:tab w:val="clear" w:pos="2520"/>
                <w:tab w:val="num" w:pos="225"/>
              </w:tabs>
              <w:autoSpaceDE w:val="0"/>
              <w:autoSpaceDN w:val="0"/>
              <w:adjustRightInd w:val="0"/>
              <w:ind w:left="0" w:firstLine="0"/>
              <w:rPr>
                <w:rFonts w:cstheme="minorHAnsi"/>
                <w:sz w:val="20"/>
                <w:szCs w:val="20"/>
              </w:rPr>
            </w:pPr>
            <w:r w:rsidRPr="004E5776">
              <w:rPr>
                <w:rFonts w:cstheme="minorHAnsi"/>
                <w:sz w:val="20"/>
                <w:szCs w:val="20"/>
              </w:rPr>
              <w:t xml:space="preserve">PL-EVRF2007-NH, o którym mowa w przepisach dotyczących państwowego systemu odniesień przestrzennych </w:t>
            </w:r>
          </w:p>
        </w:tc>
      </w:tr>
      <w:tr w:rsidR="00D54AA3" w:rsidRPr="00DE1F82" w14:paraId="1C6831B0" w14:textId="77777777" w:rsidTr="005A2750">
        <w:tc>
          <w:tcPr>
            <w:tcW w:w="2972" w:type="dxa"/>
          </w:tcPr>
          <w:p w14:paraId="1B039322" w14:textId="77777777" w:rsidR="00D54AA3" w:rsidRPr="004E5776" w:rsidRDefault="005A2750">
            <w:pPr>
              <w:rPr>
                <w:rFonts w:cstheme="minorHAnsi"/>
                <w:sz w:val="20"/>
                <w:szCs w:val="20"/>
              </w:rPr>
            </w:pPr>
            <w:r w:rsidRPr="004E5776">
              <w:rPr>
                <w:rFonts w:cstheme="minorHAnsi"/>
                <w:sz w:val="20"/>
                <w:szCs w:val="20"/>
              </w:rPr>
              <w:lastRenderedPageBreak/>
              <w:t xml:space="preserve">Model </w:t>
            </w:r>
            <w:proofErr w:type="spellStart"/>
            <w:r w:rsidRPr="004E5776">
              <w:rPr>
                <w:rFonts w:cstheme="minorHAnsi"/>
                <w:sz w:val="20"/>
                <w:szCs w:val="20"/>
              </w:rPr>
              <w:t>quasigeoidy</w:t>
            </w:r>
            <w:proofErr w:type="spellEnd"/>
          </w:p>
        </w:tc>
        <w:tc>
          <w:tcPr>
            <w:tcW w:w="6090" w:type="dxa"/>
          </w:tcPr>
          <w:p w14:paraId="73303B84" w14:textId="486D3EEC" w:rsidR="00D54AA3" w:rsidRPr="004E5776" w:rsidRDefault="00C236AC" w:rsidP="00621745">
            <w:pPr>
              <w:pStyle w:val="Akapitzlist"/>
              <w:numPr>
                <w:ilvl w:val="6"/>
                <w:numId w:val="9"/>
              </w:numPr>
              <w:tabs>
                <w:tab w:val="clear" w:pos="2520"/>
                <w:tab w:val="num" w:pos="225"/>
              </w:tabs>
              <w:autoSpaceDE w:val="0"/>
              <w:autoSpaceDN w:val="0"/>
              <w:adjustRightInd w:val="0"/>
              <w:ind w:left="0" w:firstLine="0"/>
              <w:rPr>
                <w:rFonts w:cstheme="minorHAnsi"/>
                <w:color w:val="000000"/>
                <w:sz w:val="20"/>
                <w:szCs w:val="20"/>
              </w:rPr>
            </w:pPr>
            <w:hyperlink r:id="rId14" w:tooltip="model obowiązującej quasi-geoidy w układzie PL-EVRF2007-NH" w:history="1">
              <w:r w:rsidR="00336031" w:rsidRPr="00207664">
                <w:rPr>
                  <w:rFonts w:cstheme="minorHAnsi"/>
                  <w:sz w:val="20"/>
                  <w:szCs w:val="20"/>
                </w:rPr>
                <w:t>gugik-geoid2011-PL-EVRF2007-NH.tx</w:t>
              </w:r>
            </w:hyperlink>
            <w:r w:rsidR="00336031" w:rsidRPr="004E5776">
              <w:rPr>
                <w:rFonts w:cstheme="minorHAnsi"/>
                <w:color w:val="000000"/>
                <w:sz w:val="20"/>
                <w:szCs w:val="20"/>
              </w:rPr>
              <w:t>t</w:t>
            </w:r>
            <w:r w:rsidR="004E5776" w:rsidRPr="004E5776">
              <w:rPr>
                <w:rFonts w:cstheme="minorHAnsi"/>
                <w:color w:val="000000"/>
                <w:sz w:val="20"/>
                <w:szCs w:val="20"/>
              </w:rPr>
              <w:t xml:space="preserve"> </w:t>
            </w:r>
            <w:r w:rsidR="00336031" w:rsidRPr="0076746B">
              <w:rPr>
                <w:rFonts w:cstheme="minorHAnsi"/>
                <w:color w:val="000000"/>
                <w:sz w:val="20"/>
                <w:szCs w:val="20"/>
              </w:rPr>
              <w:t xml:space="preserve">(dostępny na stronie internetowej: </w:t>
            </w:r>
            <w:hyperlink r:id="rId15" w:history="1">
              <w:r w:rsidR="00336031" w:rsidRPr="004E5776">
                <w:rPr>
                  <w:rFonts w:cstheme="minorHAnsi"/>
                  <w:color w:val="000000"/>
                  <w:sz w:val="20"/>
                  <w:szCs w:val="20"/>
                </w:rPr>
                <w:t>http://www.gugik.gov.pl/bip/prawo/modele-danych</w:t>
              </w:r>
            </w:hyperlink>
            <w:r w:rsidR="00336031" w:rsidRPr="004E5776">
              <w:rPr>
                <w:rFonts w:cstheme="minorHAnsi"/>
                <w:color w:val="000000"/>
                <w:sz w:val="20"/>
                <w:szCs w:val="20"/>
              </w:rPr>
              <w:t>)</w:t>
            </w:r>
          </w:p>
        </w:tc>
      </w:tr>
      <w:tr w:rsidR="005A2750" w:rsidRPr="00DE1F82" w14:paraId="1129F102" w14:textId="77777777" w:rsidTr="0019403E">
        <w:trPr>
          <w:trHeight w:val="346"/>
        </w:trPr>
        <w:tc>
          <w:tcPr>
            <w:tcW w:w="9062" w:type="dxa"/>
            <w:gridSpan w:val="2"/>
            <w:shd w:val="clear" w:color="auto" w:fill="C5E0B3" w:themeFill="accent6" w:themeFillTint="66"/>
          </w:tcPr>
          <w:p w14:paraId="6446F4CB" w14:textId="65C68604" w:rsidR="005A2750" w:rsidRPr="00DE1F82" w:rsidRDefault="005A2750" w:rsidP="00530517">
            <w:pPr>
              <w:rPr>
                <w:rFonts w:cstheme="minorHAnsi"/>
                <w:b/>
                <w:sz w:val="20"/>
                <w:szCs w:val="20"/>
              </w:rPr>
            </w:pPr>
            <w:r w:rsidRPr="00DE1F82">
              <w:rPr>
                <w:rFonts w:cstheme="minorHAnsi"/>
                <w:b/>
                <w:sz w:val="20"/>
                <w:szCs w:val="20"/>
              </w:rPr>
              <w:t>4</w:t>
            </w:r>
            <w:r w:rsidR="00530517">
              <w:rPr>
                <w:rFonts w:cstheme="minorHAnsi"/>
                <w:b/>
                <w:sz w:val="20"/>
                <w:szCs w:val="20"/>
              </w:rPr>
              <w:t>.2 Podział części na bloki</w:t>
            </w:r>
            <w:r w:rsidR="00B32034" w:rsidRPr="00DE1F82">
              <w:rPr>
                <w:rFonts w:cstheme="minorHAnsi"/>
                <w:b/>
                <w:sz w:val="20"/>
                <w:szCs w:val="20"/>
              </w:rPr>
              <w:t xml:space="preserve"> </w:t>
            </w:r>
            <w:proofErr w:type="spellStart"/>
            <w:r w:rsidR="009D58A8" w:rsidRPr="00DE1F82">
              <w:rPr>
                <w:rFonts w:cstheme="minorHAnsi"/>
                <w:b/>
                <w:sz w:val="20"/>
                <w:szCs w:val="20"/>
              </w:rPr>
              <w:t>ortofotomapy</w:t>
            </w:r>
            <w:proofErr w:type="spellEnd"/>
          </w:p>
        </w:tc>
      </w:tr>
      <w:tr w:rsidR="00D54AA3" w:rsidRPr="00DE1F82" w14:paraId="0985801A" w14:textId="77777777" w:rsidTr="005A2750">
        <w:tc>
          <w:tcPr>
            <w:tcW w:w="2972" w:type="dxa"/>
          </w:tcPr>
          <w:p w14:paraId="110F845D" w14:textId="77777777" w:rsidR="00D54AA3" w:rsidRPr="00DE1F82" w:rsidRDefault="005A2750">
            <w:pPr>
              <w:rPr>
                <w:rFonts w:cstheme="minorHAnsi"/>
                <w:sz w:val="20"/>
                <w:szCs w:val="20"/>
              </w:rPr>
            </w:pPr>
            <w:r w:rsidRPr="00DE1F82">
              <w:rPr>
                <w:rFonts w:cstheme="minorHAnsi"/>
                <w:sz w:val="20"/>
                <w:szCs w:val="20"/>
              </w:rPr>
              <w:t>Ogólne założenia</w:t>
            </w:r>
          </w:p>
        </w:tc>
        <w:tc>
          <w:tcPr>
            <w:tcW w:w="6090" w:type="dxa"/>
          </w:tcPr>
          <w:p w14:paraId="1B55A4D3" w14:textId="6367D52F" w:rsidR="005A2750" w:rsidRPr="00DE1F82" w:rsidRDefault="005A2750" w:rsidP="00621745">
            <w:pPr>
              <w:pStyle w:val="Akapitzlist"/>
              <w:numPr>
                <w:ilvl w:val="0"/>
                <w:numId w:val="5"/>
              </w:numPr>
              <w:autoSpaceDE w:val="0"/>
              <w:autoSpaceDN w:val="0"/>
              <w:adjustRightInd w:val="0"/>
              <w:ind w:left="34" w:firstLine="0"/>
              <w:jc w:val="both"/>
              <w:rPr>
                <w:rFonts w:cstheme="minorHAnsi"/>
                <w:color w:val="000000"/>
                <w:sz w:val="20"/>
                <w:szCs w:val="20"/>
              </w:rPr>
            </w:pPr>
            <w:r w:rsidRPr="00DE1F82">
              <w:rPr>
                <w:rFonts w:cstheme="minorHAnsi"/>
                <w:color w:val="000000"/>
                <w:sz w:val="20"/>
                <w:szCs w:val="20"/>
              </w:rPr>
              <w:t>Wykonawca dokona</w:t>
            </w:r>
            <w:r w:rsidR="004E32FB" w:rsidRPr="00DE1F82">
              <w:rPr>
                <w:rFonts w:cstheme="minorHAnsi"/>
                <w:color w:val="000000"/>
                <w:sz w:val="20"/>
                <w:szCs w:val="20"/>
              </w:rPr>
              <w:t xml:space="preserve"> podziału Części na Bloki </w:t>
            </w:r>
            <w:proofErr w:type="spellStart"/>
            <w:r w:rsidR="004E32FB" w:rsidRPr="00DE1F82">
              <w:rPr>
                <w:rFonts w:cstheme="minorHAnsi"/>
                <w:color w:val="000000"/>
                <w:sz w:val="20"/>
                <w:szCs w:val="20"/>
              </w:rPr>
              <w:t>Ortofotomapy</w:t>
            </w:r>
            <w:proofErr w:type="spellEnd"/>
            <w:r w:rsidR="00BC797C">
              <w:rPr>
                <w:rFonts w:cstheme="minorHAnsi"/>
                <w:color w:val="000000"/>
                <w:sz w:val="20"/>
                <w:szCs w:val="20"/>
              </w:rPr>
              <w:t>.</w:t>
            </w:r>
          </w:p>
          <w:p w14:paraId="6C3DAC47" w14:textId="6CDE5646" w:rsidR="002D5DD6" w:rsidRPr="00931A46" w:rsidRDefault="005A2750" w:rsidP="00621745">
            <w:pPr>
              <w:pStyle w:val="Akapitzlist"/>
              <w:numPr>
                <w:ilvl w:val="0"/>
                <w:numId w:val="5"/>
              </w:numPr>
              <w:autoSpaceDE w:val="0"/>
              <w:autoSpaceDN w:val="0"/>
              <w:adjustRightInd w:val="0"/>
              <w:ind w:left="34" w:firstLine="0"/>
              <w:jc w:val="both"/>
              <w:rPr>
                <w:rFonts w:cstheme="minorHAnsi"/>
                <w:color w:val="000000"/>
                <w:sz w:val="20"/>
                <w:szCs w:val="20"/>
              </w:rPr>
            </w:pPr>
            <w:r w:rsidRPr="002D5DD6">
              <w:rPr>
                <w:rFonts w:cstheme="minorHAnsi"/>
                <w:color w:val="000000"/>
                <w:sz w:val="20"/>
                <w:szCs w:val="20"/>
              </w:rPr>
              <w:t xml:space="preserve">Podziału Części na </w:t>
            </w:r>
            <w:r w:rsidR="0019403E" w:rsidRPr="002D5DD6">
              <w:rPr>
                <w:rFonts w:cstheme="minorHAnsi"/>
                <w:color w:val="000000"/>
                <w:sz w:val="20"/>
                <w:szCs w:val="20"/>
              </w:rPr>
              <w:t xml:space="preserve">Bloki </w:t>
            </w:r>
            <w:proofErr w:type="spellStart"/>
            <w:r w:rsidR="0019403E" w:rsidRPr="002D5DD6">
              <w:rPr>
                <w:rFonts w:cstheme="minorHAnsi"/>
                <w:color w:val="000000"/>
                <w:sz w:val="20"/>
                <w:szCs w:val="20"/>
              </w:rPr>
              <w:t>Ortofotomapy</w:t>
            </w:r>
            <w:proofErr w:type="spellEnd"/>
            <w:r w:rsidR="00931A46" w:rsidRPr="002D5DD6">
              <w:rPr>
                <w:rFonts w:cstheme="minorHAnsi"/>
                <w:color w:val="000000"/>
                <w:sz w:val="20"/>
                <w:szCs w:val="20"/>
              </w:rPr>
              <w:t xml:space="preserve"> </w:t>
            </w:r>
            <w:r w:rsidRPr="002D5DD6">
              <w:rPr>
                <w:rFonts w:cstheme="minorHAnsi"/>
                <w:color w:val="000000"/>
                <w:sz w:val="20"/>
                <w:szCs w:val="20"/>
              </w:rPr>
              <w:t>dokonuje Wykonawca</w:t>
            </w:r>
            <w:r w:rsidR="00115FFC" w:rsidRPr="00991B35">
              <w:rPr>
                <w:rFonts w:cstheme="minorHAnsi"/>
                <w:color w:val="000000"/>
                <w:sz w:val="20"/>
                <w:szCs w:val="20"/>
              </w:rPr>
              <w:t xml:space="preserve"> </w:t>
            </w:r>
            <w:r w:rsidRPr="00991B35">
              <w:rPr>
                <w:rFonts w:cstheme="minorHAnsi"/>
                <w:color w:val="000000"/>
                <w:sz w:val="20"/>
                <w:szCs w:val="20"/>
              </w:rPr>
              <w:t xml:space="preserve">z zachowaniem wymagań niniejszych warunków technicznych, przy czym linie podziału muszą przebiegać po granicach arkuszy 1/4 sekcji map 1:10000 w układzie PL-1992. </w:t>
            </w:r>
          </w:p>
          <w:p w14:paraId="62A9072F" w14:textId="0F888DC1" w:rsidR="00363B37" w:rsidRPr="00207664" w:rsidRDefault="005A2750" w:rsidP="00621745">
            <w:pPr>
              <w:pStyle w:val="Akapitzlist"/>
              <w:numPr>
                <w:ilvl w:val="0"/>
                <w:numId w:val="5"/>
              </w:numPr>
              <w:autoSpaceDE w:val="0"/>
              <w:autoSpaceDN w:val="0"/>
              <w:adjustRightInd w:val="0"/>
              <w:ind w:left="34" w:firstLine="0"/>
              <w:jc w:val="both"/>
              <w:rPr>
                <w:rFonts w:cstheme="minorHAnsi"/>
                <w:color w:val="000000"/>
                <w:sz w:val="20"/>
                <w:szCs w:val="20"/>
              </w:rPr>
            </w:pPr>
            <w:r w:rsidRPr="002D5DD6">
              <w:rPr>
                <w:rFonts w:cstheme="minorHAnsi"/>
                <w:color w:val="000000"/>
                <w:sz w:val="20"/>
                <w:szCs w:val="20"/>
              </w:rPr>
              <w:t xml:space="preserve">Podziału dokonuje się w ten sposób, że </w:t>
            </w:r>
            <w:r w:rsidR="002D5DD6">
              <w:rPr>
                <w:rFonts w:cstheme="minorHAnsi"/>
                <w:color w:val="000000"/>
                <w:sz w:val="20"/>
                <w:szCs w:val="20"/>
              </w:rPr>
              <w:t>Arkusze</w:t>
            </w:r>
            <w:r w:rsidR="002D5DD6" w:rsidRPr="002D5DD6">
              <w:rPr>
                <w:rFonts w:cstheme="minorHAnsi"/>
                <w:color w:val="000000"/>
                <w:sz w:val="20"/>
                <w:szCs w:val="20"/>
              </w:rPr>
              <w:t xml:space="preserve"> </w:t>
            </w:r>
            <w:proofErr w:type="spellStart"/>
            <w:r w:rsidR="0019403E" w:rsidRPr="002D5DD6">
              <w:rPr>
                <w:rFonts w:cstheme="minorHAnsi"/>
                <w:color w:val="000000"/>
                <w:sz w:val="20"/>
                <w:szCs w:val="20"/>
              </w:rPr>
              <w:t>Ortofotomapy</w:t>
            </w:r>
            <w:proofErr w:type="spellEnd"/>
            <w:r w:rsidR="0019403E" w:rsidRPr="002D5DD6">
              <w:rPr>
                <w:rFonts w:cstheme="minorHAnsi"/>
                <w:color w:val="000000"/>
                <w:sz w:val="20"/>
                <w:szCs w:val="20"/>
              </w:rPr>
              <w:t xml:space="preserve"> </w:t>
            </w:r>
            <w:r w:rsidR="000C7D8F">
              <w:rPr>
                <w:rFonts w:cstheme="minorHAnsi"/>
                <w:color w:val="000000"/>
                <w:sz w:val="20"/>
                <w:szCs w:val="20"/>
              </w:rPr>
              <w:t xml:space="preserve">muszą </w:t>
            </w:r>
            <w:r w:rsidR="0019403E" w:rsidRPr="002D5DD6">
              <w:rPr>
                <w:rFonts w:cstheme="minorHAnsi"/>
                <w:color w:val="000000"/>
                <w:sz w:val="20"/>
                <w:szCs w:val="20"/>
              </w:rPr>
              <w:t>styka</w:t>
            </w:r>
            <w:r w:rsidR="000C7D8F">
              <w:rPr>
                <w:rFonts w:cstheme="minorHAnsi"/>
                <w:color w:val="000000"/>
                <w:sz w:val="20"/>
                <w:szCs w:val="20"/>
              </w:rPr>
              <w:t>ć</w:t>
            </w:r>
            <w:r w:rsidRPr="002D5DD6">
              <w:rPr>
                <w:rFonts w:cstheme="minorHAnsi"/>
                <w:color w:val="000000"/>
                <w:sz w:val="20"/>
                <w:szCs w:val="20"/>
              </w:rPr>
              <w:t xml:space="preserve"> się ze sobą </w:t>
            </w:r>
            <w:r w:rsidR="002D5DD6">
              <w:rPr>
                <w:rFonts w:cstheme="minorHAnsi"/>
                <w:color w:val="000000"/>
                <w:sz w:val="20"/>
                <w:szCs w:val="20"/>
              </w:rPr>
              <w:t xml:space="preserve">w ramach jednego Bloku </w:t>
            </w:r>
            <w:proofErr w:type="spellStart"/>
            <w:r w:rsidR="002D5DD6">
              <w:rPr>
                <w:rFonts w:cstheme="minorHAnsi"/>
                <w:color w:val="000000"/>
                <w:sz w:val="20"/>
                <w:szCs w:val="20"/>
              </w:rPr>
              <w:t>Ortofotomapy</w:t>
            </w:r>
            <w:proofErr w:type="spellEnd"/>
            <w:r w:rsidR="00907D2D">
              <w:rPr>
                <w:rFonts w:cstheme="minorHAnsi"/>
                <w:color w:val="000000"/>
                <w:sz w:val="20"/>
                <w:szCs w:val="20"/>
              </w:rPr>
              <w:t xml:space="preserve"> </w:t>
            </w:r>
          </w:p>
        </w:tc>
      </w:tr>
      <w:tr w:rsidR="00D54AA3" w:rsidRPr="00DE1F82" w14:paraId="3D68DC6E" w14:textId="77777777" w:rsidTr="005A2750">
        <w:tc>
          <w:tcPr>
            <w:tcW w:w="2972" w:type="dxa"/>
          </w:tcPr>
          <w:p w14:paraId="619019BE" w14:textId="4B78D6CC" w:rsidR="00D54AA3" w:rsidRPr="00DE1F82" w:rsidRDefault="005A2750">
            <w:pPr>
              <w:rPr>
                <w:rFonts w:cstheme="minorHAnsi"/>
                <w:sz w:val="20"/>
                <w:szCs w:val="20"/>
              </w:rPr>
            </w:pPr>
            <w:r w:rsidRPr="00DE1F82">
              <w:rPr>
                <w:rFonts w:cstheme="minorHAnsi"/>
                <w:sz w:val="20"/>
                <w:szCs w:val="20"/>
              </w:rPr>
              <w:t>Zasady n</w:t>
            </w:r>
            <w:r w:rsidR="00B32034" w:rsidRPr="00DE1F82">
              <w:rPr>
                <w:rFonts w:cstheme="minorHAnsi"/>
                <w:sz w:val="20"/>
                <w:szCs w:val="20"/>
              </w:rPr>
              <w:t xml:space="preserve">umerowania bloków </w:t>
            </w:r>
            <w:proofErr w:type="spellStart"/>
            <w:r w:rsidR="00B32034" w:rsidRPr="00DE1F82">
              <w:rPr>
                <w:rFonts w:cstheme="minorHAnsi"/>
                <w:sz w:val="20"/>
                <w:szCs w:val="20"/>
              </w:rPr>
              <w:t>ortofotomapy</w:t>
            </w:r>
            <w:proofErr w:type="spellEnd"/>
          </w:p>
        </w:tc>
        <w:tc>
          <w:tcPr>
            <w:tcW w:w="6090" w:type="dxa"/>
          </w:tcPr>
          <w:p w14:paraId="703885FB" w14:textId="77777777" w:rsidR="005A2750" w:rsidRPr="00DE1F82" w:rsidRDefault="005A2750" w:rsidP="00621745">
            <w:pPr>
              <w:pStyle w:val="Akapitzlist"/>
              <w:numPr>
                <w:ilvl w:val="0"/>
                <w:numId w:val="61"/>
              </w:numPr>
              <w:autoSpaceDE w:val="0"/>
              <w:autoSpaceDN w:val="0"/>
              <w:adjustRightInd w:val="0"/>
              <w:ind w:left="34" w:hanging="34"/>
              <w:jc w:val="both"/>
              <w:rPr>
                <w:rFonts w:cstheme="minorHAnsi"/>
                <w:color w:val="000000"/>
                <w:sz w:val="20"/>
                <w:szCs w:val="20"/>
              </w:rPr>
            </w:pPr>
            <w:r w:rsidRPr="00DE1F82">
              <w:rPr>
                <w:rFonts w:cstheme="minorHAnsi"/>
                <w:color w:val="000000"/>
                <w:sz w:val="20"/>
                <w:szCs w:val="20"/>
              </w:rPr>
              <w:t>Jeśli nie wskazano inaczej, stosuje się arabskie oznaczenia numeracji Części, np. 1.</w:t>
            </w:r>
          </w:p>
          <w:p w14:paraId="4378E6F8" w14:textId="04B2DAB1" w:rsidR="005A2750" w:rsidRPr="00DE1F82" w:rsidRDefault="004E32FB" w:rsidP="00621745">
            <w:pPr>
              <w:pStyle w:val="Akapitzlist"/>
              <w:numPr>
                <w:ilvl w:val="0"/>
                <w:numId w:val="61"/>
              </w:numPr>
              <w:autoSpaceDE w:val="0"/>
              <w:autoSpaceDN w:val="0"/>
              <w:adjustRightInd w:val="0"/>
              <w:ind w:left="0" w:firstLine="0"/>
              <w:jc w:val="both"/>
              <w:rPr>
                <w:rFonts w:cstheme="minorHAnsi"/>
                <w:color w:val="000000"/>
                <w:sz w:val="20"/>
                <w:szCs w:val="20"/>
              </w:rPr>
            </w:pPr>
            <w:r w:rsidRPr="00DE1F82">
              <w:rPr>
                <w:rFonts w:cstheme="minorHAnsi"/>
                <w:color w:val="000000"/>
                <w:sz w:val="20"/>
                <w:szCs w:val="20"/>
              </w:rPr>
              <w:t xml:space="preserve">Każdy Blok </w:t>
            </w:r>
            <w:proofErr w:type="spellStart"/>
            <w:r w:rsidRPr="00DE1F82">
              <w:rPr>
                <w:rFonts w:cstheme="minorHAnsi"/>
                <w:color w:val="000000"/>
                <w:sz w:val="20"/>
                <w:szCs w:val="20"/>
              </w:rPr>
              <w:t>Ortofotomapy</w:t>
            </w:r>
            <w:proofErr w:type="spellEnd"/>
            <w:r w:rsidR="005A2750" w:rsidRPr="00DE1F82">
              <w:rPr>
                <w:rFonts w:cstheme="minorHAnsi"/>
                <w:color w:val="000000"/>
                <w:sz w:val="20"/>
                <w:szCs w:val="20"/>
              </w:rPr>
              <w:t xml:space="preserve"> posiada unikalny numer składający się z czterech cyfr, zgodnie ze schematem: C</w:t>
            </w:r>
            <w:r w:rsidR="00C9418B">
              <w:rPr>
                <w:rFonts w:cstheme="minorHAnsi"/>
                <w:color w:val="000000"/>
                <w:sz w:val="20"/>
                <w:szCs w:val="20"/>
              </w:rPr>
              <w:t>6</w:t>
            </w:r>
            <w:r w:rsidR="005A2750" w:rsidRPr="00DE1F82">
              <w:rPr>
                <w:rFonts w:cstheme="minorHAnsi"/>
                <w:color w:val="000000"/>
                <w:sz w:val="20"/>
                <w:szCs w:val="20"/>
              </w:rPr>
              <w:t xml:space="preserve">BB. </w:t>
            </w:r>
          </w:p>
          <w:p w14:paraId="10418A71" w14:textId="2B84AB5F" w:rsidR="00D54AA3" w:rsidRPr="00DE1F82" w:rsidRDefault="005A2750">
            <w:pPr>
              <w:pStyle w:val="Akapitzlist"/>
              <w:autoSpaceDE w:val="0"/>
              <w:autoSpaceDN w:val="0"/>
              <w:adjustRightInd w:val="0"/>
              <w:ind w:left="34"/>
              <w:jc w:val="both"/>
              <w:rPr>
                <w:rFonts w:cstheme="minorHAnsi"/>
                <w:color w:val="000000"/>
                <w:sz w:val="20"/>
                <w:szCs w:val="20"/>
              </w:rPr>
            </w:pPr>
            <w:r w:rsidRPr="00DE1F82">
              <w:rPr>
                <w:rFonts w:cstheme="minorHAnsi"/>
                <w:color w:val="000000"/>
                <w:sz w:val="20"/>
                <w:szCs w:val="20"/>
              </w:rPr>
              <w:t xml:space="preserve">Pierwsza cyfra oznacza numer Części, a </w:t>
            </w:r>
            <w:r w:rsidR="00693D82">
              <w:rPr>
                <w:rFonts w:cstheme="minorHAnsi"/>
                <w:color w:val="000000"/>
                <w:sz w:val="20"/>
                <w:szCs w:val="20"/>
              </w:rPr>
              <w:t>trzy</w:t>
            </w:r>
            <w:r w:rsidR="00693D82" w:rsidRPr="00DE1F82">
              <w:rPr>
                <w:rFonts w:cstheme="minorHAnsi"/>
                <w:color w:val="000000"/>
                <w:sz w:val="20"/>
                <w:szCs w:val="20"/>
              </w:rPr>
              <w:t xml:space="preserve"> </w:t>
            </w:r>
            <w:r w:rsidRPr="00DE1F82">
              <w:rPr>
                <w:rFonts w:cstheme="minorHAnsi"/>
                <w:color w:val="000000"/>
                <w:sz w:val="20"/>
                <w:szCs w:val="20"/>
              </w:rPr>
              <w:t>ostatnie cyfry stanowią kolejny unikalny porządkowy numer w ramach danej Części np.: 1</w:t>
            </w:r>
            <w:r w:rsidR="00C9418B">
              <w:rPr>
                <w:rFonts w:cstheme="minorHAnsi"/>
                <w:color w:val="000000"/>
                <w:sz w:val="20"/>
                <w:szCs w:val="20"/>
              </w:rPr>
              <w:t>6</w:t>
            </w:r>
            <w:r w:rsidRPr="00DE1F82">
              <w:rPr>
                <w:rFonts w:cstheme="minorHAnsi"/>
                <w:color w:val="000000"/>
                <w:sz w:val="20"/>
                <w:szCs w:val="20"/>
              </w:rPr>
              <w:t>01 – pierwszy Blo</w:t>
            </w:r>
            <w:r w:rsidR="004E32FB" w:rsidRPr="00DE1F82">
              <w:rPr>
                <w:rFonts w:cstheme="minorHAnsi"/>
                <w:color w:val="000000"/>
                <w:sz w:val="20"/>
                <w:szCs w:val="20"/>
              </w:rPr>
              <w:t xml:space="preserve">k </w:t>
            </w:r>
            <w:proofErr w:type="spellStart"/>
            <w:r w:rsidR="004E32FB" w:rsidRPr="00DE1F82">
              <w:rPr>
                <w:rFonts w:cstheme="minorHAnsi"/>
                <w:color w:val="000000"/>
                <w:sz w:val="20"/>
                <w:szCs w:val="20"/>
              </w:rPr>
              <w:t>Ortofotomapy</w:t>
            </w:r>
            <w:proofErr w:type="spellEnd"/>
            <w:r w:rsidRPr="00DE1F82">
              <w:rPr>
                <w:rFonts w:cstheme="minorHAnsi"/>
                <w:color w:val="000000"/>
                <w:sz w:val="20"/>
                <w:szCs w:val="20"/>
              </w:rPr>
              <w:t xml:space="preserve"> przypisany do Części Nr 1.</w:t>
            </w:r>
          </w:p>
        </w:tc>
      </w:tr>
      <w:tr w:rsidR="00844B36" w:rsidRPr="00DE1F82" w14:paraId="13A578FF" w14:textId="77777777" w:rsidTr="00B56EA5">
        <w:tc>
          <w:tcPr>
            <w:tcW w:w="9062" w:type="dxa"/>
            <w:gridSpan w:val="2"/>
            <w:shd w:val="clear" w:color="auto" w:fill="C5E0B3" w:themeFill="accent6" w:themeFillTint="66"/>
          </w:tcPr>
          <w:p w14:paraId="7ADD3775" w14:textId="77777777" w:rsidR="00844B36" w:rsidRPr="00DE1F82" w:rsidRDefault="00844B36" w:rsidP="00844B36">
            <w:pPr>
              <w:autoSpaceDE w:val="0"/>
              <w:autoSpaceDN w:val="0"/>
              <w:adjustRightInd w:val="0"/>
              <w:jc w:val="both"/>
              <w:rPr>
                <w:rFonts w:cstheme="minorHAnsi"/>
                <w:b/>
                <w:color w:val="000000"/>
                <w:sz w:val="20"/>
                <w:szCs w:val="20"/>
              </w:rPr>
            </w:pPr>
            <w:r w:rsidRPr="00DE1F82">
              <w:rPr>
                <w:rFonts w:cstheme="minorHAnsi"/>
                <w:b/>
                <w:color w:val="000000"/>
                <w:sz w:val="20"/>
                <w:szCs w:val="20"/>
              </w:rPr>
              <w:t>4.3 Terminy wykonania nalotów</w:t>
            </w:r>
          </w:p>
        </w:tc>
      </w:tr>
      <w:tr w:rsidR="00844B36" w:rsidRPr="00DE1F82" w14:paraId="39DC6924" w14:textId="77777777" w:rsidTr="005A2750">
        <w:tc>
          <w:tcPr>
            <w:tcW w:w="2972" w:type="dxa"/>
          </w:tcPr>
          <w:p w14:paraId="4E1F7AEB" w14:textId="7B998355" w:rsidR="00844B36" w:rsidRPr="00DE1F82" w:rsidRDefault="00844B36" w:rsidP="004A2EA3">
            <w:pPr>
              <w:rPr>
                <w:rFonts w:cstheme="minorHAnsi"/>
                <w:sz w:val="20"/>
                <w:szCs w:val="20"/>
              </w:rPr>
            </w:pPr>
            <w:r w:rsidRPr="00DE1F82">
              <w:rPr>
                <w:rFonts w:cstheme="minorHAnsi"/>
                <w:sz w:val="20"/>
                <w:szCs w:val="20"/>
              </w:rPr>
              <w:t xml:space="preserve">Termin </w:t>
            </w:r>
            <w:r w:rsidR="004A2EA3" w:rsidRPr="00DE1F82">
              <w:rPr>
                <w:rFonts w:cstheme="minorHAnsi"/>
                <w:sz w:val="20"/>
                <w:szCs w:val="20"/>
              </w:rPr>
              <w:t>nalotu</w:t>
            </w:r>
          </w:p>
        </w:tc>
        <w:tc>
          <w:tcPr>
            <w:tcW w:w="6090" w:type="dxa"/>
          </w:tcPr>
          <w:p w14:paraId="28BB70A0" w14:textId="06CEAE2F" w:rsidR="00844B36" w:rsidRPr="00207664" w:rsidRDefault="00AD13DD" w:rsidP="00621745">
            <w:pPr>
              <w:pStyle w:val="Akapitzlist"/>
              <w:numPr>
                <w:ilvl w:val="0"/>
                <w:numId w:val="54"/>
              </w:numPr>
              <w:tabs>
                <w:tab w:val="clear" w:pos="510"/>
                <w:tab w:val="num" w:pos="177"/>
              </w:tabs>
              <w:autoSpaceDE w:val="0"/>
              <w:autoSpaceDN w:val="0"/>
              <w:adjustRightInd w:val="0"/>
              <w:ind w:left="34" w:hanging="34"/>
              <w:jc w:val="both"/>
              <w:rPr>
                <w:rFonts w:cstheme="minorHAnsi"/>
                <w:b/>
                <w:color w:val="000000"/>
                <w:sz w:val="20"/>
                <w:szCs w:val="20"/>
              </w:rPr>
            </w:pPr>
            <w:r w:rsidRPr="00207664">
              <w:rPr>
                <w:color w:val="000000" w:themeColor="text1"/>
                <w:sz w:val="20"/>
                <w:szCs w:val="20"/>
              </w:rPr>
              <w:t xml:space="preserve">Od dnia zawarcia umowy do dnia </w:t>
            </w:r>
            <w:r w:rsidR="00A028C9" w:rsidRPr="00207664">
              <w:rPr>
                <w:color w:val="000000" w:themeColor="text1"/>
                <w:sz w:val="20"/>
                <w:szCs w:val="20"/>
              </w:rPr>
              <w:t>30.04</w:t>
            </w:r>
            <w:r w:rsidR="00501928" w:rsidRPr="00207664">
              <w:rPr>
                <w:color w:val="000000" w:themeColor="text1"/>
                <w:sz w:val="20"/>
                <w:szCs w:val="20"/>
              </w:rPr>
              <w:t>.202</w:t>
            </w:r>
            <w:r w:rsidR="007A1CE7" w:rsidRPr="00207664">
              <w:rPr>
                <w:color w:val="000000" w:themeColor="text1"/>
                <w:sz w:val="20"/>
                <w:szCs w:val="20"/>
              </w:rPr>
              <w:t>2</w:t>
            </w:r>
            <w:r w:rsidRPr="00207664">
              <w:rPr>
                <w:color w:val="000000" w:themeColor="text1"/>
                <w:sz w:val="20"/>
                <w:szCs w:val="20"/>
              </w:rPr>
              <w:t xml:space="preserve"> r.</w:t>
            </w:r>
            <w:r w:rsidR="004E5776">
              <w:rPr>
                <w:color w:val="000000" w:themeColor="text1"/>
                <w:sz w:val="20"/>
                <w:szCs w:val="20"/>
              </w:rPr>
              <w:t xml:space="preserve"> W uzasadnionych przypadkach</w:t>
            </w:r>
            <w:r w:rsidR="00E316C7">
              <w:rPr>
                <w:color w:val="000000" w:themeColor="text1"/>
                <w:sz w:val="20"/>
                <w:szCs w:val="20"/>
              </w:rPr>
              <w:t xml:space="preserve">, </w:t>
            </w:r>
            <w:r w:rsidR="004E5776">
              <w:rPr>
                <w:color w:val="000000" w:themeColor="text1"/>
                <w:sz w:val="20"/>
                <w:szCs w:val="20"/>
              </w:rPr>
              <w:t xml:space="preserve">określonych w umowie - </w:t>
            </w:r>
            <w:r w:rsidR="004A6391">
              <w:rPr>
                <w:color w:val="000000" w:themeColor="text1"/>
                <w:sz w:val="20"/>
                <w:szCs w:val="20"/>
              </w:rPr>
              <w:t>i</w:t>
            </w:r>
            <w:r w:rsidR="004E5776">
              <w:rPr>
                <w:color w:val="000000" w:themeColor="text1"/>
                <w:sz w:val="20"/>
                <w:szCs w:val="20"/>
              </w:rPr>
              <w:t>stnieje możliwość wydłużenia terminu nalotu.</w:t>
            </w:r>
          </w:p>
        </w:tc>
      </w:tr>
      <w:tr w:rsidR="00844B36" w:rsidRPr="00DE1F82" w14:paraId="03459688" w14:textId="77777777" w:rsidTr="00B32034">
        <w:trPr>
          <w:trHeight w:val="1616"/>
        </w:trPr>
        <w:tc>
          <w:tcPr>
            <w:tcW w:w="2972" w:type="dxa"/>
          </w:tcPr>
          <w:p w14:paraId="57BA5AB3" w14:textId="1DA974A4" w:rsidR="00844B36" w:rsidRPr="00DE1F82" w:rsidRDefault="00AF5385">
            <w:pPr>
              <w:rPr>
                <w:rFonts w:cstheme="minorHAnsi"/>
                <w:sz w:val="20"/>
                <w:szCs w:val="20"/>
              </w:rPr>
            </w:pPr>
            <w:r w:rsidRPr="00DE1F82">
              <w:rPr>
                <w:rFonts w:cstheme="minorHAnsi"/>
                <w:sz w:val="20"/>
                <w:szCs w:val="20"/>
              </w:rPr>
              <w:t>O</w:t>
            </w:r>
            <w:r w:rsidR="0021552C" w:rsidRPr="00DE1F82">
              <w:rPr>
                <w:rFonts w:cstheme="minorHAnsi"/>
                <w:sz w:val="20"/>
                <w:szCs w:val="20"/>
              </w:rPr>
              <w:t xml:space="preserve">gólne wytyczne do </w:t>
            </w:r>
            <w:r w:rsidR="008E4C09">
              <w:rPr>
                <w:rFonts w:cstheme="minorHAnsi"/>
                <w:sz w:val="20"/>
                <w:szCs w:val="20"/>
              </w:rPr>
              <w:t>warunków</w:t>
            </w:r>
            <w:r w:rsidR="008E4C09" w:rsidRPr="00DE1F82">
              <w:rPr>
                <w:rFonts w:cstheme="minorHAnsi"/>
                <w:sz w:val="20"/>
                <w:szCs w:val="20"/>
              </w:rPr>
              <w:t xml:space="preserve"> </w:t>
            </w:r>
            <w:r w:rsidR="00B93A00">
              <w:rPr>
                <w:rFonts w:cstheme="minorHAnsi"/>
                <w:sz w:val="20"/>
                <w:szCs w:val="20"/>
              </w:rPr>
              <w:t>rejestracji zdjęć</w:t>
            </w:r>
          </w:p>
        </w:tc>
        <w:tc>
          <w:tcPr>
            <w:tcW w:w="6090" w:type="dxa"/>
          </w:tcPr>
          <w:p w14:paraId="494AA26E" w14:textId="78D8B65C" w:rsidR="0021552C" w:rsidRPr="00DE1F82" w:rsidRDefault="004E5776" w:rsidP="0021552C">
            <w:pPr>
              <w:autoSpaceDE w:val="0"/>
              <w:autoSpaceDN w:val="0"/>
              <w:adjustRightInd w:val="0"/>
              <w:jc w:val="both"/>
              <w:rPr>
                <w:color w:val="000000" w:themeColor="text1"/>
                <w:sz w:val="20"/>
                <w:szCs w:val="20"/>
              </w:rPr>
            </w:pPr>
            <w:r>
              <w:rPr>
                <w:rFonts w:cstheme="minorHAnsi"/>
                <w:color w:val="000000" w:themeColor="text1"/>
                <w:sz w:val="20"/>
                <w:szCs w:val="20"/>
              </w:rPr>
              <w:t>2</w:t>
            </w:r>
            <w:r w:rsidR="00AF5385" w:rsidRPr="00DE1F82">
              <w:rPr>
                <w:rFonts w:cstheme="minorHAnsi"/>
                <w:color w:val="000000" w:themeColor="text1"/>
                <w:sz w:val="20"/>
                <w:szCs w:val="20"/>
              </w:rPr>
              <w:t xml:space="preserve">. </w:t>
            </w:r>
            <w:r w:rsidR="00CE47A3">
              <w:rPr>
                <w:color w:val="000000" w:themeColor="text1"/>
                <w:sz w:val="20"/>
                <w:szCs w:val="20"/>
              </w:rPr>
              <w:t>C</w:t>
            </w:r>
            <w:r w:rsidR="006522C3">
              <w:rPr>
                <w:color w:val="000000" w:themeColor="text1"/>
                <w:sz w:val="20"/>
                <w:szCs w:val="20"/>
              </w:rPr>
              <w:t>zas</w:t>
            </w:r>
            <w:r w:rsidR="006522C3" w:rsidRPr="00DE1F82">
              <w:rPr>
                <w:color w:val="000000" w:themeColor="text1"/>
                <w:sz w:val="20"/>
                <w:szCs w:val="20"/>
              </w:rPr>
              <w:t xml:space="preserve"> </w:t>
            </w:r>
            <w:r w:rsidR="00820C02">
              <w:rPr>
                <w:color w:val="000000" w:themeColor="text1"/>
                <w:sz w:val="20"/>
                <w:szCs w:val="20"/>
              </w:rPr>
              <w:t>rejestracji zdjęć</w:t>
            </w:r>
            <w:r w:rsidR="00CE47A3">
              <w:rPr>
                <w:color w:val="000000" w:themeColor="text1"/>
                <w:sz w:val="20"/>
                <w:szCs w:val="20"/>
              </w:rPr>
              <w:t xml:space="preserve"> </w:t>
            </w:r>
            <w:r w:rsidR="0021552C" w:rsidRPr="00DE1F82">
              <w:rPr>
                <w:color w:val="000000" w:themeColor="text1"/>
                <w:sz w:val="20"/>
                <w:szCs w:val="20"/>
              </w:rPr>
              <w:t>należy dobrać tak, aby minimalna wysokość słońca nad horyzontem była większa niż 20 stopni.</w:t>
            </w:r>
          </w:p>
          <w:p w14:paraId="29B783AA" w14:textId="77777777" w:rsidR="0045507C" w:rsidRPr="00DE1F82" w:rsidRDefault="0021552C" w:rsidP="0045507C">
            <w:pPr>
              <w:autoSpaceDE w:val="0"/>
              <w:autoSpaceDN w:val="0"/>
              <w:adjustRightInd w:val="0"/>
              <w:jc w:val="both"/>
              <w:rPr>
                <w:color w:val="000000" w:themeColor="text1"/>
                <w:sz w:val="20"/>
                <w:szCs w:val="20"/>
              </w:rPr>
            </w:pPr>
            <w:r w:rsidRPr="00DE1F82">
              <w:rPr>
                <w:rFonts w:cstheme="minorHAnsi"/>
                <w:color w:val="000000" w:themeColor="text1"/>
                <w:sz w:val="20"/>
                <w:szCs w:val="20"/>
              </w:rPr>
              <w:t>2</w:t>
            </w:r>
            <w:r w:rsidRPr="00DE1F82">
              <w:rPr>
                <w:rFonts w:cstheme="minorHAnsi"/>
                <w:b/>
                <w:color w:val="000000" w:themeColor="text1"/>
                <w:sz w:val="20"/>
                <w:szCs w:val="20"/>
              </w:rPr>
              <w:t xml:space="preserve">. </w:t>
            </w:r>
            <w:r w:rsidRPr="00DE1F82">
              <w:rPr>
                <w:color w:val="000000" w:themeColor="text1"/>
                <w:sz w:val="20"/>
                <w:szCs w:val="20"/>
              </w:rPr>
              <w:t xml:space="preserve">Zdjęcia dla całego Bloku </w:t>
            </w:r>
            <w:proofErr w:type="spellStart"/>
            <w:r w:rsidRPr="00DE1F82">
              <w:rPr>
                <w:color w:val="000000" w:themeColor="text1"/>
                <w:sz w:val="20"/>
                <w:szCs w:val="20"/>
              </w:rPr>
              <w:t>Ortofotomapy</w:t>
            </w:r>
            <w:proofErr w:type="spellEnd"/>
            <w:r w:rsidRPr="00DE1F82">
              <w:rPr>
                <w:color w:val="000000" w:themeColor="text1"/>
                <w:sz w:val="20"/>
                <w:szCs w:val="20"/>
              </w:rPr>
              <w:t xml:space="preserve"> należy wykonać przy zbliżonych warunkach oświetleniowych.</w:t>
            </w:r>
          </w:p>
          <w:p w14:paraId="22C9838C" w14:textId="77777777" w:rsidR="006714A3" w:rsidRPr="00E97D9D" w:rsidRDefault="0021552C" w:rsidP="006714A3">
            <w:pPr>
              <w:autoSpaceDE w:val="0"/>
              <w:autoSpaceDN w:val="0"/>
              <w:adjustRightInd w:val="0"/>
              <w:jc w:val="both"/>
              <w:rPr>
                <w:color w:val="000000" w:themeColor="text1"/>
                <w:sz w:val="20"/>
                <w:szCs w:val="20"/>
              </w:rPr>
            </w:pPr>
            <w:r w:rsidRPr="00DE1F82">
              <w:rPr>
                <w:color w:val="000000" w:themeColor="text1"/>
                <w:sz w:val="20"/>
                <w:szCs w:val="20"/>
              </w:rPr>
              <w:t xml:space="preserve">3. </w:t>
            </w:r>
            <w:r w:rsidR="006714A3" w:rsidRPr="00E97D9D">
              <w:rPr>
                <w:color w:val="000000" w:themeColor="text1"/>
                <w:sz w:val="20"/>
                <w:szCs w:val="20"/>
              </w:rPr>
              <w:t>Dopuszcza się możliwość wykonania zdjęć „bez cienia” – w przypadku pełnego zachmurzenia, przy wysokim pułapie chmur:</w:t>
            </w:r>
          </w:p>
          <w:p w14:paraId="27C85479" w14:textId="77777777" w:rsidR="006714A3" w:rsidRPr="00E97D9D" w:rsidRDefault="006714A3" w:rsidP="006714A3">
            <w:pPr>
              <w:autoSpaceDE w:val="0"/>
              <w:autoSpaceDN w:val="0"/>
              <w:adjustRightInd w:val="0"/>
              <w:jc w:val="both"/>
              <w:rPr>
                <w:color w:val="000000" w:themeColor="text1"/>
                <w:sz w:val="20"/>
                <w:szCs w:val="20"/>
              </w:rPr>
            </w:pPr>
            <w:r w:rsidRPr="00E97D9D">
              <w:rPr>
                <w:color w:val="000000" w:themeColor="text1"/>
                <w:sz w:val="20"/>
                <w:szCs w:val="20"/>
              </w:rPr>
              <w:t xml:space="preserve">1) </w:t>
            </w:r>
            <w:r>
              <w:rPr>
                <w:color w:val="000000" w:themeColor="text1"/>
                <w:sz w:val="20"/>
                <w:szCs w:val="20"/>
              </w:rPr>
              <w:t>p</w:t>
            </w:r>
            <w:r w:rsidRPr="00E97D9D">
              <w:rPr>
                <w:color w:val="000000" w:themeColor="text1"/>
                <w:sz w:val="20"/>
                <w:szCs w:val="20"/>
              </w:rPr>
              <w:t>rzy oświetleniu zapewniającym wykonanie zdjęć „ostrych”;</w:t>
            </w:r>
          </w:p>
          <w:p w14:paraId="52398239" w14:textId="2CD8CD8D" w:rsidR="00AF5385" w:rsidRPr="00DE1F82" w:rsidRDefault="006714A3" w:rsidP="006714A3">
            <w:pPr>
              <w:autoSpaceDE w:val="0"/>
              <w:autoSpaceDN w:val="0"/>
              <w:adjustRightInd w:val="0"/>
              <w:jc w:val="both"/>
              <w:rPr>
                <w:sz w:val="20"/>
                <w:szCs w:val="20"/>
              </w:rPr>
            </w:pPr>
            <w:r w:rsidRPr="00E97D9D">
              <w:rPr>
                <w:color w:val="000000" w:themeColor="text1"/>
                <w:sz w:val="20"/>
                <w:szCs w:val="20"/>
              </w:rPr>
              <w:t>2) przy pokryciu zdjęciami „bez cienia” całego bloku.</w:t>
            </w:r>
          </w:p>
        </w:tc>
      </w:tr>
      <w:tr w:rsidR="00621A67" w:rsidRPr="00DE1F82" w14:paraId="5963597E" w14:textId="77777777" w:rsidTr="00CD2DA8">
        <w:tc>
          <w:tcPr>
            <w:tcW w:w="9062" w:type="dxa"/>
            <w:gridSpan w:val="2"/>
            <w:shd w:val="clear" w:color="auto" w:fill="C5E0B3" w:themeFill="accent6" w:themeFillTint="66"/>
          </w:tcPr>
          <w:p w14:paraId="2FA49E8D" w14:textId="122C2B45" w:rsidR="00621A67" w:rsidRPr="00DE1F82" w:rsidRDefault="00621A67" w:rsidP="00CD2DA8">
            <w:pPr>
              <w:autoSpaceDE w:val="0"/>
              <w:autoSpaceDN w:val="0"/>
              <w:adjustRightInd w:val="0"/>
              <w:jc w:val="both"/>
              <w:rPr>
                <w:rFonts w:cstheme="minorHAnsi"/>
                <w:b/>
                <w:color w:val="000000"/>
                <w:sz w:val="20"/>
                <w:szCs w:val="20"/>
              </w:rPr>
            </w:pPr>
            <w:r w:rsidRPr="00DE1F82">
              <w:rPr>
                <w:rFonts w:cstheme="minorHAnsi"/>
                <w:b/>
                <w:color w:val="000000"/>
                <w:sz w:val="20"/>
                <w:szCs w:val="20"/>
              </w:rPr>
              <w:t>4.4 Wymagania sprzętowe</w:t>
            </w:r>
          </w:p>
        </w:tc>
      </w:tr>
      <w:tr w:rsidR="00DA12C2" w:rsidRPr="00DE1F82" w14:paraId="6FD155F4" w14:textId="77777777" w:rsidTr="005A2750">
        <w:tc>
          <w:tcPr>
            <w:tcW w:w="2972" w:type="dxa"/>
          </w:tcPr>
          <w:p w14:paraId="61B4BC4B" w14:textId="6C345AD1" w:rsidR="00DA12C2" w:rsidRPr="00DE1F82" w:rsidRDefault="00621A67">
            <w:pPr>
              <w:rPr>
                <w:rFonts w:cstheme="minorHAnsi"/>
                <w:sz w:val="20"/>
                <w:szCs w:val="20"/>
                <w:highlight w:val="yellow"/>
              </w:rPr>
            </w:pPr>
            <w:r w:rsidRPr="00DE1F82">
              <w:rPr>
                <w:rFonts w:cstheme="minorHAnsi"/>
                <w:sz w:val="20"/>
                <w:szCs w:val="20"/>
              </w:rPr>
              <w:t>Kamera fotogrametryczna</w:t>
            </w:r>
          </w:p>
        </w:tc>
        <w:tc>
          <w:tcPr>
            <w:tcW w:w="6090" w:type="dxa"/>
          </w:tcPr>
          <w:p w14:paraId="2E35D384" w14:textId="72B72136" w:rsidR="0021552C" w:rsidRPr="00207664" w:rsidRDefault="0021552C" w:rsidP="00621745">
            <w:pPr>
              <w:numPr>
                <w:ilvl w:val="0"/>
                <w:numId w:val="10"/>
              </w:numPr>
              <w:ind w:left="0" w:firstLine="0"/>
              <w:jc w:val="both"/>
              <w:rPr>
                <w:sz w:val="20"/>
                <w:szCs w:val="20"/>
                <w:lang w:val="x-none"/>
              </w:rPr>
            </w:pPr>
            <w:r w:rsidRPr="00DE1F82">
              <w:rPr>
                <w:rFonts w:eastAsia="Times New Roman"/>
                <w:snapToGrid w:val="0"/>
                <w:sz w:val="20"/>
                <w:szCs w:val="20"/>
                <w:lang w:eastAsia="pl-PL"/>
              </w:rPr>
              <w:t xml:space="preserve">Zdjęcia należy wykonać wielkoformatową, fotogrametryczną kamerą cyfrową na </w:t>
            </w:r>
            <w:r w:rsidR="00A15665">
              <w:rPr>
                <w:rFonts w:eastAsia="Times New Roman"/>
                <w:snapToGrid w:val="0"/>
                <w:sz w:val="20"/>
                <w:szCs w:val="20"/>
                <w:lang w:eastAsia="pl-PL"/>
              </w:rPr>
              <w:t xml:space="preserve">żyroskopowo </w:t>
            </w:r>
            <w:r w:rsidRPr="00DE1F82">
              <w:rPr>
                <w:rFonts w:eastAsia="Times New Roman"/>
                <w:snapToGrid w:val="0"/>
                <w:sz w:val="20"/>
                <w:szCs w:val="20"/>
                <w:lang w:eastAsia="pl-PL"/>
              </w:rPr>
              <w:t>stabilizowanym zawieszeniu</w:t>
            </w:r>
            <w:r w:rsidR="0054174E" w:rsidRPr="00DE1F82">
              <w:rPr>
                <w:rFonts w:eastAsia="Times New Roman"/>
                <w:snapToGrid w:val="0"/>
                <w:sz w:val="20"/>
                <w:szCs w:val="20"/>
                <w:lang w:eastAsia="pl-PL"/>
              </w:rPr>
              <w:t>.</w:t>
            </w:r>
          </w:p>
          <w:p w14:paraId="3B3C437C" w14:textId="48A4F1BB" w:rsidR="0041226C" w:rsidRPr="00DE1F82" w:rsidRDefault="00BB0590" w:rsidP="00621745">
            <w:pPr>
              <w:numPr>
                <w:ilvl w:val="0"/>
                <w:numId w:val="10"/>
              </w:numPr>
              <w:ind w:left="0" w:firstLine="0"/>
              <w:jc w:val="both"/>
              <w:rPr>
                <w:sz w:val="20"/>
                <w:szCs w:val="20"/>
                <w:lang w:val="x-none"/>
              </w:rPr>
            </w:pPr>
            <w:r>
              <w:rPr>
                <w:sz w:val="20"/>
                <w:szCs w:val="20"/>
              </w:rPr>
              <w:t xml:space="preserve">Należy dostarczyć metrykę kalibracji </w:t>
            </w:r>
            <w:r w:rsidR="005A3951">
              <w:rPr>
                <w:sz w:val="20"/>
                <w:szCs w:val="20"/>
              </w:rPr>
              <w:t>kamery</w:t>
            </w:r>
            <w:r w:rsidR="006F156A">
              <w:rPr>
                <w:sz w:val="20"/>
                <w:szCs w:val="20"/>
              </w:rPr>
              <w:t>,</w:t>
            </w:r>
            <w:r>
              <w:rPr>
                <w:sz w:val="20"/>
                <w:szCs w:val="20"/>
              </w:rPr>
              <w:t xml:space="preserve"> nie starszą</w:t>
            </w:r>
            <w:r w:rsidR="0026411A">
              <w:rPr>
                <w:sz w:val="20"/>
                <w:szCs w:val="20"/>
              </w:rPr>
              <w:t xml:space="preserve"> </w:t>
            </w:r>
            <w:r>
              <w:rPr>
                <w:sz w:val="20"/>
                <w:szCs w:val="20"/>
              </w:rPr>
              <w:t>niż</w:t>
            </w:r>
            <w:r w:rsidR="00563A86">
              <w:rPr>
                <w:sz w:val="20"/>
                <w:szCs w:val="20"/>
              </w:rPr>
              <w:t xml:space="preserve"> </w:t>
            </w:r>
            <w:r>
              <w:rPr>
                <w:sz w:val="20"/>
                <w:szCs w:val="20"/>
              </w:rPr>
              <w:t>2 lata</w:t>
            </w:r>
            <w:r w:rsidR="009413C9">
              <w:rPr>
                <w:sz w:val="20"/>
                <w:szCs w:val="20"/>
              </w:rPr>
              <w:t xml:space="preserve"> (licząc od dnia pozyskania danych)</w:t>
            </w:r>
            <w:r>
              <w:rPr>
                <w:sz w:val="20"/>
                <w:szCs w:val="20"/>
              </w:rPr>
              <w:t>.</w:t>
            </w:r>
          </w:p>
          <w:p w14:paraId="6DA86255" w14:textId="145263E1" w:rsidR="00DA12C2" w:rsidRPr="006F6FDB" w:rsidRDefault="00E97B80" w:rsidP="00621745">
            <w:pPr>
              <w:numPr>
                <w:ilvl w:val="0"/>
                <w:numId w:val="10"/>
              </w:numPr>
              <w:ind w:left="0" w:firstLine="0"/>
              <w:jc w:val="both"/>
              <w:rPr>
                <w:sz w:val="20"/>
                <w:szCs w:val="20"/>
                <w:lang w:val="x-none"/>
              </w:rPr>
            </w:pPr>
            <w:r>
              <w:rPr>
                <w:color w:val="000000"/>
                <w:sz w:val="20"/>
                <w:szCs w:val="20"/>
              </w:rPr>
              <w:t xml:space="preserve">Jakość fotograficzna i </w:t>
            </w:r>
            <w:r w:rsidR="0021552C" w:rsidRPr="00DE1F82">
              <w:rPr>
                <w:color w:val="000000"/>
                <w:sz w:val="20"/>
                <w:szCs w:val="20"/>
              </w:rPr>
              <w:t xml:space="preserve">geometryczna wykonanych zdjęć musi gwarantować wykonanie przedmiotu umowy zgodnie z SOPZ i wymogami </w:t>
            </w:r>
            <w:r w:rsidR="0021552C" w:rsidRPr="00DE1F82">
              <w:rPr>
                <w:sz w:val="20"/>
                <w:szCs w:val="20"/>
              </w:rPr>
              <w:t>Rozporządzenia Ministra</w:t>
            </w:r>
            <w:r w:rsidR="00F107A9">
              <w:rPr>
                <w:sz w:val="20"/>
                <w:szCs w:val="20"/>
              </w:rPr>
              <w:t xml:space="preserve"> Rozwoju</w:t>
            </w:r>
            <w:r w:rsidR="0021552C" w:rsidRPr="00DE1F82">
              <w:rPr>
                <w:sz w:val="20"/>
                <w:szCs w:val="20"/>
              </w:rPr>
              <w:t xml:space="preserve"> </w:t>
            </w:r>
            <w:r w:rsidR="00F107A9">
              <w:rPr>
                <w:sz w:val="20"/>
                <w:szCs w:val="20"/>
              </w:rPr>
              <w:t xml:space="preserve">z dnia </w:t>
            </w:r>
            <w:r w:rsidR="00B9027E">
              <w:rPr>
                <w:sz w:val="20"/>
                <w:szCs w:val="20"/>
              </w:rPr>
              <w:t xml:space="preserve">20 </w:t>
            </w:r>
            <w:r w:rsidR="00F107A9">
              <w:rPr>
                <w:sz w:val="20"/>
                <w:szCs w:val="20"/>
              </w:rPr>
              <w:t>lipca 2020</w:t>
            </w:r>
            <w:r w:rsidR="00931A46">
              <w:rPr>
                <w:sz w:val="20"/>
                <w:szCs w:val="20"/>
              </w:rPr>
              <w:t xml:space="preserve"> </w:t>
            </w:r>
            <w:r w:rsidR="0021552C" w:rsidRPr="00DE1F82">
              <w:rPr>
                <w:sz w:val="20"/>
                <w:szCs w:val="20"/>
              </w:rPr>
              <w:t xml:space="preserve">r. w sprawie baz danych dotyczących zobrazowań lotniczych i satelitarnych oraz </w:t>
            </w:r>
            <w:proofErr w:type="spellStart"/>
            <w:r w:rsidR="0021552C" w:rsidRPr="00DE1F82">
              <w:rPr>
                <w:sz w:val="20"/>
                <w:szCs w:val="20"/>
              </w:rPr>
              <w:t>ortofotomapy</w:t>
            </w:r>
            <w:proofErr w:type="spellEnd"/>
            <w:r w:rsidR="0021552C" w:rsidRPr="00DE1F82">
              <w:rPr>
                <w:sz w:val="20"/>
                <w:szCs w:val="20"/>
              </w:rPr>
              <w:t xml:space="preserve"> i numerycznego modelu terenu (</w:t>
            </w:r>
            <w:r w:rsidR="00F107A9">
              <w:rPr>
                <w:rStyle w:val="h1"/>
                <w:sz w:val="20"/>
                <w:szCs w:val="20"/>
              </w:rPr>
              <w:t>Dz.U. z 2020 r. poz. 1304</w:t>
            </w:r>
            <w:r w:rsidR="0021552C" w:rsidRPr="00DE1F82">
              <w:rPr>
                <w:rStyle w:val="h1"/>
                <w:sz w:val="20"/>
                <w:szCs w:val="20"/>
              </w:rPr>
              <w:t>).</w:t>
            </w:r>
          </w:p>
        </w:tc>
      </w:tr>
    </w:tbl>
    <w:p w14:paraId="4A0BDF6E" w14:textId="77777777" w:rsidR="008E5144" w:rsidRDefault="008E5144" w:rsidP="001C5D75">
      <w:pPr>
        <w:rPr>
          <w:rFonts w:cstheme="minorHAnsi"/>
          <w:sz w:val="20"/>
          <w:szCs w:val="20"/>
        </w:rPr>
      </w:pPr>
    </w:p>
    <w:tbl>
      <w:tblPr>
        <w:tblStyle w:val="Tabela-Siatka"/>
        <w:tblW w:w="0" w:type="auto"/>
        <w:tblLayout w:type="fixed"/>
        <w:tblLook w:val="04A0" w:firstRow="1" w:lastRow="0" w:firstColumn="1" w:lastColumn="0" w:noHBand="0" w:noVBand="1"/>
      </w:tblPr>
      <w:tblGrid>
        <w:gridCol w:w="988"/>
        <w:gridCol w:w="8074"/>
      </w:tblGrid>
      <w:tr w:rsidR="00B50DBF" w:rsidRPr="00DE1F82" w14:paraId="269114F3" w14:textId="77777777" w:rsidTr="00412414">
        <w:tc>
          <w:tcPr>
            <w:tcW w:w="9062" w:type="dxa"/>
            <w:gridSpan w:val="2"/>
            <w:shd w:val="clear" w:color="auto" w:fill="C5E0B3" w:themeFill="accent6" w:themeFillTint="66"/>
          </w:tcPr>
          <w:p w14:paraId="28FA54B9" w14:textId="4742541D" w:rsidR="00B50DBF" w:rsidRPr="00DE1F82" w:rsidRDefault="00B50DBF" w:rsidP="00621745">
            <w:pPr>
              <w:pStyle w:val="Akapitzlist"/>
              <w:numPr>
                <w:ilvl w:val="0"/>
                <w:numId w:val="6"/>
              </w:numPr>
              <w:jc w:val="both"/>
              <w:rPr>
                <w:rFonts w:cstheme="minorHAnsi"/>
                <w:b/>
                <w:sz w:val="20"/>
                <w:szCs w:val="20"/>
              </w:rPr>
            </w:pPr>
            <w:r w:rsidRPr="00DE1F82">
              <w:rPr>
                <w:rFonts w:cstheme="minorHAnsi"/>
                <w:b/>
                <w:sz w:val="20"/>
                <w:szCs w:val="20"/>
              </w:rPr>
              <w:t>RAPORT CYKLICZN</w:t>
            </w:r>
            <w:r w:rsidR="006710DF">
              <w:rPr>
                <w:rFonts w:cstheme="minorHAnsi"/>
                <w:b/>
                <w:sz w:val="20"/>
                <w:szCs w:val="20"/>
              </w:rPr>
              <w:t>Y</w:t>
            </w:r>
          </w:p>
        </w:tc>
      </w:tr>
      <w:tr w:rsidR="00B50DBF" w:rsidRPr="00DE1F82" w14:paraId="277708AB" w14:textId="77777777" w:rsidTr="00412414">
        <w:tc>
          <w:tcPr>
            <w:tcW w:w="988" w:type="dxa"/>
          </w:tcPr>
          <w:p w14:paraId="26DD7CA7" w14:textId="77777777" w:rsidR="00B50DBF" w:rsidRPr="00DE1F82" w:rsidRDefault="00B50DBF" w:rsidP="00412414">
            <w:pPr>
              <w:jc w:val="both"/>
              <w:rPr>
                <w:rFonts w:cstheme="minorHAnsi"/>
                <w:sz w:val="20"/>
                <w:szCs w:val="20"/>
              </w:rPr>
            </w:pPr>
            <w:r w:rsidRPr="00DE1F82">
              <w:rPr>
                <w:rFonts w:cstheme="minorHAnsi"/>
                <w:sz w:val="20"/>
                <w:szCs w:val="20"/>
              </w:rPr>
              <w:t>Raport cykliczny</w:t>
            </w:r>
          </w:p>
        </w:tc>
        <w:tc>
          <w:tcPr>
            <w:tcW w:w="8074" w:type="dxa"/>
          </w:tcPr>
          <w:p w14:paraId="1A03EC5C" w14:textId="56A1C80E" w:rsidR="00B50DBF" w:rsidRPr="00DE1F82" w:rsidRDefault="00B50DBF" w:rsidP="00621745">
            <w:pPr>
              <w:pStyle w:val="Akapitzlist"/>
              <w:numPr>
                <w:ilvl w:val="0"/>
                <w:numId w:val="25"/>
              </w:numPr>
              <w:ind w:left="0" w:firstLine="33"/>
              <w:jc w:val="both"/>
              <w:rPr>
                <w:sz w:val="20"/>
                <w:szCs w:val="20"/>
              </w:rPr>
            </w:pPr>
            <w:r w:rsidRPr="00DE1F82">
              <w:rPr>
                <w:sz w:val="20"/>
                <w:szCs w:val="20"/>
              </w:rPr>
              <w:t>Wykonawca przekazuje Zamawiającemu Raport cykliczny drogą elektroniczn</w:t>
            </w:r>
            <w:r w:rsidR="00126282">
              <w:rPr>
                <w:sz w:val="20"/>
                <w:szCs w:val="20"/>
              </w:rPr>
              <w:t>ą</w:t>
            </w:r>
            <w:r w:rsidR="000A611A">
              <w:rPr>
                <w:sz w:val="20"/>
                <w:szCs w:val="20"/>
              </w:rPr>
              <w:t xml:space="preserve"> na adres e-mail </w:t>
            </w:r>
            <w:hyperlink r:id="rId16" w:history="1">
              <w:r w:rsidR="001E38C2" w:rsidRPr="00C22F71">
                <w:rPr>
                  <w:rStyle w:val="Hipercze"/>
                  <w:sz w:val="20"/>
                  <w:szCs w:val="20"/>
                </w:rPr>
                <w:t>orto@gugik.gov.pl</w:t>
              </w:r>
            </w:hyperlink>
            <w:r w:rsidR="00126282">
              <w:rPr>
                <w:sz w:val="20"/>
                <w:szCs w:val="20"/>
              </w:rPr>
              <w:t>.</w:t>
            </w:r>
          </w:p>
          <w:p w14:paraId="238F4929" w14:textId="77777777" w:rsidR="00B50DBF" w:rsidRPr="00DE1F82" w:rsidRDefault="00B50DBF" w:rsidP="00621745">
            <w:pPr>
              <w:pStyle w:val="Akapitzlist"/>
              <w:numPr>
                <w:ilvl w:val="0"/>
                <w:numId w:val="25"/>
              </w:numPr>
              <w:autoSpaceDE w:val="0"/>
              <w:autoSpaceDN w:val="0"/>
              <w:adjustRightInd w:val="0"/>
              <w:spacing w:after="62"/>
              <w:ind w:left="0" w:firstLine="33"/>
              <w:jc w:val="both"/>
              <w:rPr>
                <w:rFonts w:cstheme="minorHAnsi"/>
                <w:color w:val="000000"/>
                <w:sz w:val="20"/>
                <w:szCs w:val="20"/>
              </w:rPr>
            </w:pPr>
            <w:r w:rsidRPr="00DE1F82">
              <w:rPr>
                <w:rFonts w:cstheme="minorHAnsi"/>
                <w:color w:val="000000"/>
                <w:sz w:val="20"/>
                <w:szCs w:val="20"/>
              </w:rPr>
              <w:t xml:space="preserve">Zamawiający powiadomi Wykonawcę drogą elektroniczną na adres e-mail Wykonawcy o terminie przekazania pierwszego Raportu cyklicznego po zawarciu umowy. </w:t>
            </w:r>
          </w:p>
          <w:p w14:paraId="4AF6652A" w14:textId="03015E29" w:rsidR="00B50DBF" w:rsidRPr="00DE1F82" w:rsidRDefault="00B50DBF" w:rsidP="00621745">
            <w:pPr>
              <w:pStyle w:val="Akapitzlist"/>
              <w:numPr>
                <w:ilvl w:val="0"/>
                <w:numId w:val="25"/>
              </w:numPr>
              <w:autoSpaceDE w:val="0"/>
              <w:autoSpaceDN w:val="0"/>
              <w:adjustRightInd w:val="0"/>
              <w:spacing w:after="62"/>
              <w:ind w:left="33" w:firstLine="0"/>
              <w:jc w:val="both"/>
              <w:rPr>
                <w:rFonts w:cstheme="minorHAnsi"/>
                <w:color w:val="000000"/>
                <w:sz w:val="20"/>
                <w:szCs w:val="20"/>
              </w:rPr>
            </w:pPr>
            <w:r w:rsidRPr="00DE1F82">
              <w:rPr>
                <w:sz w:val="20"/>
                <w:szCs w:val="20"/>
              </w:rPr>
              <w:t xml:space="preserve">Raport cykliczny jest raportem, przekazywanym do Zamawiającego co </w:t>
            </w:r>
            <w:r w:rsidR="003951C1">
              <w:rPr>
                <w:sz w:val="20"/>
                <w:szCs w:val="20"/>
              </w:rPr>
              <w:t>dwa tygodnie</w:t>
            </w:r>
            <w:r w:rsidRPr="00DE1F82">
              <w:rPr>
                <w:sz w:val="20"/>
                <w:szCs w:val="20"/>
              </w:rPr>
              <w:t xml:space="preserve">, począwszy od terminu, o którym mowa w ust. </w:t>
            </w:r>
            <w:r w:rsidR="00DF4DD4">
              <w:rPr>
                <w:sz w:val="20"/>
                <w:szCs w:val="20"/>
              </w:rPr>
              <w:t xml:space="preserve">2 </w:t>
            </w:r>
            <w:r w:rsidR="00C9064E">
              <w:rPr>
                <w:sz w:val="20"/>
                <w:szCs w:val="20"/>
              </w:rPr>
              <w:t>do zakończenia nalotów dla danej części</w:t>
            </w:r>
            <w:r w:rsidRPr="00DE1F82">
              <w:rPr>
                <w:sz w:val="20"/>
                <w:szCs w:val="20"/>
              </w:rPr>
              <w:t xml:space="preserve">. Zamawiający zastrzega sobie prawo do zwiększenia częstotliwości przekazywania Raportu cyklicznego do </w:t>
            </w:r>
            <w:r w:rsidR="003B3B97">
              <w:rPr>
                <w:sz w:val="20"/>
                <w:szCs w:val="20"/>
              </w:rPr>
              <w:t>jednego</w:t>
            </w:r>
            <w:r w:rsidRPr="00DE1F82">
              <w:rPr>
                <w:sz w:val="20"/>
                <w:szCs w:val="20"/>
              </w:rPr>
              <w:t xml:space="preserve"> tygodni</w:t>
            </w:r>
            <w:r w:rsidR="003B3B97">
              <w:rPr>
                <w:sz w:val="20"/>
                <w:szCs w:val="20"/>
              </w:rPr>
              <w:t>a</w:t>
            </w:r>
            <w:r w:rsidRPr="00DE1F82">
              <w:rPr>
                <w:sz w:val="20"/>
                <w:szCs w:val="20"/>
              </w:rPr>
              <w:t>.</w:t>
            </w:r>
          </w:p>
          <w:p w14:paraId="6993C9BB" w14:textId="77777777" w:rsidR="00B50DBF" w:rsidRPr="00DE1F82" w:rsidRDefault="00B50DBF" w:rsidP="00621745">
            <w:pPr>
              <w:pStyle w:val="Akapitzlist"/>
              <w:numPr>
                <w:ilvl w:val="0"/>
                <w:numId w:val="25"/>
              </w:numPr>
              <w:ind w:left="33" w:firstLine="0"/>
              <w:jc w:val="both"/>
              <w:rPr>
                <w:sz w:val="20"/>
                <w:szCs w:val="20"/>
              </w:rPr>
            </w:pPr>
            <w:r w:rsidRPr="00DE1F82">
              <w:rPr>
                <w:sz w:val="20"/>
                <w:szCs w:val="20"/>
              </w:rPr>
              <w:t>W przypadku wykrycia wad w przekazanym Raporcie cyklicznym Zamawiający w ciągu 7 dni od daty przekazania przez Wykonawcę Raportu cyklicznego wezwie Wykonawcę do usunięcia wad w przekazanym dokumencie. W przypadku braku uwag do Raportu cyklicznego we wskazanym terminie Raport uznaje się za zaakceptowany przez Zamawiającego.</w:t>
            </w:r>
          </w:p>
          <w:p w14:paraId="65AF0417" w14:textId="77777777" w:rsidR="00B50DBF" w:rsidRPr="00DE1F82" w:rsidRDefault="00B50DBF" w:rsidP="00621745">
            <w:pPr>
              <w:numPr>
                <w:ilvl w:val="0"/>
                <w:numId w:val="25"/>
              </w:numPr>
              <w:ind w:left="33" w:firstLine="0"/>
              <w:jc w:val="both"/>
              <w:rPr>
                <w:sz w:val="20"/>
                <w:szCs w:val="20"/>
              </w:rPr>
            </w:pPr>
            <w:r w:rsidRPr="00DE1F82">
              <w:rPr>
                <w:sz w:val="20"/>
                <w:szCs w:val="20"/>
              </w:rPr>
              <w:lastRenderedPageBreak/>
              <w:t>Wykonawca zobowiązuje się do usunięcia wad i ponownego przekazania Raportu cyklicznego w ciągu 5 dni od daty otrzymania wezwania.</w:t>
            </w:r>
          </w:p>
          <w:p w14:paraId="063CDB8C" w14:textId="77777777" w:rsidR="00B50DBF" w:rsidRPr="00C02901" w:rsidRDefault="00B50DBF" w:rsidP="00621745">
            <w:pPr>
              <w:numPr>
                <w:ilvl w:val="0"/>
                <w:numId w:val="25"/>
              </w:numPr>
              <w:ind w:left="33" w:firstLine="0"/>
              <w:jc w:val="both"/>
              <w:rPr>
                <w:sz w:val="20"/>
                <w:szCs w:val="20"/>
              </w:rPr>
            </w:pPr>
            <w:r w:rsidRPr="00DE1F82">
              <w:rPr>
                <w:sz w:val="20"/>
                <w:szCs w:val="20"/>
              </w:rPr>
              <w:t xml:space="preserve">Raport cykliczny podlega odbiorowi </w:t>
            </w:r>
            <w:r w:rsidRPr="00C02901">
              <w:rPr>
                <w:sz w:val="20"/>
                <w:szCs w:val="20"/>
              </w:rPr>
              <w:t>Zamawiającego. Zamawiający wystawi Protokół odbioru Raportów cyklicznych dla wszystkich Raportów cyklicznych przekazanych bez wad w danym miesiącu, do 10 dnia miesiąca następnego.</w:t>
            </w:r>
          </w:p>
          <w:p w14:paraId="67BF40A1" w14:textId="77777777" w:rsidR="00B50DBF" w:rsidRPr="00C02901" w:rsidRDefault="00B50DBF" w:rsidP="00621745">
            <w:pPr>
              <w:numPr>
                <w:ilvl w:val="0"/>
                <w:numId w:val="25"/>
              </w:numPr>
              <w:ind w:hanging="857"/>
              <w:jc w:val="both"/>
              <w:rPr>
                <w:sz w:val="20"/>
                <w:szCs w:val="20"/>
              </w:rPr>
            </w:pPr>
            <w:r w:rsidRPr="00C02901">
              <w:rPr>
                <w:sz w:val="20"/>
                <w:szCs w:val="20"/>
              </w:rPr>
              <w:t xml:space="preserve">Obowiązującą formą Raportu cyklicznego jest plik wektorowy w formacie ESRI </w:t>
            </w:r>
            <w:proofErr w:type="spellStart"/>
            <w:r w:rsidRPr="00C02901">
              <w:rPr>
                <w:sz w:val="20"/>
                <w:szCs w:val="20"/>
              </w:rPr>
              <w:t>Shape</w:t>
            </w:r>
            <w:proofErr w:type="spellEnd"/>
            <w:r w:rsidRPr="00C02901">
              <w:rPr>
                <w:sz w:val="20"/>
                <w:szCs w:val="20"/>
              </w:rPr>
              <w:t>.</w:t>
            </w:r>
          </w:p>
          <w:p w14:paraId="2F1F583A" w14:textId="77777777" w:rsidR="00B50DBF" w:rsidRPr="00C02901" w:rsidRDefault="00B50DBF" w:rsidP="00621745">
            <w:pPr>
              <w:numPr>
                <w:ilvl w:val="0"/>
                <w:numId w:val="25"/>
              </w:numPr>
              <w:ind w:hanging="857"/>
              <w:jc w:val="both"/>
              <w:rPr>
                <w:sz w:val="20"/>
                <w:szCs w:val="20"/>
              </w:rPr>
            </w:pPr>
            <w:r w:rsidRPr="00C02901">
              <w:rPr>
                <w:rFonts w:cstheme="minorHAnsi"/>
                <w:color w:val="000000"/>
                <w:sz w:val="20"/>
                <w:szCs w:val="20"/>
              </w:rPr>
              <w:t xml:space="preserve">Podział części na bloki w raporcie cyklicznym musi być zdefiniowany najpóźniej w dniu </w:t>
            </w:r>
          </w:p>
          <w:p w14:paraId="60886696" w14:textId="77777777" w:rsidR="00B50DBF" w:rsidRPr="00C02901" w:rsidRDefault="00B50DBF" w:rsidP="00412414">
            <w:pPr>
              <w:ind w:left="33"/>
              <w:jc w:val="both"/>
              <w:rPr>
                <w:sz w:val="20"/>
                <w:szCs w:val="20"/>
              </w:rPr>
            </w:pPr>
            <w:r w:rsidRPr="00C02901">
              <w:rPr>
                <w:rFonts w:cstheme="minorHAnsi"/>
                <w:color w:val="000000"/>
                <w:sz w:val="20"/>
                <w:szCs w:val="20"/>
              </w:rPr>
              <w:t>przekazania danych do kontroli (ostateczna wersja raportu cyklicznego musi być zgodna z fizycznie przekazanymi danymi).</w:t>
            </w:r>
          </w:p>
          <w:p w14:paraId="6BD46733" w14:textId="77777777" w:rsidR="00B50DBF" w:rsidRPr="00C02901" w:rsidRDefault="00B50DBF" w:rsidP="00621745">
            <w:pPr>
              <w:numPr>
                <w:ilvl w:val="0"/>
                <w:numId w:val="25"/>
              </w:numPr>
              <w:ind w:hanging="857"/>
              <w:jc w:val="both"/>
              <w:rPr>
                <w:sz w:val="20"/>
                <w:szCs w:val="20"/>
              </w:rPr>
            </w:pPr>
            <w:r w:rsidRPr="00C02901">
              <w:rPr>
                <w:sz w:val="20"/>
                <w:szCs w:val="20"/>
              </w:rPr>
              <w:t>Zakres treści plików wektorowych:</w:t>
            </w:r>
          </w:p>
          <w:p w14:paraId="4E880025" w14:textId="77777777" w:rsidR="00B50DBF" w:rsidRPr="00DE1F82" w:rsidRDefault="00B50DBF" w:rsidP="00621745">
            <w:pPr>
              <w:numPr>
                <w:ilvl w:val="1"/>
                <w:numId w:val="25"/>
              </w:numPr>
              <w:ind w:left="459" w:hanging="284"/>
              <w:jc w:val="both"/>
              <w:rPr>
                <w:sz w:val="20"/>
                <w:szCs w:val="20"/>
              </w:rPr>
            </w:pPr>
            <w:r w:rsidRPr="00DE1F82">
              <w:rPr>
                <w:sz w:val="20"/>
                <w:szCs w:val="20"/>
              </w:rPr>
              <w:t xml:space="preserve">Plik wektorowy zawiera zbiór obiektów powierzchniowych z przypisaną </w:t>
            </w:r>
            <w:proofErr w:type="spellStart"/>
            <w:r w:rsidRPr="00DE1F82">
              <w:rPr>
                <w:sz w:val="20"/>
                <w:szCs w:val="20"/>
              </w:rPr>
              <w:t>georeferencją</w:t>
            </w:r>
            <w:proofErr w:type="spellEnd"/>
            <w:r w:rsidRPr="00DE1F82">
              <w:rPr>
                <w:sz w:val="20"/>
                <w:szCs w:val="20"/>
              </w:rPr>
              <w:t xml:space="preserve"> obowiązującego systemu odniesień przestrzennych.</w:t>
            </w:r>
          </w:p>
          <w:p w14:paraId="527A6594" w14:textId="77777777" w:rsidR="00B50DBF" w:rsidRPr="00DE1F82" w:rsidRDefault="00B50DBF" w:rsidP="00621745">
            <w:pPr>
              <w:numPr>
                <w:ilvl w:val="1"/>
                <w:numId w:val="25"/>
              </w:numPr>
              <w:ind w:left="459" w:hanging="284"/>
              <w:jc w:val="both"/>
              <w:rPr>
                <w:sz w:val="20"/>
                <w:szCs w:val="20"/>
              </w:rPr>
            </w:pPr>
            <w:r w:rsidRPr="00DE1F82">
              <w:rPr>
                <w:sz w:val="20"/>
                <w:szCs w:val="20"/>
              </w:rPr>
              <w:t xml:space="preserve">Obiekt powierzchniowy stanowi poligon Bloku </w:t>
            </w:r>
            <w:proofErr w:type="spellStart"/>
            <w:r w:rsidRPr="00DE1F82">
              <w:rPr>
                <w:sz w:val="20"/>
                <w:szCs w:val="20"/>
              </w:rPr>
              <w:t>Ortofotomapy</w:t>
            </w:r>
            <w:proofErr w:type="spellEnd"/>
            <w:r w:rsidRPr="00DE1F82">
              <w:rPr>
                <w:sz w:val="20"/>
                <w:szCs w:val="20"/>
              </w:rPr>
              <w:t xml:space="preserve"> wyznaczony po granicach ¼ sekcji map 1:10 000 w układzie współrzędnych PL-1992.</w:t>
            </w:r>
          </w:p>
          <w:p w14:paraId="3C97CC50" w14:textId="77777777" w:rsidR="00B50DBF" w:rsidRPr="00DE1F82" w:rsidRDefault="00B50DBF" w:rsidP="00621745">
            <w:pPr>
              <w:numPr>
                <w:ilvl w:val="1"/>
                <w:numId w:val="25"/>
              </w:numPr>
              <w:ind w:left="459" w:hanging="284"/>
              <w:jc w:val="both"/>
              <w:rPr>
                <w:sz w:val="20"/>
                <w:szCs w:val="20"/>
              </w:rPr>
            </w:pPr>
            <w:r w:rsidRPr="00DE1F82">
              <w:rPr>
                <w:sz w:val="20"/>
                <w:szCs w:val="20"/>
              </w:rPr>
              <w:t>Plik wektorowy obejmuje swoim zasięgiem cały obszar opracowania Wykonawcy.</w:t>
            </w:r>
          </w:p>
          <w:p w14:paraId="5C8453F4" w14:textId="0BF4580B" w:rsidR="00B50DBF" w:rsidRPr="00EF7408" w:rsidRDefault="00B50DBF" w:rsidP="00412414">
            <w:pPr>
              <w:numPr>
                <w:ilvl w:val="1"/>
                <w:numId w:val="25"/>
              </w:numPr>
              <w:ind w:left="459" w:hanging="284"/>
              <w:jc w:val="both"/>
              <w:rPr>
                <w:sz w:val="20"/>
                <w:szCs w:val="20"/>
              </w:rPr>
            </w:pPr>
            <w:r w:rsidRPr="00DE1F82">
              <w:rPr>
                <w:sz w:val="20"/>
                <w:szCs w:val="20"/>
              </w:rPr>
              <w:t>Do obiektu przypisane są następujące atrybuty:</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992"/>
              <w:gridCol w:w="1305"/>
              <w:gridCol w:w="3685"/>
            </w:tblGrid>
            <w:tr w:rsidR="00B50DBF" w:rsidRPr="00DE1F82" w14:paraId="0E2C921B" w14:textId="77777777" w:rsidTr="00207664">
              <w:trPr>
                <w:trHeight w:hRule="exact" w:val="523"/>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5B95A45C"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atrybut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CF4CC5"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typ danych</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C0D1E6"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przykład</w:t>
                  </w:r>
                </w:p>
              </w:tc>
              <w:tc>
                <w:tcPr>
                  <w:tcW w:w="3685" w:type="dxa"/>
                  <w:tcBorders>
                    <w:top w:val="single" w:sz="4" w:space="0" w:color="auto"/>
                    <w:left w:val="single" w:sz="4" w:space="0" w:color="auto"/>
                    <w:bottom w:val="single" w:sz="4" w:space="0" w:color="auto"/>
                    <w:right w:val="single" w:sz="4" w:space="0" w:color="auto"/>
                  </w:tcBorders>
                  <w:hideMark/>
                </w:tcPr>
                <w:p w14:paraId="65411E19"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opis</w:t>
                  </w:r>
                </w:p>
              </w:tc>
            </w:tr>
            <w:tr w:rsidR="00B50DBF" w:rsidRPr="00DE1F82" w14:paraId="4AA754D5" w14:textId="77777777" w:rsidTr="00207664">
              <w:trPr>
                <w:trHeight w:hRule="exact" w:val="762"/>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5EEDD44C"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CZESC</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4F6542E"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text</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59084A1E"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1</w:t>
                  </w:r>
                </w:p>
              </w:tc>
              <w:tc>
                <w:tcPr>
                  <w:tcW w:w="3685" w:type="dxa"/>
                  <w:tcBorders>
                    <w:top w:val="single" w:sz="4" w:space="0" w:color="auto"/>
                    <w:left w:val="single" w:sz="4" w:space="0" w:color="auto"/>
                    <w:bottom w:val="single" w:sz="4" w:space="0" w:color="auto"/>
                    <w:right w:val="single" w:sz="4" w:space="0" w:color="auto"/>
                  </w:tcBorders>
                  <w:hideMark/>
                </w:tcPr>
                <w:p w14:paraId="2E103FD6" w14:textId="77777777" w:rsidR="00B50DBF" w:rsidRPr="00DE1F82" w:rsidRDefault="00B50DBF" w:rsidP="00412414">
                  <w:pPr>
                    <w:spacing w:line="240" w:lineRule="auto"/>
                    <w:rPr>
                      <w:bCs/>
                      <w:sz w:val="20"/>
                      <w:szCs w:val="20"/>
                      <w:lang w:eastAsia="pl-PL"/>
                    </w:rPr>
                  </w:pPr>
                  <w:r w:rsidRPr="00DE1F82">
                    <w:rPr>
                      <w:bCs/>
                      <w:sz w:val="20"/>
                      <w:szCs w:val="20"/>
                      <w:lang w:eastAsia="pl-PL"/>
                    </w:rPr>
                    <w:t>numer Części</w:t>
                  </w:r>
                </w:p>
                <w:p w14:paraId="406DAD8A" w14:textId="77777777" w:rsidR="00B50DBF" w:rsidRPr="00DE1F82" w:rsidRDefault="00B50DBF" w:rsidP="00412414">
                  <w:pPr>
                    <w:spacing w:line="240" w:lineRule="auto"/>
                    <w:rPr>
                      <w:bCs/>
                      <w:sz w:val="20"/>
                      <w:szCs w:val="20"/>
                      <w:lang w:eastAsia="pl-PL"/>
                    </w:rPr>
                  </w:pPr>
                  <w:r w:rsidRPr="00DE1F82">
                    <w:rPr>
                      <w:bCs/>
                      <w:sz w:val="20"/>
                      <w:szCs w:val="20"/>
                      <w:lang w:eastAsia="pl-PL"/>
                    </w:rPr>
                    <w:t>[X]</w:t>
                  </w:r>
                </w:p>
              </w:tc>
            </w:tr>
            <w:tr w:rsidR="00B50DBF" w:rsidRPr="00DE1F82" w14:paraId="3BBE0B52" w14:textId="77777777" w:rsidTr="00207664">
              <w:trPr>
                <w:trHeight w:hRule="exact" w:val="673"/>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106E5715"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BLOK</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0F8316"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Short</w:t>
                  </w:r>
                  <w:proofErr w:type="spellEnd"/>
                  <w:r w:rsidRPr="00DE1F82">
                    <w:rPr>
                      <w:bCs/>
                      <w:sz w:val="20"/>
                      <w:szCs w:val="20"/>
                      <w:lang w:eastAsia="pl-PL"/>
                    </w:rPr>
                    <w:t xml:space="preserve"> </w:t>
                  </w:r>
                  <w:proofErr w:type="spellStart"/>
                  <w:r w:rsidRPr="00DE1F82">
                    <w:rPr>
                      <w:bCs/>
                      <w:sz w:val="20"/>
                      <w:szCs w:val="20"/>
                      <w:lang w:eastAsia="pl-PL"/>
                    </w:rPr>
                    <w:t>Integer</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1224E79E"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1501</w:t>
                  </w:r>
                </w:p>
              </w:tc>
              <w:tc>
                <w:tcPr>
                  <w:tcW w:w="3685" w:type="dxa"/>
                  <w:tcBorders>
                    <w:top w:val="single" w:sz="4" w:space="0" w:color="auto"/>
                    <w:left w:val="single" w:sz="4" w:space="0" w:color="auto"/>
                    <w:bottom w:val="single" w:sz="4" w:space="0" w:color="auto"/>
                    <w:right w:val="single" w:sz="4" w:space="0" w:color="auto"/>
                  </w:tcBorders>
                  <w:hideMark/>
                </w:tcPr>
                <w:p w14:paraId="2CD65F5B" w14:textId="77777777" w:rsidR="00B50DBF" w:rsidRPr="00DE1F82" w:rsidRDefault="00B50DBF" w:rsidP="00412414">
                  <w:pPr>
                    <w:spacing w:line="240" w:lineRule="auto"/>
                    <w:rPr>
                      <w:bCs/>
                      <w:sz w:val="20"/>
                      <w:szCs w:val="20"/>
                      <w:lang w:eastAsia="pl-PL"/>
                    </w:rPr>
                  </w:pPr>
                  <w:r w:rsidRPr="00DE1F82">
                    <w:rPr>
                      <w:bCs/>
                      <w:sz w:val="20"/>
                      <w:szCs w:val="20"/>
                      <w:lang w:eastAsia="pl-PL"/>
                    </w:rPr>
                    <w:t xml:space="preserve">numer Bloku </w:t>
                  </w:r>
                  <w:proofErr w:type="spellStart"/>
                  <w:r w:rsidRPr="00DE1F82">
                    <w:rPr>
                      <w:bCs/>
                      <w:sz w:val="20"/>
                      <w:szCs w:val="20"/>
                      <w:lang w:eastAsia="pl-PL"/>
                    </w:rPr>
                    <w:t>Ortofotomapy</w:t>
                  </w:r>
                  <w:proofErr w:type="spellEnd"/>
                </w:p>
                <w:p w14:paraId="3715006C" w14:textId="77777777" w:rsidR="00B50DBF" w:rsidRPr="00DE1F82" w:rsidRDefault="00B50DBF" w:rsidP="00412414">
                  <w:pPr>
                    <w:spacing w:line="240" w:lineRule="auto"/>
                    <w:rPr>
                      <w:bCs/>
                      <w:sz w:val="20"/>
                      <w:szCs w:val="20"/>
                      <w:lang w:eastAsia="pl-PL"/>
                    </w:rPr>
                  </w:pPr>
                  <w:r w:rsidRPr="00DE1F82">
                    <w:rPr>
                      <w:bCs/>
                      <w:sz w:val="20"/>
                      <w:szCs w:val="20"/>
                      <w:lang w:eastAsia="pl-PL"/>
                    </w:rPr>
                    <w:t>[XXXX]</w:t>
                  </w:r>
                </w:p>
              </w:tc>
            </w:tr>
            <w:tr w:rsidR="00B50DBF" w:rsidRPr="00DE1F82" w14:paraId="300EDFBC" w14:textId="77777777" w:rsidTr="00207664">
              <w:trPr>
                <w:trHeight w:hRule="exact" w:val="963"/>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04C52BB3" w14:textId="65EE73E9" w:rsidR="00B50DBF" w:rsidRPr="00DE1F82" w:rsidRDefault="00B50DBF" w:rsidP="00412414">
                  <w:pPr>
                    <w:spacing w:line="240" w:lineRule="auto"/>
                    <w:jc w:val="center"/>
                    <w:rPr>
                      <w:bCs/>
                      <w:sz w:val="20"/>
                      <w:szCs w:val="20"/>
                      <w:lang w:eastAsia="pl-PL"/>
                    </w:rPr>
                  </w:pPr>
                  <w:r w:rsidRPr="00DE1F82">
                    <w:rPr>
                      <w:bCs/>
                      <w:sz w:val="20"/>
                      <w:szCs w:val="20"/>
                      <w:lang w:eastAsia="pl-PL"/>
                    </w:rPr>
                    <w:t>DT_R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2A1C84"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date</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3994A70E"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2019-04-05</w:t>
                  </w:r>
                </w:p>
              </w:tc>
              <w:tc>
                <w:tcPr>
                  <w:tcW w:w="3685" w:type="dxa"/>
                  <w:tcBorders>
                    <w:top w:val="single" w:sz="4" w:space="0" w:color="auto"/>
                    <w:left w:val="single" w:sz="4" w:space="0" w:color="auto"/>
                    <w:bottom w:val="single" w:sz="4" w:space="0" w:color="auto"/>
                    <w:right w:val="single" w:sz="4" w:space="0" w:color="auto"/>
                  </w:tcBorders>
                  <w:hideMark/>
                </w:tcPr>
                <w:p w14:paraId="16D99948" w14:textId="77777777" w:rsidR="00B50DBF" w:rsidRPr="00DE1F82" w:rsidRDefault="00B50DBF" w:rsidP="00412414">
                  <w:pPr>
                    <w:spacing w:line="240" w:lineRule="auto"/>
                    <w:rPr>
                      <w:bCs/>
                      <w:sz w:val="20"/>
                      <w:szCs w:val="20"/>
                      <w:lang w:eastAsia="pl-PL"/>
                    </w:rPr>
                  </w:pPr>
                  <w:r w:rsidRPr="00DE1F82">
                    <w:rPr>
                      <w:bCs/>
                      <w:sz w:val="20"/>
                      <w:szCs w:val="20"/>
                      <w:lang w:eastAsia="pl-PL"/>
                    </w:rPr>
                    <w:t xml:space="preserve">data rozpoczęcia nalotów zdjęć lotniczych dla Bloku </w:t>
                  </w:r>
                  <w:proofErr w:type="spellStart"/>
                  <w:r w:rsidRPr="00DE1F82">
                    <w:rPr>
                      <w:bCs/>
                      <w:sz w:val="20"/>
                      <w:szCs w:val="20"/>
                      <w:lang w:eastAsia="pl-PL"/>
                    </w:rPr>
                    <w:t>Ortofotomapy</w:t>
                  </w:r>
                  <w:proofErr w:type="spellEnd"/>
                </w:p>
                <w:p w14:paraId="34DA26CA" w14:textId="77777777" w:rsidR="00B50DBF" w:rsidRPr="00DE1F82" w:rsidRDefault="00B50DBF" w:rsidP="00412414">
                  <w:pPr>
                    <w:spacing w:line="240" w:lineRule="auto"/>
                    <w:rPr>
                      <w:bCs/>
                      <w:sz w:val="20"/>
                      <w:szCs w:val="20"/>
                      <w:lang w:eastAsia="pl-PL"/>
                    </w:rPr>
                  </w:pPr>
                  <w:r w:rsidRPr="00DE1F82">
                    <w:rPr>
                      <w:bCs/>
                      <w:sz w:val="20"/>
                      <w:szCs w:val="20"/>
                      <w:lang w:eastAsia="pl-PL"/>
                    </w:rPr>
                    <w:t>[</w:t>
                  </w:r>
                  <w:proofErr w:type="spellStart"/>
                  <w:r w:rsidRPr="00DE1F82">
                    <w:rPr>
                      <w:bCs/>
                      <w:sz w:val="20"/>
                      <w:szCs w:val="20"/>
                      <w:lang w:eastAsia="pl-PL"/>
                    </w:rPr>
                    <w:t>rrrr</w:t>
                  </w:r>
                  <w:proofErr w:type="spellEnd"/>
                  <w:r w:rsidRPr="00DE1F82">
                    <w:rPr>
                      <w:bCs/>
                      <w:sz w:val="20"/>
                      <w:szCs w:val="20"/>
                      <w:lang w:eastAsia="pl-PL"/>
                    </w:rPr>
                    <w:t>-mm-</w:t>
                  </w:r>
                  <w:proofErr w:type="spellStart"/>
                  <w:r w:rsidRPr="00DE1F82">
                    <w:rPr>
                      <w:bCs/>
                      <w:sz w:val="20"/>
                      <w:szCs w:val="20"/>
                      <w:lang w:eastAsia="pl-PL"/>
                    </w:rPr>
                    <w:t>dd</w:t>
                  </w:r>
                  <w:proofErr w:type="spellEnd"/>
                  <w:r w:rsidRPr="00DE1F82">
                    <w:rPr>
                      <w:bCs/>
                      <w:sz w:val="20"/>
                      <w:szCs w:val="20"/>
                      <w:lang w:eastAsia="pl-PL"/>
                    </w:rPr>
                    <w:t>] lub [&lt;</w:t>
                  </w:r>
                  <w:proofErr w:type="spellStart"/>
                  <w:r w:rsidRPr="00DE1F82">
                    <w:rPr>
                      <w:bCs/>
                      <w:sz w:val="20"/>
                      <w:szCs w:val="20"/>
                      <w:lang w:eastAsia="pl-PL"/>
                    </w:rPr>
                    <w:t>null</w:t>
                  </w:r>
                  <w:proofErr w:type="spellEnd"/>
                  <w:r w:rsidRPr="00DE1F82">
                    <w:rPr>
                      <w:bCs/>
                      <w:sz w:val="20"/>
                      <w:szCs w:val="20"/>
                      <w:lang w:eastAsia="pl-PL"/>
                    </w:rPr>
                    <w:t>&gt;]</w:t>
                  </w:r>
                </w:p>
              </w:tc>
            </w:tr>
            <w:tr w:rsidR="00B50DBF" w:rsidRPr="00DE1F82" w14:paraId="1E0C6703" w14:textId="77777777" w:rsidTr="00207664">
              <w:trPr>
                <w:trHeight w:hRule="exact" w:val="850"/>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45AA0CA8" w14:textId="07E18C63" w:rsidR="00B50DBF" w:rsidRPr="00DE1F82" w:rsidRDefault="00B50DBF" w:rsidP="00412414">
                  <w:pPr>
                    <w:spacing w:line="240" w:lineRule="auto"/>
                    <w:jc w:val="center"/>
                    <w:rPr>
                      <w:bCs/>
                      <w:sz w:val="20"/>
                      <w:szCs w:val="20"/>
                      <w:lang w:eastAsia="pl-PL"/>
                    </w:rPr>
                  </w:pPr>
                  <w:r w:rsidRPr="00DE1F82">
                    <w:rPr>
                      <w:bCs/>
                      <w:sz w:val="20"/>
                      <w:szCs w:val="20"/>
                      <w:lang w:eastAsia="pl-PL"/>
                    </w:rPr>
                    <w:t>DT_Z</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B46F4F"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date</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501F0137"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&lt;</w:t>
                  </w:r>
                  <w:proofErr w:type="spellStart"/>
                  <w:r w:rsidRPr="00DE1F82">
                    <w:rPr>
                      <w:bCs/>
                      <w:sz w:val="20"/>
                      <w:szCs w:val="20"/>
                      <w:lang w:eastAsia="pl-PL"/>
                    </w:rPr>
                    <w:t>null</w:t>
                  </w:r>
                  <w:proofErr w:type="spellEnd"/>
                  <w:r w:rsidRPr="00DE1F82">
                    <w:rPr>
                      <w:bCs/>
                      <w:sz w:val="20"/>
                      <w:szCs w:val="20"/>
                      <w:lang w:eastAsia="pl-PL"/>
                    </w:rPr>
                    <w:t>&gt;</w:t>
                  </w:r>
                </w:p>
              </w:tc>
              <w:tc>
                <w:tcPr>
                  <w:tcW w:w="3685" w:type="dxa"/>
                  <w:tcBorders>
                    <w:top w:val="single" w:sz="4" w:space="0" w:color="auto"/>
                    <w:left w:val="single" w:sz="4" w:space="0" w:color="auto"/>
                    <w:bottom w:val="single" w:sz="4" w:space="0" w:color="auto"/>
                    <w:right w:val="single" w:sz="4" w:space="0" w:color="auto"/>
                  </w:tcBorders>
                  <w:hideMark/>
                </w:tcPr>
                <w:p w14:paraId="507E7AD0" w14:textId="77777777" w:rsidR="00B50DBF" w:rsidRPr="00DE1F82" w:rsidRDefault="00B50DBF" w:rsidP="00412414">
                  <w:pPr>
                    <w:spacing w:line="240" w:lineRule="auto"/>
                    <w:rPr>
                      <w:bCs/>
                      <w:sz w:val="20"/>
                      <w:szCs w:val="20"/>
                      <w:lang w:eastAsia="pl-PL"/>
                    </w:rPr>
                  </w:pPr>
                  <w:r w:rsidRPr="00DE1F82">
                    <w:rPr>
                      <w:bCs/>
                      <w:sz w:val="20"/>
                      <w:szCs w:val="20"/>
                      <w:lang w:eastAsia="pl-PL"/>
                    </w:rPr>
                    <w:t xml:space="preserve">data zakończenia nalotów zdjęć lotniczych dla Bloku </w:t>
                  </w:r>
                  <w:proofErr w:type="spellStart"/>
                  <w:r w:rsidRPr="00DE1F82">
                    <w:rPr>
                      <w:bCs/>
                      <w:sz w:val="20"/>
                      <w:szCs w:val="20"/>
                      <w:lang w:eastAsia="pl-PL"/>
                    </w:rPr>
                    <w:t>Ortofotomapy</w:t>
                  </w:r>
                  <w:proofErr w:type="spellEnd"/>
                </w:p>
                <w:p w14:paraId="1F3A639E" w14:textId="77777777" w:rsidR="00B50DBF" w:rsidRPr="00DE1F82" w:rsidRDefault="00B50DBF" w:rsidP="00412414">
                  <w:pPr>
                    <w:spacing w:line="240" w:lineRule="auto"/>
                    <w:rPr>
                      <w:bCs/>
                      <w:sz w:val="20"/>
                      <w:szCs w:val="20"/>
                      <w:lang w:eastAsia="pl-PL"/>
                    </w:rPr>
                  </w:pPr>
                  <w:r w:rsidRPr="00DE1F82">
                    <w:rPr>
                      <w:bCs/>
                      <w:sz w:val="20"/>
                      <w:szCs w:val="20"/>
                      <w:lang w:eastAsia="pl-PL"/>
                    </w:rPr>
                    <w:t>[</w:t>
                  </w:r>
                  <w:proofErr w:type="spellStart"/>
                  <w:r w:rsidRPr="00DE1F82">
                    <w:rPr>
                      <w:bCs/>
                      <w:sz w:val="20"/>
                      <w:szCs w:val="20"/>
                      <w:lang w:eastAsia="pl-PL"/>
                    </w:rPr>
                    <w:t>rrrr</w:t>
                  </w:r>
                  <w:proofErr w:type="spellEnd"/>
                  <w:r w:rsidRPr="00DE1F82">
                    <w:rPr>
                      <w:bCs/>
                      <w:sz w:val="20"/>
                      <w:szCs w:val="20"/>
                      <w:lang w:eastAsia="pl-PL"/>
                    </w:rPr>
                    <w:t>-mm-</w:t>
                  </w:r>
                  <w:proofErr w:type="spellStart"/>
                  <w:r w:rsidRPr="00DE1F82">
                    <w:rPr>
                      <w:bCs/>
                      <w:sz w:val="20"/>
                      <w:szCs w:val="20"/>
                      <w:lang w:eastAsia="pl-PL"/>
                    </w:rPr>
                    <w:t>dd</w:t>
                  </w:r>
                  <w:proofErr w:type="spellEnd"/>
                  <w:r w:rsidRPr="00DE1F82">
                    <w:rPr>
                      <w:bCs/>
                      <w:sz w:val="20"/>
                      <w:szCs w:val="20"/>
                      <w:lang w:eastAsia="pl-PL"/>
                    </w:rPr>
                    <w:t>] lub [&lt;</w:t>
                  </w:r>
                  <w:proofErr w:type="spellStart"/>
                  <w:r w:rsidRPr="00DE1F82">
                    <w:rPr>
                      <w:bCs/>
                      <w:sz w:val="20"/>
                      <w:szCs w:val="20"/>
                      <w:lang w:eastAsia="pl-PL"/>
                    </w:rPr>
                    <w:t>null</w:t>
                  </w:r>
                  <w:proofErr w:type="spellEnd"/>
                  <w:r w:rsidRPr="00DE1F82">
                    <w:rPr>
                      <w:bCs/>
                      <w:sz w:val="20"/>
                      <w:szCs w:val="20"/>
                      <w:lang w:eastAsia="pl-PL"/>
                    </w:rPr>
                    <w:t>&gt;]</w:t>
                  </w:r>
                </w:p>
              </w:tc>
            </w:tr>
            <w:tr w:rsidR="00B50DBF" w:rsidRPr="00DE1F82" w14:paraId="44BA101A" w14:textId="77777777" w:rsidTr="00207664">
              <w:trPr>
                <w:trHeight w:hRule="exact" w:val="639"/>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5CD8A3EC" w14:textId="72D3642A" w:rsidR="00B50DBF" w:rsidRPr="00DE1F82" w:rsidRDefault="00B50DBF" w:rsidP="00412414">
                  <w:pPr>
                    <w:spacing w:line="240" w:lineRule="auto"/>
                    <w:jc w:val="center"/>
                    <w:rPr>
                      <w:bCs/>
                      <w:sz w:val="20"/>
                      <w:szCs w:val="20"/>
                      <w:lang w:eastAsia="pl-PL"/>
                    </w:rPr>
                  </w:pPr>
                  <w:r w:rsidRPr="00DE1F82">
                    <w:rPr>
                      <w:bCs/>
                      <w:sz w:val="20"/>
                      <w:szCs w:val="20"/>
                      <w:lang w:eastAsia="pl-PL"/>
                    </w:rPr>
                    <w:t>POKR</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1579A9"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Short</w:t>
                  </w:r>
                  <w:proofErr w:type="spellEnd"/>
                  <w:r w:rsidRPr="00DE1F82">
                    <w:rPr>
                      <w:bCs/>
                      <w:sz w:val="20"/>
                      <w:szCs w:val="20"/>
                      <w:lang w:eastAsia="pl-PL"/>
                    </w:rPr>
                    <w:t xml:space="preserve"> </w:t>
                  </w:r>
                  <w:proofErr w:type="spellStart"/>
                  <w:r w:rsidRPr="00DE1F82">
                    <w:rPr>
                      <w:bCs/>
                      <w:sz w:val="20"/>
                      <w:szCs w:val="20"/>
                      <w:lang w:eastAsia="pl-PL"/>
                    </w:rPr>
                    <w:t>Integer</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18E93BF0"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hideMark/>
                </w:tcPr>
                <w:p w14:paraId="46AD1D42" w14:textId="77777777" w:rsidR="00B50DBF" w:rsidRPr="00DE1F82" w:rsidRDefault="00B50DBF" w:rsidP="00412414">
                  <w:pPr>
                    <w:spacing w:line="240" w:lineRule="auto"/>
                    <w:rPr>
                      <w:bCs/>
                      <w:sz w:val="20"/>
                      <w:szCs w:val="20"/>
                      <w:lang w:eastAsia="pl-PL"/>
                    </w:rPr>
                  </w:pPr>
                  <w:r w:rsidRPr="00DE1F82">
                    <w:rPr>
                      <w:bCs/>
                      <w:sz w:val="20"/>
                      <w:szCs w:val="20"/>
                      <w:lang w:eastAsia="pl-PL"/>
                    </w:rPr>
                    <w:t xml:space="preserve">Procentowa wartość pokrycia Bloku </w:t>
                  </w:r>
                  <w:proofErr w:type="spellStart"/>
                  <w:r w:rsidRPr="00DE1F82">
                    <w:rPr>
                      <w:bCs/>
                      <w:sz w:val="20"/>
                      <w:szCs w:val="20"/>
                      <w:lang w:eastAsia="pl-PL"/>
                    </w:rPr>
                    <w:t>Ortofotomapy</w:t>
                  </w:r>
                  <w:proofErr w:type="spellEnd"/>
                  <w:r w:rsidRPr="00DE1F82">
                    <w:rPr>
                      <w:bCs/>
                      <w:sz w:val="20"/>
                      <w:szCs w:val="20"/>
                      <w:lang w:eastAsia="pl-PL"/>
                    </w:rPr>
                    <w:t xml:space="preserve"> zdjęciami</w:t>
                  </w:r>
                </w:p>
                <w:p w14:paraId="7A485A38" w14:textId="77777777" w:rsidR="00B50DBF" w:rsidRPr="00DE1F82" w:rsidRDefault="00B50DBF" w:rsidP="00412414">
                  <w:pPr>
                    <w:spacing w:line="240" w:lineRule="auto"/>
                    <w:rPr>
                      <w:bCs/>
                      <w:sz w:val="20"/>
                      <w:szCs w:val="20"/>
                      <w:lang w:eastAsia="pl-PL"/>
                    </w:rPr>
                  </w:pPr>
                  <w:r w:rsidRPr="00DE1F82">
                    <w:rPr>
                      <w:bCs/>
                      <w:sz w:val="20"/>
                      <w:szCs w:val="20"/>
                      <w:lang w:eastAsia="pl-PL"/>
                    </w:rPr>
                    <w:t>[X]</w:t>
                  </w:r>
                </w:p>
              </w:tc>
            </w:tr>
            <w:tr w:rsidR="00B50DBF" w:rsidRPr="00DE1F82" w14:paraId="5FF9E3A8" w14:textId="77777777" w:rsidTr="00207664">
              <w:trPr>
                <w:trHeight w:hRule="exact" w:val="1218"/>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310895BB"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DT_PRZEKAZ</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164EA12"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date</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077484CB"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2019-10-01</w:t>
                  </w:r>
                </w:p>
              </w:tc>
              <w:tc>
                <w:tcPr>
                  <w:tcW w:w="3685" w:type="dxa"/>
                  <w:tcBorders>
                    <w:top w:val="single" w:sz="4" w:space="0" w:color="auto"/>
                    <w:left w:val="single" w:sz="4" w:space="0" w:color="auto"/>
                    <w:bottom w:val="single" w:sz="4" w:space="0" w:color="auto"/>
                    <w:right w:val="single" w:sz="4" w:space="0" w:color="auto"/>
                  </w:tcBorders>
                </w:tcPr>
                <w:p w14:paraId="43F77F97" w14:textId="77777777" w:rsidR="005F6910" w:rsidRDefault="00B50DBF" w:rsidP="00412414">
                  <w:pPr>
                    <w:spacing w:line="240" w:lineRule="auto"/>
                    <w:rPr>
                      <w:bCs/>
                      <w:sz w:val="20"/>
                      <w:szCs w:val="20"/>
                      <w:lang w:eastAsia="pl-PL"/>
                    </w:rPr>
                  </w:pPr>
                  <w:r w:rsidRPr="00DE1F82">
                    <w:rPr>
                      <w:bCs/>
                      <w:sz w:val="20"/>
                      <w:szCs w:val="20"/>
                      <w:lang w:eastAsia="pl-PL"/>
                    </w:rPr>
                    <w:t xml:space="preserve">Planowana data przekazania pierwszej wersji Bloku </w:t>
                  </w:r>
                  <w:proofErr w:type="spellStart"/>
                  <w:r w:rsidRPr="00DE1F82">
                    <w:rPr>
                      <w:bCs/>
                      <w:sz w:val="20"/>
                      <w:szCs w:val="20"/>
                      <w:lang w:eastAsia="pl-PL"/>
                    </w:rPr>
                    <w:t>Ortofotomapy</w:t>
                  </w:r>
                  <w:proofErr w:type="spellEnd"/>
                  <w:r w:rsidRPr="00DE1F82">
                    <w:rPr>
                      <w:bCs/>
                      <w:sz w:val="20"/>
                      <w:szCs w:val="20"/>
                      <w:lang w:eastAsia="pl-PL"/>
                    </w:rPr>
                    <w:t xml:space="preserve"> do Zamawiającego</w:t>
                  </w:r>
                </w:p>
                <w:p w14:paraId="39A00208" w14:textId="32B693EC" w:rsidR="00B50DBF" w:rsidRPr="00DE1F82" w:rsidRDefault="005F6910" w:rsidP="00412414">
                  <w:pPr>
                    <w:spacing w:line="240" w:lineRule="auto"/>
                    <w:rPr>
                      <w:bCs/>
                      <w:sz w:val="20"/>
                      <w:szCs w:val="20"/>
                      <w:lang w:eastAsia="pl-PL"/>
                    </w:rPr>
                  </w:pPr>
                  <w:r w:rsidRPr="00DE1F82" w:rsidDel="005F6910">
                    <w:rPr>
                      <w:bCs/>
                      <w:sz w:val="20"/>
                      <w:szCs w:val="20"/>
                      <w:lang w:eastAsia="pl-PL"/>
                    </w:rPr>
                    <w:t xml:space="preserve"> </w:t>
                  </w:r>
                  <w:r w:rsidR="00B50DBF" w:rsidRPr="00DE1F82">
                    <w:rPr>
                      <w:bCs/>
                      <w:sz w:val="20"/>
                      <w:szCs w:val="20"/>
                      <w:lang w:eastAsia="pl-PL"/>
                    </w:rPr>
                    <w:t>[</w:t>
                  </w:r>
                  <w:proofErr w:type="spellStart"/>
                  <w:r w:rsidR="00B50DBF" w:rsidRPr="00DE1F82">
                    <w:rPr>
                      <w:bCs/>
                      <w:sz w:val="20"/>
                      <w:szCs w:val="20"/>
                      <w:lang w:eastAsia="pl-PL"/>
                    </w:rPr>
                    <w:t>rrrr</w:t>
                  </w:r>
                  <w:proofErr w:type="spellEnd"/>
                  <w:r w:rsidR="00B50DBF" w:rsidRPr="00DE1F82">
                    <w:rPr>
                      <w:bCs/>
                      <w:sz w:val="20"/>
                      <w:szCs w:val="20"/>
                      <w:lang w:eastAsia="pl-PL"/>
                    </w:rPr>
                    <w:t>-mm-</w:t>
                  </w:r>
                  <w:proofErr w:type="spellStart"/>
                  <w:r w:rsidR="00B50DBF" w:rsidRPr="00DE1F82">
                    <w:rPr>
                      <w:bCs/>
                      <w:sz w:val="20"/>
                      <w:szCs w:val="20"/>
                      <w:lang w:eastAsia="pl-PL"/>
                    </w:rPr>
                    <w:t>dd</w:t>
                  </w:r>
                  <w:proofErr w:type="spellEnd"/>
                  <w:r w:rsidR="00B50DBF" w:rsidRPr="00DE1F82">
                    <w:rPr>
                      <w:bCs/>
                      <w:sz w:val="20"/>
                      <w:szCs w:val="20"/>
                      <w:lang w:eastAsia="pl-PL"/>
                    </w:rPr>
                    <w:t>]</w:t>
                  </w:r>
                </w:p>
                <w:p w14:paraId="4A7AB18A" w14:textId="77777777" w:rsidR="00B50DBF" w:rsidRPr="00DE1F82" w:rsidRDefault="00B50DBF" w:rsidP="00412414">
                  <w:pPr>
                    <w:spacing w:line="240" w:lineRule="auto"/>
                    <w:rPr>
                      <w:bCs/>
                      <w:sz w:val="20"/>
                      <w:szCs w:val="20"/>
                      <w:lang w:eastAsia="pl-PL"/>
                    </w:rPr>
                  </w:pPr>
                </w:p>
              </w:tc>
            </w:tr>
            <w:tr w:rsidR="00B50DBF" w:rsidRPr="00DE1F82" w14:paraId="558342D6" w14:textId="77777777" w:rsidTr="00207664">
              <w:trPr>
                <w:trHeight w:hRule="exact" w:val="1450"/>
              </w:trPr>
              <w:tc>
                <w:tcPr>
                  <w:tcW w:w="1417" w:type="dxa"/>
                  <w:tcBorders>
                    <w:top w:val="single" w:sz="4" w:space="0" w:color="auto"/>
                    <w:left w:val="single" w:sz="4" w:space="0" w:color="auto"/>
                    <w:bottom w:val="single" w:sz="4" w:space="0" w:color="auto"/>
                    <w:right w:val="single" w:sz="4" w:space="0" w:color="auto"/>
                  </w:tcBorders>
                  <w:noWrap/>
                  <w:vAlign w:val="center"/>
                  <w:hideMark/>
                </w:tcPr>
                <w:p w14:paraId="109F8CC9"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ETAP</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8ABF2" w14:textId="77777777" w:rsidR="00B50DBF" w:rsidRPr="00DE1F82" w:rsidRDefault="00B50DBF" w:rsidP="00412414">
                  <w:pPr>
                    <w:spacing w:line="240" w:lineRule="auto"/>
                    <w:jc w:val="center"/>
                    <w:rPr>
                      <w:bCs/>
                      <w:sz w:val="20"/>
                      <w:szCs w:val="20"/>
                      <w:lang w:eastAsia="pl-PL"/>
                    </w:rPr>
                  </w:pPr>
                  <w:proofErr w:type="spellStart"/>
                  <w:r w:rsidRPr="00DE1F82">
                    <w:rPr>
                      <w:bCs/>
                      <w:sz w:val="20"/>
                      <w:szCs w:val="20"/>
                      <w:lang w:eastAsia="pl-PL"/>
                    </w:rPr>
                    <w:t>Short</w:t>
                  </w:r>
                  <w:proofErr w:type="spellEnd"/>
                  <w:r w:rsidRPr="00DE1F82">
                    <w:rPr>
                      <w:bCs/>
                      <w:sz w:val="20"/>
                      <w:szCs w:val="20"/>
                      <w:lang w:eastAsia="pl-PL"/>
                    </w:rPr>
                    <w:t xml:space="preserve"> </w:t>
                  </w:r>
                  <w:proofErr w:type="spellStart"/>
                  <w:r w:rsidRPr="00DE1F82">
                    <w:rPr>
                      <w:bCs/>
                      <w:sz w:val="20"/>
                      <w:szCs w:val="20"/>
                      <w:lang w:eastAsia="pl-PL"/>
                    </w:rPr>
                    <w:t>Integer</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20195435" w14:textId="77777777" w:rsidR="00B50DBF" w:rsidRPr="00DE1F82" w:rsidRDefault="00B50DBF" w:rsidP="00412414">
                  <w:pPr>
                    <w:spacing w:line="240" w:lineRule="auto"/>
                    <w:jc w:val="center"/>
                    <w:rPr>
                      <w:bCs/>
                      <w:sz w:val="20"/>
                      <w:szCs w:val="20"/>
                      <w:lang w:eastAsia="pl-PL"/>
                    </w:rPr>
                  </w:pPr>
                  <w:r w:rsidRPr="00DE1F82">
                    <w:rPr>
                      <w:bCs/>
                      <w:sz w:val="20"/>
                      <w:szCs w:val="20"/>
                      <w:lang w:eastAsia="pl-PL"/>
                    </w:rPr>
                    <w:t>2</w:t>
                  </w:r>
                </w:p>
              </w:tc>
              <w:tc>
                <w:tcPr>
                  <w:tcW w:w="3685" w:type="dxa"/>
                  <w:tcBorders>
                    <w:top w:val="single" w:sz="4" w:space="0" w:color="auto"/>
                    <w:left w:val="single" w:sz="4" w:space="0" w:color="auto"/>
                    <w:bottom w:val="single" w:sz="4" w:space="0" w:color="auto"/>
                    <w:right w:val="single" w:sz="4" w:space="0" w:color="auto"/>
                  </w:tcBorders>
                  <w:hideMark/>
                </w:tcPr>
                <w:p w14:paraId="06C0414F" w14:textId="77777777" w:rsidR="00B50DBF" w:rsidRPr="00DE1F82" w:rsidRDefault="00B50DBF" w:rsidP="00412414">
                  <w:pPr>
                    <w:spacing w:line="240" w:lineRule="auto"/>
                    <w:rPr>
                      <w:bCs/>
                      <w:sz w:val="20"/>
                      <w:szCs w:val="20"/>
                      <w:lang w:eastAsia="pl-PL"/>
                    </w:rPr>
                  </w:pPr>
                  <w:r w:rsidRPr="00DE1F82">
                    <w:rPr>
                      <w:bCs/>
                      <w:sz w:val="20"/>
                      <w:szCs w:val="20"/>
                      <w:lang w:eastAsia="pl-PL"/>
                    </w:rPr>
                    <w:t xml:space="preserve">numer Etapu wynikający z Harmonogramu realizacji zamówienia w ramach którego zostanie lub został przekazany Blok </w:t>
                  </w:r>
                  <w:proofErr w:type="spellStart"/>
                  <w:r w:rsidRPr="00DE1F82">
                    <w:rPr>
                      <w:bCs/>
                      <w:sz w:val="20"/>
                      <w:szCs w:val="20"/>
                      <w:lang w:eastAsia="pl-PL"/>
                    </w:rPr>
                    <w:t>Ortofotomapy</w:t>
                  </w:r>
                  <w:proofErr w:type="spellEnd"/>
                </w:p>
                <w:p w14:paraId="18963530" w14:textId="77777777" w:rsidR="00B50DBF" w:rsidRPr="00DE1F82" w:rsidRDefault="00B50DBF" w:rsidP="00412414">
                  <w:pPr>
                    <w:spacing w:line="240" w:lineRule="auto"/>
                    <w:rPr>
                      <w:bCs/>
                      <w:sz w:val="20"/>
                      <w:szCs w:val="20"/>
                      <w:lang w:eastAsia="pl-PL"/>
                    </w:rPr>
                  </w:pPr>
                  <w:r w:rsidRPr="00DE1F82">
                    <w:rPr>
                      <w:bCs/>
                      <w:sz w:val="20"/>
                      <w:szCs w:val="20"/>
                      <w:lang w:eastAsia="pl-PL"/>
                    </w:rPr>
                    <w:t>[X]</w:t>
                  </w:r>
                </w:p>
              </w:tc>
            </w:tr>
          </w:tbl>
          <w:p w14:paraId="6E8CBD65" w14:textId="77777777" w:rsidR="00B50DBF" w:rsidRPr="00DE1F82" w:rsidRDefault="00B50DBF" w:rsidP="00B50DBF">
            <w:pPr>
              <w:jc w:val="both"/>
              <w:rPr>
                <w:bCs/>
                <w:sz w:val="20"/>
                <w:szCs w:val="20"/>
              </w:rPr>
            </w:pPr>
          </w:p>
          <w:p w14:paraId="284AB771" w14:textId="77777777" w:rsidR="00B50DBF" w:rsidRPr="00DE1F82" w:rsidRDefault="00B50DBF" w:rsidP="00621745">
            <w:pPr>
              <w:numPr>
                <w:ilvl w:val="0"/>
                <w:numId w:val="58"/>
              </w:numPr>
              <w:jc w:val="both"/>
              <w:rPr>
                <w:bCs/>
                <w:sz w:val="20"/>
                <w:szCs w:val="20"/>
              </w:rPr>
            </w:pPr>
            <w:r w:rsidRPr="00DE1F82">
              <w:rPr>
                <w:sz w:val="20"/>
                <w:szCs w:val="20"/>
              </w:rPr>
              <w:t>Tabela poniżej zawiera wytyczne w zakresie wypełniania wybranych</w:t>
            </w:r>
          </w:p>
          <w:p w14:paraId="556C2551" w14:textId="77777777" w:rsidR="00B50DBF" w:rsidRPr="00DE1F82" w:rsidRDefault="00B50DBF" w:rsidP="00412414">
            <w:pPr>
              <w:ind w:left="2061"/>
              <w:jc w:val="both"/>
              <w:rPr>
                <w:bCs/>
                <w:sz w:val="20"/>
                <w:szCs w:val="20"/>
              </w:rPr>
            </w:pPr>
            <w:r w:rsidRPr="00DE1F82">
              <w:rPr>
                <w:sz w:val="20"/>
                <w:szCs w:val="20"/>
              </w:rPr>
              <w:t xml:space="preserve"> atrybutów w Raporcie cyklicznym:</w:t>
            </w:r>
          </w:p>
          <w:tbl>
            <w:tblPr>
              <w:tblW w:w="7253" w:type="dxa"/>
              <w:tblLayout w:type="fixed"/>
              <w:tblCellMar>
                <w:left w:w="0" w:type="dxa"/>
                <w:right w:w="0" w:type="dxa"/>
              </w:tblCellMar>
              <w:tblLook w:val="04A0" w:firstRow="1" w:lastRow="0" w:firstColumn="1" w:lastColumn="0" w:noHBand="0" w:noVBand="1"/>
            </w:tblPr>
            <w:tblGrid>
              <w:gridCol w:w="1441"/>
              <w:gridCol w:w="5812"/>
            </w:tblGrid>
            <w:tr w:rsidR="00B50DBF" w:rsidRPr="00DE1F82" w14:paraId="79A0DC52" w14:textId="77777777" w:rsidTr="00207664">
              <w:trPr>
                <w:trHeight w:val="680"/>
              </w:trPr>
              <w:tc>
                <w:tcPr>
                  <w:tcW w:w="144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0E08844" w14:textId="77777777" w:rsidR="00B50DBF" w:rsidRPr="00DE1F82" w:rsidRDefault="00B50DBF" w:rsidP="00412414">
                  <w:pPr>
                    <w:spacing w:line="240" w:lineRule="auto"/>
                    <w:jc w:val="center"/>
                    <w:rPr>
                      <w:sz w:val="20"/>
                      <w:szCs w:val="20"/>
                      <w:lang w:eastAsia="pl-PL"/>
                    </w:rPr>
                  </w:pPr>
                  <w:r w:rsidRPr="00DE1F82">
                    <w:rPr>
                      <w:sz w:val="20"/>
                      <w:szCs w:val="20"/>
                      <w:lang w:eastAsia="pl-PL"/>
                    </w:rPr>
                    <w:t>1</w:t>
                  </w:r>
                </w:p>
              </w:tc>
              <w:tc>
                <w:tcPr>
                  <w:tcW w:w="5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D86B80" w14:textId="77777777" w:rsidR="00B50DBF" w:rsidRPr="00DE1F82" w:rsidRDefault="00B50DBF" w:rsidP="00412414">
                  <w:pPr>
                    <w:spacing w:line="240" w:lineRule="auto"/>
                    <w:ind w:firstLine="200"/>
                    <w:rPr>
                      <w:sz w:val="20"/>
                      <w:szCs w:val="20"/>
                      <w:lang w:eastAsia="pl-PL"/>
                    </w:rPr>
                  </w:pPr>
                  <w:r w:rsidRPr="00DE1F82">
                    <w:rPr>
                      <w:sz w:val="20"/>
                      <w:szCs w:val="20"/>
                      <w:lang w:eastAsia="pl-PL"/>
                    </w:rPr>
                    <w:t>Data rozpoczęcia nalotu musi być &lt;= od daty zakończenia nalotu</w:t>
                  </w:r>
                </w:p>
              </w:tc>
            </w:tr>
            <w:tr w:rsidR="00B50DBF" w:rsidRPr="00DE1F82" w14:paraId="46F38A5D" w14:textId="77777777" w:rsidTr="00207664">
              <w:trPr>
                <w:trHeight w:val="680"/>
              </w:trPr>
              <w:tc>
                <w:tcPr>
                  <w:tcW w:w="14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31394A" w14:textId="77777777" w:rsidR="00B50DBF" w:rsidRPr="00DE1F82" w:rsidRDefault="00B50DBF" w:rsidP="00412414">
                  <w:pPr>
                    <w:spacing w:line="240" w:lineRule="auto"/>
                    <w:jc w:val="center"/>
                    <w:rPr>
                      <w:sz w:val="20"/>
                      <w:szCs w:val="20"/>
                      <w:lang w:eastAsia="pl-PL"/>
                    </w:rPr>
                  </w:pPr>
                  <w:r w:rsidRPr="00DE1F82">
                    <w:rPr>
                      <w:sz w:val="20"/>
                      <w:szCs w:val="20"/>
                      <w:lang w:eastAsia="pl-PL"/>
                    </w:rPr>
                    <w:t>2</w:t>
                  </w:r>
                </w:p>
              </w:tc>
              <w:tc>
                <w:tcPr>
                  <w:tcW w:w="5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F9D55" w14:textId="77777777" w:rsidR="00B50DBF" w:rsidRPr="00DE1F82" w:rsidRDefault="00B50DBF" w:rsidP="00412414">
                  <w:pPr>
                    <w:spacing w:line="240" w:lineRule="auto"/>
                    <w:ind w:firstLine="200"/>
                    <w:rPr>
                      <w:sz w:val="20"/>
                      <w:szCs w:val="20"/>
                      <w:lang w:eastAsia="pl-PL"/>
                    </w:rPr>
                  </w:pPr>
                  <w:r w:rsidRPr="00DE1F82">
                    <w:rPr>
                      <w:sz w:val="20"/>
                      <w:szCs w:val="20"/>
                      <w:lang w:eastAsia="pl-PL"/>
                    </w:rPr>
                    <w:t>Jeżeli data rozpoczęcia nalotu &lt;&gt; &lt;</w:t>
                  </w:r>
                  <w:proofErr w:type="spellStart"/>
                  <w:r w:rsidRPr="00DE1F82">
                    <w:rPr>
                      <w:sz w:val="20"/>
                      <w:szCs w:val="20"/>
                      <w:lang w:eastAsia="pl-PL"/>
                    </w:rPr>
                    <w:t>Null</w:t>
                  </w:r>
                  <w:proofErr w:type="spellEnd"/>
                  <w:r w:rsidRPr="00DE1F82">
                    <w:rPr>
                      <w:sz w:val="20"/>
                      <w:szCs w:val="20"/>
                      <w:lang w:eastAsia="pl-PL"/>
                    </w:rPr>
                    <w:t xml:space="preserve">&gt; to % pokrycie musi być &gt; 0 </w:t>
                  </w:r>
                </w:p>
              </w:tc>
            </w:tr>
            <w:tr w:rsidR="00B50DBF" w:rsidRPr="00DE1F82" w14:paraId="446CF7C1" w14:textId="77777777" w:rsidTr="00207664">
              <w:trPr>
                <w:trHeight w:val="680"/>
              </w:trPr>
              <w:tc>
                <w:tcPr>
                  <w:tcW w:w="14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80FEC61" w14:textId="77777777" w:rsidR="00B50DBF" w:rsidRPr="00DE1F82" w:rsidRDefault="00B50DBF" w:rsidP="00412414">
                  <w:pPr>
                    <w:spacing w:line="240" w:lineRule="auto"/>
                    <w:jc w:val="center"/>
                    <w:rPr>
                      <w:sz w:val="20"/>
                      <w:szCs w:val="20"/>
                      <w:lang w:eastAsia="pl-PL"/>
                    </w:rPr>
                  </w:pPr>
                  <w:r w:rsidRPr="00DE1F82">
                    <w:rPr>
                      <w:sz w:val="20"/>
                      <w:szCs w:val="20"/>
                      <w:lang w:eastAsia="pl-PL"/>
                    </w:rPr>
                    <w:t>3</w:t>
                  </w:r>
                </w:p>
              </w:tc>
              <w:tc>
                <w:tcPr>
                  <w:tcW w:w="5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EBE980" w14:textId="77777777" w:rsidR="00B50DBF" w:rsidRPr="00DE1F82" w:rsidRDefault="00B50DBF" w:rsidP="00412414">
                  <w:pPr>
                    <w:spacing w:line="240" w:lineRule="auto"/>
                    <w:ind w:firstLine="200"/>
                    <w:rPr>
                      <w:sz w:val="20"/>
                      <w:szCs w:val="20"/>
                      <w:lang w:eastAsia="pl-PL"/>
                    </w:rPr>
                  </w:pPr>
                  <w:r w:rsidRPr="00DE1F82">
                    <w:rPr>
                      <w:sz w:val="20"/>
                      <w:szCs w:val="20"/>
                      <w:lang w:eastAsia="pl-PL"/>
                    </w:rPr>
                    <w:t>Jeżeli data zakończenia nalotu &lt;&gt; &lt;</w:t>
                  </w:r>
                  <w:proofErr w:type="spellStart"/>
                  <w:r w:rsidRPr="00DE1F82">
                    <w:rPr>
                      <w:sz w:val="20"/>
                      <w:szCs w:val="20"/>
                      <w:lang w:eastAsia="pl-PL"/>
                    </w:rPr>
                    <w:t>Null</w:t>
                  </w:r>
                  <w:proofErr w:type="spellEnd"/>
                  <w:r w:rsidRPr="00DE1F82">
                    <w:rPr>
                      <w:sz w:val="20"/>
                      <w:szCs w:val="20"/>
                      <w:lang w:eastAsia="pl-PL"/>
                    </w:rPr>
                    <w:t>&gt; to data rozpoczęcia nalotu musi być &lt;&gt; &lt;</w:t>
                  </w:r>
                  <w:proofErr w:type="spellStart"/>
                  <w:r w:rsidRPr="00DE1F82">
                    <w:rPr>
                      <w:sz w:val="20"/>
                      <w:szCs w:val="20"/>
                      <w:lang w:eastAsia="pl-PL"/>
                    </w:rPr>
                    <w:t>Null</w:t>
                  </w:r>
                  <w:proofErr w:type="spellEnd"/>
                  <w:r w:rsidRPr="00DE1F82">
                    <w:rPr>
                      <w:sz w:val="20"/>
                      <w:szCs w:val="20"/>
                      <w:lang w:eastAsia="pl-PL"/>
                    </w:rPr>
                    <w:t xml:space="preserve">&gt; </w:t>
                  </w:r>
                </w:p>
                <w:p w14:paraId="2669D068" w14:textId="77777777" w:rsidR="00B50DBF" w:rsidRPr="00DE1F82" w:rsidRDefault="00B50DBF" w:rsidP="00412414">
                  <w:pPr>
                    <w:spacing w:line="240" w:lineRule="auto"/>
                    <w:ind w:firstLine="200"/>
                    <w:rPr>
                      <w:sz w:val="20"/>
                      <w:szCs w:val="20"/>
                      <w:lang w:eastAsia="pl-PL"/>
                    </w:rPr>
                  </w:pPr>
                  <w:r w:rsidRPr="00DE1F82">
                    <w:rPr>
                      <w:sz w:val="20"/>
                      <w:szCs w:val="20"/>
                      <w:lang w:eastAsia="pl-PL"/>
                    </w:rPr>
                    <w:lastRenderedPageBreak/>
                    <w:t>i % pokrycie musi być = 100</w:t>
                  </w:r>
                </w:p>
              </w:tc>
            </w:tr>
            <w:tr w:rsidR="00B50DBF" w:rsidRPr="00DE1F82" w14:paraId="4B91A2C3" w14:textId="77777777" w:rsidTr="00207664">
              <w:trPr>
                <w:trHeight w:val="680"/>
              </w:trPr>
              <w:tc>
                <w:tcPr>
                  <w:tcW w:w="14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697604" w14:textId="77777777" w:rsidR="00B50DBF" w:rsidRPr="00DE1F82" w:rsidRDefault="00B50DBF" w:rsidP="00412414">
                  <w:pPr>
                    <w:spacing w:line="240" w:lineRule="auto"/>
                    <w:jc w:val="center"/>
                    <w:rPr>
                      <w:sz w:val="20"/>
                      <w:szCs w:val="20"/>
                      <w:lang w:eastAsia="pl-PL"/>
                    </w:rPr>
                  </w:pPr>
                  <w:r w:rsidRPr="00DE1F82">
                    <w:rPr>
                      <w:sz w:val="20"/>
                      <w:szCs w:val="20"/>
                      <w:lang w:eastAsia="pl-PL"/>
                    </w:rPr>
                    <w:lastRenderedPageBreak/>
                    <w:t>4</w:t>
                  </w:r>
                </w:p>
              </w:tc>
              <w:tc>
                <w:tcPr>
                  <w:tcW w:w="5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E13532" w14:textId="77777777" w:rsidR="00B50DBF" w:rsidRPr="00DE1F82" w:rsidRDefault="00B50DBF" w:rsidP="00412414">
                  <w:pPr>
                    <w:spacing w:line="240" w:lineRule="auto"/>
                    <w:ind w:firstLine="200"/>
                    <w:rPr>
                      <w:sz w:val="20"/>
                      <w:szCs w:val="20"/>
                      <w:lang w:eastAsia="pl-PL"/>
                    </w:rPr>
                  </w:pPr>
                  <w:r w:rsidRPr="00DE1F82">
                    <w:rPr>
                      <w:sz w:val="20"/>
                      <w:szCs w:val="20"/>
                      <w:lang w:eastAsia="pl-PL"/>
                    </w:rPr>
                    <w:t>Jeżeli data zakończenia nalotu = &lt;</w:t>
                  </w:r>
                  <w:proofErr w:type="spellStart"/>
                  <w:r w:rsidRPr="00DE1F82">
                    <w:rPr>
                      <w:sz w:val="20"/>
                      <w:szCs w:val="20"/>
                      <w:lang w:eastAsia="pl-PL"/>
                    </w:rPr>
                    <w:t>Null</w:t>
                  </w:r>
                  <w:proofErr w:type="spellEnd"/>
                  <w:r w:rsidRPr="00DE1F82">
                    <w:rPr>
                      <w:sz w:val="20"/>
                      <w:szCs w:val="20"/>
                      <w:lang w:eastAsia="pl-PL"/>
                    </w:rPr>
                    <w:t>&gt; i data rozpoczęcia nalotu &lt;&gt; &lt;</w:t>
                  </w:r>
                  <w:proofErr w:type="spellStart"/>
                  <w:r w:rsidRPr="00DE1F82">
                    <w:rPr>
                      <w:sz w:val="20"/>
                      <w:szCs w:val="20"/>
                      <w:lang w:eastAsia="pl-PL"/>
                    </w:rPr>
                    <w:t>Null</w:t>
                  </w:r>
                  <w:proofErr w:type="spellEnd"/>
                  <w:r w:rsidRPr="00DE1F82">
                    <w:rPr>
                      <w:sz w:val="20"/>
                      <w:szCs w:val="20"/>
                      <w:lang w:eastAsia="pl-PL"/>
                    </w:rPr>
                    <w:t xml:space="preserve">&gt; to % pokrycie </w:t>
                  </w:r>
                </w:p>
                <w:p w14:paraId="1DC28C6B" w14:textId="77777777" w:rsidR="00B50DBF" w:rsidRPr="00DE1F82" w:rsidRDefault="00B50DBF" w:rsidP="00412414">
                  <w:pPr>
                    <w:spacing w:line="240" w:lineRule="auto"/>
                    <w:ind w:firstLine="200"/>
                    <w:rPr>
                      <w:sz w:val="20"/>
                      <w:szCs w:val="20"/>
                      <w:lang w:eastAsia="pl-PL"/>
                    </w:rPr>
                  </w:pPr>
                  <w:r w:rsidRPr="00DE1F82">
                    <w:rPr>
                      <w:sz w:val="20"/>
                      <w:szCs w:val="20"/>
                      <w:lang w:eastAsia="pl-PL"/>
                    </w:rPr>
                    <w:t>musi być &lt; 100</w:t>
                  </w:r>
                </w:p>
              </w:tc>
            </w:tr>
            <w:tr w:rsidR="00B50DBF" w:rsidRPr="00DE1F82" w14:paraId="0F726EBA" w14:textId="77777777" w:rsidTr="00207664">
              <w:trPr>
                <w:trHeight w:val="680"/>
              </w:trPr>
              <w:tc>
                <w:tcPr>
                  <w:tcW w:w="14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1DEE07" w14:textId="77777777" w:rsidR="00B50DBF" w:rsidRPr="00DE1F82" w:rsidRDefault="00B50DBF" w:rsidP="00412414">
                  <w:pPr>
                    <w:spacing w:line="240" w:lineRule="auto"/>
                    <w:jc w:val="center"/>
                    <w:rPr>
                      <w:sz w:val="20"/>
                      <w:szCs w:val="20"/>
                      <w:lang w:eastAsia="pl-PL"/>
                    </w:rPr>
                  </w:pPr>
                  <w:r w:rsidRPr="00DE1F82">
                    <w:rPr>
                      <w:sz w:val="20"/>
                      <w:szCs w:val="20"/>
                      <w:lang w:eastAsia="pl-PL"/>
                    </w:rPr>
                    <w:t>5</w:t>
                  </w:r>
                </w:p>
              </w:tc>
              <w:tc>
                <w:tcPr>
                  <w:tcW w:w="5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415E8D" w14:textId="77777777" w:rsidR="00B50DBF" w:rsidRPr="00DE1F82" w:rsidRDefault="00B50DBF" w:rsidP="00412414">
                  <w:pPr>
                    <w:spacing w:line="240" w:lineRule="auto"/>
                    <w:ind w:firstLine="200"/>
                    <w:rPr>
                      <w:sz w:val="20"/>
                      <w:szCs w:val="20"/>
                      <w:lang w:eastAsia="pl-PL"/>
                    </w:rPr>
                  </w:pPr>
                  <w:r w:rsidRPr="00DE1F82">
                    <w:rPr>
                      <w:sz w:val="20"/>
                      <w:szCs w:val="20"/>
                      <w:lang w:eastAsia="pl-PL"/>
                    </w:rPr>
                    <w:t>% wartość pokrycia nie może ulec zmniejszeniu</w:t>
                  </w:r>
                </w:p>
                <w:p w14:paraId="16D54987" w14:textId="21559788" w:rsidR="00B50DBF" w:rsidRPr="00DE1F82" w:rsidRDefault="00B50DBF" w:rsidP="00D6267E">
                  <w:pPr>
                    <w:spacing w:line="240" w:lineRule="auto"/>
                    <w:ind w:left="200"/>
                    <w:rPr>
                      <w:sz w:val="20"/>
                      <w:szCs w:val="20"/>
                      <w:lang w:eastAsia="pl-PL"/>
                    </w:rPr>
                  </w:pPr>
                  <w:r w:rsidRPr="00DE1F82">
                    <w:rPr>
                      <w:sz w:val="20"/>
                      <w:szCs w:val="20"/>
                      <w:lang w:eastAsia="pl-PL"/>
                    </w:rPr>
                    <w:t>W przypadku gdy Wykonawca już w momencie zakończenia nalotu ma świadomość konieczności wykonania dodatkowych nalotów, atrybuty, [</w:t>
                  </w:r>
                  <w:proofErr w:type="spellStart"/>
                  <w:r w:rsidRPr="00DE1F82">
                    <w:rPr>
                      <w:sz w:val="20"/>
                      <w:szCs w:val="20"/>
                      <w:lang w:eastAsia="pl-PL"/>
                    </w:rPr>
                    <w:t>pokr_orto</w:t>
                  </w:r>
                  <w:proofErr w:type="spellEnd"/>
                  <w:r w:rsidRPr="00DE1F82">
                    <w:rPr>
                      <w:sz w:val="20"/>
                      <w:szCs w:val="20"/>
                      <w:lang w:eastAsia="pl-PL"/>
                    </w:rPr>
                    <w:t>] przyjmują określoną przez Wykonawcę wartość np. ‘95’  natomiast atrybut [</w:t>
                  </w:r>
                  <w:r w:rsidR="00D6267E">
                    <w:rPr>
                      <w:sz w:val="20"/>
                      <w:szCs w:val="20"/>
                      <w:lang w:eastAsia="pl-PL"/>
                    </w:rPr>
                    <w:t>DT_Z</w:t>
                  </w:r>
                  <w:r w:rsidRPr="00DE1F82">
                    <w:rPr>
                      <w:sz w:val="20"/>
                      <w:szCs w:val="20"/>
                      <w:lang w:eastAsia="pl-PL"/>
                    </w:rPr>
                    <w:t xml:space="preserve">]pozostaje pusty. </w:t>
                  </w:r>
                </w:p>
              </w:tc>
            </w:tr>
            <w:tr w:rsidR="00B50DBF" w:rsidRPr="00DE1F82" w14:paraId="2D345839" w14:textId="77777777" w:rsidTr="00207664">
              <w:trPr>
                <w:trHeight w:val="680"/>
              </w:trPr>
              <w:tc>
                <w:tcPr>
                  <w:tcW w:w="14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0E8F44" w14:textId="77777777" w:rsidR="00B50DBF" w:rsidRPr="00DE1F82" w:rsidRDefault="00B50DBF" w:rsidP="00412414">
                  <w:pPr>
                    <w:spacing w:line="240" w:lineRule="auto"/>
                    <w:jc w:val="center"/>
                    <w:rPr>
                      <w:sz w:val="20"/>
                      <w:szCs w:val="20"/>
                      <w:lang w:eastAsia="pl-PL"/>
                    </w:rPr>
                  </w:pPr>
                  <w:r w:rsidRPr="00DE1F82">
                    <w:rPr>
                      <w:sz w:val="20"/>
                      <w:szCs w:val="20"/>
                      <w:lang w:eastAsia="pl-PL"/>
                    </w:rPr>
                    <w:t>6</w:t>
                  </w:r>
                </w:p>
              </w:tc>
              <w:tc>
                <w:tcPr>
                  <w:tcW w:w="58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9AF84C" w14:textId="6BA30B3A" w:rsidR="00B50DBF" w:rsidRPr="00DE1F82" w:rsidRDefault="00B50DBF" w:rsidP="00D6267E">
                  <w:pPr>
                    <w:spacing w:line="240" w:lineRule="auto"/>
                    <w:ind w:left="200"/>
                    <w:rPr>
                      <w:sz w:val="20"/>
                      <w:szCs w:val="20"/>
                      <w:lang w:eastAsia="pl-PL"/>
                    </w:rPr>
                  </w:pPr>
                  <w:r w:rsidRPr="00DE1F82">
                    <w:rPr>
                      <w:sz w:val="20"/>
                      <w:szCs w:val="20"/>
                      <w:lang w:eastAsia="pl-PL"/>
                    </w:rPr>
                    <w:t xml:space="preserve">Daty rozpoczęcia i zakończenia nalotu nie powinny ulec zmianie. </w:t>
                  </w:r>
                  <w:r w:rsidRPr="00DE1F82">
                    <w:rPr>
                      <w:sz w:val="20"/>
                      <w:szCs w:val="20"/>
                    </w:rPr>
                    <w:t xml:space="preserve">Po dokonaniu nalotów dodatkowych (tzw. </w:t>
                  </w:r>
                  <w:proofErr w:type="spellStart"/>
                  <w:r w:rsidRPr="00DE1F82">
                    <w:rPr>
                      <w:sz w:val="20"/>
                      <w:szCs w:val="20"/>
                    </w:rPr>
                    <w:t>dolotek</w:t>
                  </w:r>
                  <w:proofErr w:type="spellEnd"/>
                  <w:r w:rsidRPr="00DE1F82">
                    <w:rPr>
                      <w:sz w:val="20"/>
                      <w:szCs w:val="20"/>
                    </w:rPr>
                    <w:t>)  wartości atrybutów [</w:t>
                  </w:r>
                  <w:r w:rsidR="00D6267E">
                    <w:rPr>
                      <w:sz w:val="20"/>
                      <w:szCs w:val="20"/>
                    </w:rPr>
                    <w:t>DT_Z</w:t>
                  </w:r>
                  <w:r w:rsidRPr="00DE1F82">
                    <w:rPr>
                      <w:sz w:val="20"/>
                      <w:szCs w:val="20"/>
                    </w:rPr>
                    <w:t>] powinny zostać zaktualizowane.</w:t>
                  </w:r>
                </w:p>
              </w:tc>
            </w:tr>
          </w:tbl>
          <w:p w14:paraId="335DAAFF" w14:textId="77777777" w:rsidR="00B50DBF" w:rsidRDefault="00B50DBF" w:rsidP="00B50DBF">
            <w:pPr>
              <w:jc w:val="both"/>
              <w:rPr>
                <w:sz w:val="20"/>
                <w:szCs w:val="20"/>
              </w:rPr>
            </w:pPr>
          </w:p>
          <w:p w14:paraId="2B75C058" w14:textId="77777777" w:rsidR="00B50DBF" w:rsidRPr="00DE1F82" w:rsidRDefault="00B50DBF" w:rsidP="00621745">
            <w:pPr>
              <w:numPr>
                <w:ilvl w:val="0"/>
                <w:numId w:val="25"/>
              </w:numPr>
              <w:ind w:left="33" w:firstLine="0"/>
              <w:jc w:val="both"/>
              <w:rPr>
                <w:sz w:val="20"/>
                <w:szCs w:val="20"/>
              </w:rPr>
            </w:pPr>
            <w:r w:rsidRPr="00DE1F82">
              <w:rPr>
                <w:sz w:val="20"/>
                <w:szCs w:val="20"/>
              </w:rPr>
              <w:t>Format zapisu i nazewnictwo plików:</w:t>
            </w:r>
          </w:p>
          <w:p w14:paraId="5F60C34A" w14:textId="77777777" w:rsidR="00B50DBF" w:rsidRPr="00DE1F82" w:rsidRDefault="00B50DBF" w:rsidP="00621745">
            <w:pPr>
              <w:numPr>
                <w:ilvl w:val="1"/>
                <w:numId w:val="25"/>
              </w:numPr>
              <w:jc w:val="both"/>
              <w:rPr>
                <w:sz w:val="20"/>
                <w:szCs w:val="20"/>
                <w:lang w:eastAsia="pl-PL"/>
              </w:rPr>
            </w:pPr>
            <w:r w:rsidRPr="00DE1F82">
              <w:rPr>
                <w:sz w:val="20"/>
                <w:szCs w:val="20"/>
              </w:rPr>
              <w:t xml:space="preserve">Zamawiający wymaga struktury plików </w:t>
            </w:r>
            <w:proofErr w:type="spellStart"/>
            <w:r w:rsidRPr="00DE1F82">
              <w:rPr>
                <w:sz w:val="20"/>
                <w:szCs w:val="20"/>
              </w:rPr>
              <w:t>shape</w:t>
            </w:r>
            <w:proofErr w:type="spellEnd"/>
            <w:r w:rsidRPr="00DE1F82">
              <w:rPr>
                <w:sz w:val="20"/>
                <w:szCs w:val="20"/>
              </w:rPr>
              <w:t>, na którą składają się wyłącznie pliki: *.</w:t>
            </w:r>
            <w:proofErr w:type="spellStart"/>
            <w:r w:rsidRPr="00DE1F82">
              <w:rPr>
                <w:sz w:val="20"/>
                <w:szCs w:val="20"/>
              </w:rPr>
              <w:t>shp</w:t>
            </w:r>
            <w:proofErr w:type="spellEnd"/>
            <w:r w:rsidRPr="00DE1F82">
              <w:rPr>
                <w:sz w:val="20"/>
                <w:szCs w:val="20"/>
              </w:rPr>
              <w:t xml:space="preserve"> *.</w:t>
            </w:r>
            <w:proofErr w:type="spellStart"/>
            <w:r w:rsidRPr="00DE1F82">
              <w:rPr>
                <w:sz w:val="20"/>
                <w:szCs w:val="20"/>
              </w:rPr>
              <w:t>shx</w:t>
            </w:r>
            <w:proofErr w:type="spellEnd"/>
            <w:r w:rsidRPr="00DE1F82">
              <w:rPr>
                <w:sz w:val="20"/>
                <w:szCs w:val="20"/>
              </w:rPr>
              <w:t xml:space="preserve"> *.</w:t>
            </w:r>
            <w:proofErr w:type="spellStart"/>
            <w:r w:rsidRPr="00DE1F82">
              <w:rPr>
                <w:sz w:val="20"/>
                <w:szCs w:val="20"/>
              </w:rPr>
              <w:t>dbf</w:t>
            </w:r>
            <w:proofErr w:type="spellEnd"/>
            <w:r w:rsidRPr="00DE1F82">
              <w:rPr>
                <w:sz w:val="20"/>
                <w:szCs w:val="20"/>
              </w:rPr>
              <w:t xml:space="preserve">. Współrzędne obiektów zapisanych w plikach </w:t>
            </w:r>
            <w:proofErr w:type="spellStart"/>
            <w:r w:rsidRPr="00DE1F82">
              <w:rPr>
                <w:sz w:val="20"/>
                <w:szCs w:val="20"/>
              </w:rPr>
              <w:t>shape</w:t>
            </w:r>
            <w:proofErr w:type="spellEnd"/>
            <w:r w:rsidRPr="00DE1F82">
              <w:rPr>
                <w:sz w:val="20"/>
                <w:szCs w:val="20"/>
              </w:rPr>
              <w:t xml:space="preserve"> wyrażone są w metrach w układzie PL-1992,</w:t>
            </w:r>
          </w:p>
          <w:p w14:paraId="1E30C720" w14:textId="77777777" w:rsidR="00B50DBF" w:rsidRPr="00DE1F82" w:rsidRDefault="00B50DBF" w:rsidP="00621745">
            <w:pPr>
              <w:numPr>
                <w:ilvl w:val="1"/>
                <w:numId w:val="25"/>
              </w:numPr>
              <w:jc w:val="both"/>
              <w:rPr>
                <w:sz w:val="20"/>
                <w:szCs w:val="20"/>
              </w:rPr>
            </w:pPr>
            <w:r w:rsidRPr="00DE1F82">
              <w:rPr>
                <w:sz w:val="20"/>
                <w:szCs w:val="20"/>
              </w:rPr>
              <w:t>Nazwa pliku składa się z oznaczenia:</w:t>
            </w:r>
          </w:p>
          <w:p w14:paraId="5053D6EA" w14:textId="77777777" w:rsidR="00B50DBF" w:rsidRPr="00DE1F82" w:rsidRDefault="00B50DBF" w:rsidP="00621745">
            <w:pPr>
              <w:numPr>
                <w:ilvl w:val="2"/>
                <w:numId w:val="11"/>
              </w:numPr>
              <w:jc w:val="both"/>
              <w:rPr>
                <w:sz w:val="20"/>
                <w:szCs w:val="20"/>
              </w:rPr>
            </w:pPr>
            <w:r w:rsidRPr="00DE1F82">
              <w:rPr>
                <w:sz w:val="20"/>
                <w:szCs w:val="20"/>
              </w:rPr>
              <w:t>numeru Części,</w:t>
            </w:r>
          </w:p>
          <w:p w14:paraId="3B68A301" w14:textId="77777777" w:rsidR="00B50DBF" w:rsidRPr="00DE1F82" w:rsidRDefault="00B50DBF" w:rsidP="00621745">
            <w:pPr>
              <w:numPr>
                <w:ilvl w:val="2"/>
                <w:numId w:val="11"/>
              </w:numPr>
              <w:jc w:val="both"/>
              <w:rPr>
                <w:sz w:val="20"/>
                <w:szCs w:val="20"/>
              </w:rPr>
            </w:pPr>
            <w:r w:rsidRPr="00DE1F82">
              <w:rPr>
                <w:sz w:val="20"/>
                <w:szCs w:val="20"/>
              </w:rPr>
              <w:t>skrótu nazwy dokumentu,</w:t>
            </w:r>
          </w:p>
          <w:p w14:paraId="38422898" w14:textId="77777777" w:rsidR="00B50DBF" w:rsidRPr="00DE1F82" w:rsidRDefault="00B50DBF" w:rsidP="00621745">
            <w:pPr>
              <w:numPr>
                <w:ilvl w:val="2"/>
                <w:numId w:val="11"/>
              </w:numPr>
              <w:jc w:val="both"/>
              <w:rPr>
                <w:sz w:val="20"/>
                <w:szCs w:val="20"/>
              </w:rPr>
            </w:pPr>
            <w:r w:rsidRPr="00DE1F82">
              <w:rPr>
                <w:sz w:val="20"/>
                <w:szCs w:val="20"/>
              </w:rPr>
              <w:t>numer Raportu cyklicznego,</w:t>
            </w:r>
          </w:p>
          <w:p w14:paraId="5D1C10C8" w14:textId="77777777" w:rsidR="00B50DBF" w:rsidRPr="00DE1F82" w:rsidRDefault="00B50DBF" w:rsidP="00621745">
            <w:pPr>
              <w:numPr>
                <w:ilvl w:val="2"/>
                <w:numId w:val="11"/>
              </w:numPr>
              <w:jc w:val="both"/>
              <w:rPr>
                <w:sz w:val="20"/>
                <w:szCs w:val="20"/>
              </w:rPr>
            </w:pPr>
            <w:r w:rsidRPr="00DE1F82">
              <w:rPr>
                <w:sz w:val="20"/>
                <w:szCs w:val="20"/>
              </w:rPr>
              <w:t>daty przekazania dokumentu do Zamawiającego,</w:t>
            </w:r>
          </w:p>
          <w:p w14:paraId="18BCA006" w14:textId="77777777" w:rsidR="00B50DBF" w:rsidRPr="00DE1F82" w:rsidRDefault="00B50DBF" w:rsidP="00412414">
            <w:pPr>
              <w:ind w:left="2831" w:hanging="1750"/>
              <w:rPr>
                <w:sz w:val="20"/>
                <w:szCs w:val="20"/>
              </w:rPr>
            </w:pPr>
            <w:r w:rsidRPr="00DE1F82">
              <w:rPr>
                <w:sz w:val="20"/>
                <w:szCs w:val="20"/>
              </w:rPr>
              <w:t xml:space="preserve">zgodnie ze wzorem: </w:t>
            </w:r>
          </w:p>
          <w:p w14:paraId="1753D814" w14:textId="7DFAEB22" w:rsidR="00B50DBF" w:rsidRPr="00DE1F82" w:rsidRDefault="00B50DBF" w:rsidP="00412414">
            <w:pPr>
              <w:ind w:left="2831" w:hanging="1750"/>
              <w:rPr>
                <w:sz w:val="20"/>
                <w:szCs w:val="20"/>
              </w:rPr>
            </w:pPr>
            <w:r w:rsidRPr="00DE1F82">
              <w:rPr>
                <w:sz w:val="20"/>
                <w:szCs w:val="20"/>
              </w:rPr>
              <w:tab/>
            </w:r>
            <w:proofErr w:type="spellStart"/>
            <w:r w:rsidRPr="00DE1F82">
              <w:rPr>
                <w:sz w:val="20"/>
                <w:szCs w:val="20"/>
              </w:rPr>
              <w:t>cX_rc_YY_rrrrmmdd.shp</w:t>
            </w:r>
            <w:proofErr w:type="spellEnd"/>
            <w:r w:rsidRPr="00DE1F82">
              <w:rPr>
                <w:sz w:val="20"/>
                <w:szCs w:val="20"/>
              </w:rPr>
              <w:t xml:space="preserve">, </w:t>
            </w:r>
            <w:r w:rsidRPr="00DE1F82">
              <w:rPr>
                <w:sz w:val="20"/>
                <w:szCs w:val="20"/>
              </w:rPr>
              <w:tab/>
              <w:t>np.: c1_rc_01_20</w:t>
            </w:r>
            <w:r w:rsidR="002D3871">
              <w:rPr>
                <w:sz w:val="20"/>
                <w:szCs w:val="20"/>
              </w:rPr>
              <w:t>21</w:t>
            </w:r>
            <w:r w:rsidRPr="00DE1F82">
              <w:rPr>
                <w:sz w:val="20"/>
                <w:szCs w:val="20"/>
              </w:rPr>
              <w:t>0212.shp</w:t>
            </w:r>
          </w:p>
          <w:p w14:paraId="06953F33" w14:textId="1E1B68DF" w:rsidR="00B50DBF" w:rsidRPr="00DE1F82" w:rsidRDefault="00B50DBF" w:rsidP="00412414">
            <w:pPr>
              <w:ind w:left="2831"/>
              <w:rPr>
                <w:sz w:val="20"/>
                <w:szCs w:val="20"/>
              </w:rPr>
            </w:pPr>
            <w:proofErr w:type="spellStart"/>
            <w:r w:rsidRPr="00DE1F82">
              <w:rPr>
                <w:sz w:val="20"/>
                <w:szCs w:val="20"/>
              </w:rPr>
              <w:t>cX_rc_YY_rrrrmmdd.shx</w:t>
            </w:r>
            <w:proofErr w:type="spellEnd"/>
            <w:r w:rsidRPr="00DE1F82">
              <w:rPr>
                <w:sz w:val="20"/>
                <w:szCs w:val="20"/>
              </w:rPr>
              <w:t xml:space="preserve">, </w:t>
            </w:r>
            <w:r w:rsidRPr="00DE1F82">
              <w:rPr>
                <w:sz w:val="20"/>
                <w:szCs w:val="20"/>
              </w:rPr>
              <w:tab/>
              <w:t>np.: c1_rc_01_20</w:t>
            </w:r>
            <w:r w:rsidR="002D3871">
              <w:rPr>
                <w:sz w:val="20"/>
                <w:szCs w:val="20"/>
              </w:rPr>
              <w:t>21</w:t>
            </w:r>
            <w:r w:rsidRPr="00DE1F82">
              <w:rPr>
                <w:sz w:val="20"/>
                <w:szCs w:val="20"/>
              </w:rPr>
              <w:t>190212.shx</w:t>
            </w:r>
          </w:p>
          <w:p w14:paraId="545A4E34" w14:textId="5622E871" w:rsidR="00B50DBF" w:rsidRPr="00EF7408" w:rsidRDefault="00B50DBF" w:rsidP="00EF7408">
            <w:pPr>
              <w:ind w:left="2123" w:firstLine="708"/>
              <w:rPr>
                <w:sz w:val="20"/>
                <w:szCs w:val="20"/>
              </w:rPr>
            </w:pPr>
            <w:proofErr w:type="spellStart"/>
            <w:r w:rsidRPr="00DE1F82">
              <w:rPr>
                <w:sz w:val="20"/>
                <w:szCs w:val="20"/>
              </w:rPr>
              <w:t>cX_rc_YY_rrrrmmdd.dbf</w:t>
            </w:r>
            <w:proofErr w:type="spellEnd"/>
            <w:r w:rsidRPr="00DE1F82">
              <w:rPr>
                <w:sz w:val="20"/>
                <w:szCs w:val="20"/>
              </w:rPr>
              <w:t xml:space="preserve">, </w:t>
            </w:r>
            <w:r w:rsidRPr="00DE1F82">
              <w:rPr>
                <w:sz w:val="20"/>
                <w:szCs w:val="20"/>
              </w:rPr>
              <w:tab/>
              <w:t>np.: c1_rc_01_20</w:t>
            </w:r>
            <w:r w:rsidR="002D3871">
              <w:rPr>
                <w:sz w:val="20"/>
                <w:szCs w:val="20"/>
              </w:rPr>
              <w:t>21</w:t>
            </w:r>
            <w:r w:rsidRPr="00DE1F82">
              <w:rPr>
                <w:sz w:val="20"/>
                <w:szCs w:val="20"/>
              </w:rPr>
              <w:t>0212.dbf</w:t>
            </w:r>
            <w:bookmarkStart w:id="1" w:name="_Toc527708489"/>
            <w:bookmarkStart w:id="2" w:name="_Toc356828265"/>
            <w:bookmarkStart w:id="3" w:name="_Ref269306167"/>
            <w:bookmarkStart w:id="4" w:name="_Toc269028738"/>
            <w:r w:rsidRPr="00DE1F82">
              <w:rPr>
                <w:sz w:val="20"/>
                <w:szCs w:val="20"/>
              </w:rPr>
              <w:t xml:space="preserve"> </w:t>
            </w:r>
            <w:bookmarkEnd w:id="1"/>
            <w:bookmarkEnd w:id="2"/>
            <w:bookmarkEnd w:id="3"/>
            <w:bookmarkEnd w:id="4"/>
          </w:p>
        </w:tc>
      </w:tr>
    </w:tbl>
    <w:p w14:paraId="7DE0E9CB" w14:textId="60F57EF7" w:rsidR="00D54AA3" w:rsidRPr="00DE1F82" w:rsidRDefault="00D54AA3" w:rsidP="001C5D75">
      <w:pPr>
        <w:rPr>
          <w:rFonts w:cstheme="minorHAnsi"/>
          <w:sz w:val="20"/>
          <w:szCs w:val="20"/>
        </w:rPr>
        <w:sectPr w:rsidR="00D54AA3" w:rsidRPr="00DE1F82" w:rsidSect="007C2E5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p>
    <w:tbl>
      <w:tblPr>
        <w:tblStyle w:val="Tabela-Siatka"/>
        <w:tblW w:w="14312" w:type="dxa"/>
        <w:tblLayout w:type="fixed"/>
        <w:tblLook w:val="04A0" w:firstRow="1" w:lastRow="0" w:firstColumn="1" w:lastColumn="0" w:noHBand="0" w:noVBand="1"/>
      </w:tblPr>
      <w:tblGrid>
        <w:gridCol w:w="1838"/>
        <w:gridCol w:w="9356"/>
        <w:gridCol w:w="3118"/>
      </w:tblGrid>
      <w:tr w:rsidR="00E34B91" w:rsidRPr="00DE1F82" w14:paraId="31651AD5" w14:textId="77777777" w:rsidTr="00EF7408">
        <w:tc>
          <w:tcPr>
            <w:tcW w:w="14312" w:type="dxa"/>
            <w:gridSpan w:val="3"/>
            <w:shd w:val="clear" w:color="auto" w:fill="C5E0B3" w:themeFill="accent6" w:themeFillTint="66"/>
          </w:tcPr>
          <w:p w14:paraId="2507A581" w14:textId="37BAD921" w:rsidR="007E7835" w:rsidRPr="00DE1F82" w:rsidRDefault="00617F62" w:rsidP="00621745">
            <w:pPr>
              <w:pStyle w:val="Akapitzlist"/>
              <w:numPr>
                <w:ilvl w:val="0"/>
                <w:numId w:val="6"/>
              </w:numPr>
              <w:jc w:val="both"/>
              <w:rPr>
                <w:rFonts w:cstheme="minorHAnsi"/>
                <w:b/>
                <w:sz w:val="20"/>
                <w:szCs w:val="20"/>
              </w:rPr>
            </w:pPr>
            <w:r>
              <w:rPr>
                <w:rFonts w:cstheme="minorHAnsi"/>
                <w:b/>
                <w:sz w:val="20"/>
                <w:szCs w:val="20"/>
              </w:rPr>
              <w:lastRenderedPageBreak/>
              <w:t>ZDJĘCIA LOTNICZE Z DOKUMENTACJĄ</w:t>
            </w:r>
          </w:p>
        </w:tc>
      </w:tr>
      <w:tr w:rsidR="00E34B91" w:rsidRPr="00DE1F82" w14:paraId="254DEDBE" w14:textId="77777777" w:rsidTr="00EF7408">
        <w:tc>
          <w:tcPr>
            <w:tcW w:w="14312" w:type="dxa"/>
            <w:gridSpan w:val="3"/>
            <w:shd w:val="clear" w:color="auto" w:fill="C5E0B3" w:themeFill="accent6" w:themeFillTint="66"/>
          </w:tcPr>
          <w:p w14:paraId="08E71CF1" w14:textId="1628A2EE" w:rsidR="00A16203" w:rsidRPr="00DE1F82" w:rsidRDefault="00A16203" w:rsidP="008E2681">
            <w:pPr>
              <w:jc w:val="both"/>
              <w:rPr>
                <w:rFonts w:cstheme="minorHAnsi"/>
                <w:b/>
                <w:sz w:val="20"/>
                <w:szCs w:val="20"/>
              </w:rPr>
            </w:pPr>
            <w:r w:rsidRPr="00DE1F82">
              <w:rPr>
                <w:rFonts w:cstheme="minorHAnsi"/>
                <w:b/>
                <w:sz w:val="20"/>
                <w:szCs w:val="20"/>
              </w:rPr>
              <w:t>6.1 Założenia podstawowe</w:t>
            </w:r>
          </w:p>
        </w:tc>
      </w:tr>
      <w:tr w:rsidR="00E34B91" w:rsidRPr="00DE1F82" w14:paraId="026219DF" w14:textId="77777777" w:rsidTr="00EF7408">
        <w:tc>
          <w:tcPr>
            <w:tcW w:w="1838" w:type="dxa"/>
          </w:tcPr>
          <w:p w14:paraId="08F947F2" w14:textId="0887354A" w:rsidR="007B2C32" w:rsidRPr="00DE1F82" w:rsidRDefault="007B2C32" w:rsidP="008E2681">
            <w:pPr>
              <w:jc w:val="both"/>
              <w:rPr>
                <w:rFonts w:cstheme="minorHAnsi"/>
                <w:sz w:val="20"/>
                <w:szCs w:val="20"/>
              </w:rPr>
            </w:pPr>
            <w:r w:rsidRPr="00DE1F82">
              <w:rPr>
                <w:rFonts w:cstheme="minorHAnsi"/>
                <w:sz w:val="20"/>
                <w:szCs w:val="20"/>
              </w:rPr>
              <w:t>Parametry zdjęć</w:t>
            </w:r>
          </w:p>
        </w:tc>
        <w:tc>
          <w:tcPr>
            <w:tcW w:w="9356" w:type="dxa"/>
          </w:tcPr>
          <w:p w14:paraId="56D4C2A6" w14:textId="6C56EC43" w:rsidR="007B2C32" w:rsidRPr="00D52680" w:rsidRDefault="007B2C32" w:rsidP="00621745">
            <w:pPr>
              <w:pStyle w:val="Akapitzlist"/>
              <w:numPr>
                <w:ilvl w:val="0"/>
                <w:numId w:val="42"/>
              </w:numPr>
              <w:jc w:val="both"/>
              <w:rPr>
                <w:rFonts w:cstheme="minorHAnsi"/>
                <w:color w:val="000000"/>
                <w:sz w:val="20"/>
                <w:szCs w:val="20"/>
              </w:rPr>
            </w:pPr>
            <w:r w:rsidRPr="00D52680">
              <w:rPr>
                <w:rFonts w:cstheme="minorHAnsi"/>
                <w:color w:val="000000"/>
                <w:sz w:val="20"/>
                <w:szCs w:val="20"/>
              </w:rPr>
              <w:t xml:space="preserve">GSD zdjęć </w:t>
            </w:r>
            <w:r w:rsidRPr="004715CB">
              <w:rPr>
                <w:rFonts w:cstheme="minorHAnsi"/>
                <w:sz w:val="20"/>
                <w:szCs w:val="20"/>
                <w:lang w:val="en-US"/>
              </w:rPr>
              <w:sym w:font="Symbol" w:char="F0A3"/>
            </w:r>
            <w:r w:rsidR="006F6FDB" w:rsidRPr="00D52680">
              <w:rPr>
                <w:rFonts w:cstheme="minorHAnsi"/>
                <w:color w:val="000000"/>
                <w:sz w:val="20"/>
                <w:szCs w:val="20"/>
              </w:rPr>
              <w:t xml:space="preserve"> </w:t>
            </w:r>
            <w:r w:rsidR="00D52680" w:rsidRPr="00D52680">
              <w:rPr>
                <w:rFonts w:cstheme="minorHAnsi"/>
                <w:color w:val="000000"/>
                <w:sz w:val="20"/>
                <w:szCs w:val="20"/>
              </w:rPr>
              <w:t>0.</w:t>
            </w:r>
            <w:r w:rsidR="00D52680">
              <w:rPr>
                <w:rFonts w:cstheme="minorHAnsi"/>
                <w:color w:val="000000"/>
                <w:sz w:val="20"/>
                <w:szCs w:val="20"/>
              </w:rPr>
              <w:t>05</w:t>
            </w:r>
            <w:r w:rsidR="00AA1B68" w:rsidRPr="00D52680">
              <w:rPr>
                <w:rFonts w:cstheme="minorHAnsi"/>
                <w:color w:val="000000"/>
                <w:sz w:val="20"/>
                <w:szCs w:val="20"/>
              </w:rPr>
              <w:t xml:space="preserve"> </w:t>
            </w:r>
            <w:r w:rsidR="006F6FDB" w:rsidRPr="00D52680">
              <w:rPr>
                <w:rFonts w:cstheme="minorHAnsi"/>
                <w:color w:val="000000"/>
                <w:sz w:val="20"/>
                <w:szCs w:val="20"/>
              </w:rPr>
              <w:t>m.</w:t>
            </w:r>
            <w:r w:rsidR="00D52680">
              <w:rPr>
                <w:rFonts w:cstheme="minorHAnsi"/>
                <w:color w:val="000000"/>
                <w:sz w:val="20"/>
                <w:szCs w:val="20"/>
              </w:rPr>
              <w:t xml:space="preserve"> </w:t>
            </w:r>
          </w:p>
          <w:p w14:paraId="3B3C3EDC" w14:textId="466043D3" w:rsidR="007B2C32" w:rsidRPr="00D52680" w:rsidRDefault="006F6FDB" w:rsidP="00621745">
            <w:pPr>
              <w:pStyle w:val="Akapitzlist"/>
              <w:numPr>
                <w:ilvl w:val="0"/>
                <w:numId w:val="42"/>
              </w:numPr>
              <w:ind w:left="0" w:firstLine="0"/>
              <w:jc w:val="both"/>
              <w:rPr>
                <w:rFonts w:cstheme="minorHAnsi"/>
                <w:color w:val="000000"/>
                <w:sz w:val="20"/>
                <w:szCs w:val="20"/>
              </w:rPr>
            </w:pPr>
            <w:r w:rsidRPr="00D52680">
              <w:rPr>
                <w:rFonts w:cstheme="minorHAnsi"/>
                <w:color w:val="000000"/>
                <w:sz w:val="20"/>
                <w:szCs w:val="20"/>
              </w:rPr>
              <w:t>W barwach rzeczywistych RGB.</w:t>
            </w:r>
          </w:p>
          <w:p w14:paraId="11444E9F" w14:textId="6675EBAC" w:rsidR="007B2C32" w:rsidRPr="00D52680" w:rsidRDefault="006F6FDB" w:rsidP="00621745">
            <w:pPr>
              <w:pStyle w:val="Akapitzlist"/>
              <w:numPr>
                <w:ilvl w:val="0"/>
                <w:numId w:val="42"/>
              </w:numPr>
              <w:ind w:left="0" w:firstLine="0"/>
              <w:jc w:val="both"/>
              <w:rPr>
                <w:rFonts w:cstheme="minorHAnsi"/>
                <w:color w:val="000000"/>
                <w:sz w:val="20"/>
                <w:szCs w:val="20"/>
              </w:rPr>
            </w:pPr>
            <w:r w:rsidRPr="00D52680">
              <w:rPr>
                <w:rFonts w:cstheme="minorHAnsi"/>
                <w:color w:val="000000"/>
                <w:sz w:val="20"/>
                <w:szCs w:val="20"/>
              </w:rPr>
              <w:t>Pokrycie podłużne zdjęć ≥ 60%.</w:t>
            </w:r>
          </w:p>
          <w:p w14:paraId="0488F54B" w14:textId="0E4B72E8" w:rsidR="007B2C32" w:rsidRPr="00D52680" w:rsidRDefault="006F6FDB" w:rsidP="00621745">
            <w:pPr>
              <w:pStyle w:val="Akapitzlist"/>
              <w:numPr>
                <w:ilvl w:val="0"/>
                <w:numId w:val="42"/>
              </w:numPr>
              <w:ind w:left="0" w:firstLine="0"/>
              <w:jc w:val="both"/>
              <w:rPr>
                <w:rFonts w:cstheme="minorHAnsi"/>
                <w:color w:val="000000"/>
                <w:sz w:val="20"/>
                <w:szCs w:val="20"/>
              </w:rPr>
            </w:pPr>
            <w:r w:rsidRPr="00D52680">
              <w:rPr>
                <w:rFonts w:cstheme="minorHAnsi"/>
                <w:color w:val="000000"/>
                <w:sz w:val="20"/>
                <w:szCs w:val="20"/>
              </w:rPr>
              <w:t>Pokrycie poprzeczne zdjęć ≥ 30%.</w:t>
            </w:r>
          </w:p>
          <w:p w14:paraId="41586EA1" w14:textId="21BC6CEA" w:rsidR="004715CB" w:rsidRPr="004715CB" w:rsidRDefault="004715CB" w:rsidP="00621745">
            <w:pPr>
              <w:pStyle w:val="Akapitzlist"/>
              <w:numPr>
                <w:ilvl w:val="0"/>
                <w:numId w:val="42"/>
              </w:numPr>
              <w:ind w:left="0" w:firstLine="0"/>
              <w:jc w:val="both"/>
              <w:rPr>
                <w:rFonts w:cstheme="minorHAnsi"/>
                <w:color w:val="000000"/>
                <w:sz w:val="20"/>
                <w:szCs w:val="20"/>
              </w:rPr>
            </w:pPr>
            <w:r w:rsidRPr="004715CB">
              <w:rPr>
                <w:rFonts w:cstheme="minorHAnsi"/>
                <w:color w:val="000000"/>
                <w:sz w:val="20"/>
                <w:szCs w:val="20"/>
              </w:rPr>
              <w:t xml:space="preserve">Kąt odchylenia osi głównej kamery od pionu </w:t>
            </w:r>
            <w:r w:rsidRPr="004715CB">
              <w:rPr>
                <w:rFonts w:cstheme="minorHAnsi"/>
                <w:sz w:val="20"/>
                <w:szCs w:val="20"/>
              </w:rPr>
              <w:t>≤ 5</w:t>
            </w:r>
            <w:r>
              <w:rPr>
                <w:rFonts w:cstheme="minorHAnsi"/>
                <w:sz w:val="20"/>
                <w:szCs w:val="20"/>
              </w:rPr>
              <w:t>.</w:t>
            </w:r>
          </w:p>
          <w:p w14:paraId="5D015C1D" w14:textId="54AB0846" w:rsidR="004715CB" w:rsidRPr="004715CB" w:rsidRDefault="004715CB" w:rsidP="00621745">
            <w:pPr>
              <w:pStyle w:val="Akapitzlist"/>
              <w:numPr>
                <w:ilvl w:val="0"/>
                <w:numId w:val="42"/>
              </w:numPr>
              <w:ind w:left="0" w:firstLine="0"/>
              <w:jc w:val="both"/>
              <w:rPr>
                <w:rFonts w:cstheme="minorHAnsi"/>
                <w:color w:val="000000"/>
                <w:sz w:val="20"/>
                <w:szCs w:val="20"/>
              </w:rPr>
            </w:pPr>
            <w:r w:rsidRPr="004715CB">
              <w:rPr>
                <w:rFonts w:cstheme="minorHAnsi"/>
                <w:sz w:val="20"/>
                <w:szCs w:val="20"/>
              </w:rPr>
              <w:t>Kąt skręcenia od osi szeregu ≤ 10</w:t>
            </w:r>
            <w:r>
              <w:rPr>
                <w:rFonts w:cstheme="minorHAnsi"/>
                <w:sz w:val="20"/>
                <w:szCs w:val="20"/>
              </w:rPr>
              <w:t>.</w:t>
            </w:r>
          </w:p>
          <w:p w14:paraId="0A7A07AB" w14:textId="40695945" w:rsidR="004715CB" w:rsidRPr="004715CB" w:rsidRDefault="004715CB" w:rsidP="00621745">
            <w:pPr>
              <w:pStyle w:val="Akapitzlist"/>
              <w:numPr>
                <w:ilvl w:val="0"/>
                <w:numId w:val="42"/>
              </w:numPr>
              <w:ind w:left="0" w:firstLine="0"/>
              <w:jc w:val="both"/>
              <w:rPr>
                <w:rFonts w:cstheme="minorHAnsi"/>
                <w:color w:val="000000"/>
                <w:sz w:val="20"/>
                <w:szCs w:val="20"/>
              </w:rPr>
            </w:pPr>
            <w:r w:rsidRPr="004715CB">
              <w:rPr>
                <w:rFonts w:cstheme="minorHAnsi"/>
                <w:sz w:val="20"/>
                <w:szCs w:val="20"/>
              </w:rPr>
              <w:t>Wysokość słońca nad horyzontem ≥ 20</w:t>
            </w:r>
            <w:r>
              <w:rPr>
                <w:rFonts w:cstheme="minorHAnsi"/>
                <w:sz w:val="20"/>
                <w:szCs w:val="20"/>
              </w:rPr>
              <w:t>.</w:t>
            </w:r>
          </w:p>
          <w:p w14:paraId="5E49B5BA" w14:textId="489DB4A5" w:rsidR="007B2C32" w:rsidRPr="00DE1F82" w:rsidRDefault="007B2C32" w:rsidP="00621745">
            <w:pPr>
              <w:pStyle w:val="Akapitzlist"/>
              <w:numPr>
                <w:ilvl w:val="0"/>
                <w:numId w:val="42"/>
              </w:numPr>
              <w:ind w:left="0" w:firstLine="0"/>
              <w:jc w:val="both"/>
              <w:rPr>
                <w:color w:val="000000"/>
                <w:sz w:val="20"/>
                <w:szCs w:val="20"/>
              </w:rPr>
            </w:pPr>
            <w:r w:rsidRPr="004715CB">
              <w:rPr>
                <w:rFonts w:cstheme="minorHAnsi"/>
                <w:color w:val="000000"/>
                <w:sz w:val="20"/>
                <w:szCs w:val="20"/>
              </w:rPr>
              <w:t xml:space="preserve">Spełniające wymagania </w:t>
            </w:r>
            <w:r w:rsidR="004A67D4" w:rsidRPr="004715CB">
              <w:rPr>
                <w:rFonts w:cstheme="minorHAnsi"/>
                <w:sz w:val="20"/>
                <w:szCs w:val="20"/>
              </w:rPr>
              <w:t>Rozporządzenia Ministra Rozwoju z dnia 2</w:t>
            </w:r>
            <w:r w:rsidR="001A1647">
              <w:rPr>
                <w:rFonts w:cstheme="minorHAnsi"/>
                <w:sz w:val="20"/>
                <w:szCs w:val="20"/>
              </w:rPr>
              <w:t>0</w:t>
            </w:r>
            <w:r w:rsidR="004A67D4" w:rsidRPr="004715CB">
              <w:rPr>
                <w:rFonts w:cstheme="minorHAnsi"/>
                <w:sz w:val="20"/>
                <w:szCs w:val="20"/>
              </w:rPr>
              <w:t xml:space="preserve"> lipca 2020 r. w sprawie baz danych dotyczących zobrazowań lotniczych i satelitarnych oraz </w:t>
            </w:r>
            <w:proofErr w:type="spellStart"/>
            <w:r w:rsidR="004A67D4" w:rsidRPr="004715CB">
              <w:rPr>
                <w:rFonts w:cstheme="minorHAnsi"/>
                <w:sz w:val="20"/>
                <w:szCs w:val="20"/>
              </w:rPr>
              <w:t>ortofotomapy</w:t>
            </w:r>
            <w:proofErr w:type="spellEnd"/>
            <w:r w:rsidR="004A67D4" w:rsidRPr="004715CB">
              <w:rPr>
                <w:rFonts w:cstheme="minorHAnsi"/>
                <w:sz w:val="20"/>
                <w:szCs w:val="20"/>
              </w:rPr>
              <w:t xml:space="preserve"> i numerycznego modelu terenu (</w:t>
            </w:r>
            <w:r w:rsidR="004A67D4" w:rsidRPr="004715CB">
              <w:rPr>
                <w:rStyle w:val="h1"/>
                <w:rFonts w:cstheme="minorHAnsi"/>
                <w:sz w:val="20"/>
                <w:szCs w:val="20"/>
              </w:rPr>
              <w:t>Dz.U. z 2020 r. poz. 1304).</w:t>
            </w:r>
          </w:p>
        </w:tc>
        <w:tc>
          <w:tcPr>
            <w:tcW w:w="3118" w:type="dxa"/>
          </w:tcPr>
          <w:p w14:paraId="373C5751" w14:textId="7F83F5D6" w:rsidR="007B2C32" w:rsidRPr="00EC79DE" w:rsidRDefault="007B2C32" w:rsidP="00621745">
            <w:pPr>
              <w:pStyle w:val="Akapitzlist"/>
              <w:numPr>
                <w:ilvl w:val="3"/>
                <w:numId w:val="10"/>
              </w:numPr>
              <w:ind w:left="78" w:firstLine="0"/>
              <w:jc w:val="both"/>
              <w:rPr>
                <w:rFonts w:cstheme="minorHAnsi"/>
                <w:color w:val="000000" w:themeColor="text1"/>
                <w:sz w:val="20"/>
                <w:szCs w:val="20"/>
              </w:rPr>
            </w:pPr>
            <w:r w:rsidRPr="00EC79DE">
              <w:rPr>
                <w:rFonts w:cstheme="minorHAnsi"/>
                <w:color w:val="000000" w:themeColor="text1"/>
                <w:sz w:val="20"/>
                <w:szCs w:val="20"/>
              </w:rPr>
              <w:t>Zamawiający w</w:t>
            </w:r>
            <w:r w:rsidR="00F300F0" w:rsidRPr="00EC79DE">
              <w:rPr>
                <w:rFonts w:cstheme="minorHAnsi"/>
                <w:color w:val="000000" w:themeColor="text1"/>
                <w:sz w:val="20"/>
                <w:szCs w:val="20"/>
              </w:rPr>
              <w:t>ykona kontrolę 100% parametrów</w:t>
            </w:r>
            <w:r w:rsidRPr="00EC79DE">
              <w:rPr>
                <w:rFonts w:cstheme="minorHAnsi"/>
                <w:color w:val="000000" w:themeColor="text1"/>
                <w:sz w:val="20"/>
                <w:szCs w:val="20"/>
              </w:rPr>
              <w:t xml:space="preserve"> zdjęć lotniczych</w:t>
            </w:r>
            <w:r w:rsidR="006F6FDB" w:rsidRPr="00EC79DE">
              <w:rPr>
                <w:rFonts w:cstheme="minorHAnsi"/>
                <w:color w:val="000000" w:themeColor="text1"/>
                <w:sz w:val="20"/>
                <w:szCs w:val="20"/>
              </w:rPr>
              <w:t>.</w:t>
            </w:r>
          </w:p>
          <w:p w14:paraId="4CCD7DDB" w14:textId="047AFE7E" w:rsidR="007B2C32" w:rsidRPr="00DE1F82" w:rsidRDefault="007B2C32" w:rsidP="00621745">
            <w:pPr>
              <w:pStyle w:val="Akapitzlist"/>
              <w:numPr>
                <w:ilvl w:val="3"/>
                <w:numId w:val="10"/>
              </w:numPr>
              <w:ind w:left="78" w:firstLine="0"/>
              <w:jc w:val="both"/>
              <w:rPr>
                <w:rFonts w:cstheme="minorHAnsi"/>
                <w:sz w:val="20"/>
                <w:szCs w:val="20"/>
              </w:rPr>
            </w:pPr>
            <w:r w:rsidRPr="00EC79DE">
              <w:rPr>
                <w:rFonts w:cstheme="minorHAnsi"/>
                <w:color w:val="000000" w:themeColor="text1"/>
                <w:sz w:val="20"/>
                <w:szCs w:val="20"/>
              </w:rPr>
              <w:t xml:space="preserve">Zamawiający wymaga 100% poprawności </w:t>
            </w:r>
            <w:r w:rsidR="00F300F0" w:rsidRPr="00EC79DE">
              <w:rPr>
                <w:rFonts w:cstheme="minorHAnsi"/>
                <w:color w:val="000000" w:themeColor="text1"/>
                <w:sz w:val="20"/>
                <w:szCs w:val="20"/>
              </w:rPr>
              <w:t xml:space="preserve">parametrów </w:t>
            </w:r>
            <w:r w:rsidRPr="00EC79DE">
              <w:rPr>
                <w:rFonts w:cstheme="minorHAnsi"/>
                <w:color w:val="000000" w:themeColor="text1"/>
                <w:sz w:val="20"/>
                <w:szCs w:val="20"/>
              </w:rPr>
              <w:t>zdjęć lotniczych</w:t>
            </w:r>
            <w:r w:rsidR="006F6FDB" w:rsidRPr="00EC79DE">
              <w:rPr>
                <w:rFonts w:cstheme="minorHAnsi"/>
                <w:color w:val="000000" w:themeColor="text1"/>
                <w:sz w:val="20"/>
                <w:szCs w:val="20"/>
              </w:rPr>
              <w:t>.</w:t>
            </w:r>
          </w:p>
        </w:tc>
      </w:tr>
      <w:tr w:rsidR="00E34B91" w:rsidRPr="00DE1F82" w14:paraId="29E0F0FF" w14:textId="77777777" w:rsidTr="00EF7408">
        <w:tc>
          <w:tcPr>
            <w:tcW w:w="1838" w:type="dxa"/>
          </w:tcPr>
          <w:p w14:paraId="39A66199" w14:textId="77777777" w:rsidR="000A1FF4" w:rsidRPr="00DE1F82" w:rsidRDefault="000A1FF4" w:rsidP="008E2681">
            <w:pPr>
              <w:jc w:val="both"/>
              <w:rPr>
                <w:rFonts w:cstheme="minorHAnsi"/>
                <w:sz w:val="20"/>
                <w:szCs w:val="20"/>
              </w:rPr>
            </w:pPr>
            <w:r w:rsidRPr="00DE1F82">
              <w:rPr>
                <w:rFonts w:cstheme="minorHAnsi"/>
                <w:sz w:val="20"/>
                <w:szCs w:val="20"/>
              </w:rPr>
              <w:t>Format zapisu</w:t>
            </w:r>
          </w:p>
        </w:tc>
        <w:tc>
          <w:tcPr>
            <w:tcW w:w="9356" w:type="dxa"/>
          </w:tcPr>
          <w:p w14:paraId="2121E0A3" w14:textId="1CE04CD1" w:rsidR="00140E33" w:rsidRPr="00207664" w:rsidRDefault="00140E33" w:rsidP="00621745">
            <w:pPr>
              <w:pStyle w:val="Akapitzlist"/>
              <w:numPr>
                <w:ilvl w:val="0"/>
                <w:numId w:val="62"/>
              </w:numPr>
              <w:tabs>
                <w:tab w:val="left" w:pos="175"/>
              </w:tabs>
              <w:spacing w:line="256" w:lineRule="auto"/>
              <w:ind w:left="175" w:hanging="175"/>
              <w:jc w:val="both"/>
              <w:rPr>
                <w:color w:val="000000" w:themeColor="text1"/>
                <w:sz w:val="20"/>
                <w:szCs w:val="20"/>
              </w:rPr>
            </w:pPr>
            <w:r w:rsidRPr="00207664">
              <w:rPr>
                <w:color w:val="000000" w:themeColor="text1"/>
                <w:sz w:val="20"/>
                <w:szCs w:val="20"/>
              </w:rPr>
              <w:t>W ramach realizacji umowy Wykonawca przekaże</w:t>
            </w:r>
            <w:r w:rsidR="000553E4" w:rsidRPr="004773FB">
              <w:rPr>
                <w:color w:val="000000" w:themeColor="text1"/>
                <w:sz w:val="20"/>
                <w:szCs w:val="20"/>
              </w:rPr>
              <w:t xml:space="preserve"> do Zamawiającego</w:t>
            </w:r>
            <w:r w:rsidR="000553E4">
              <w:rPr>
                <w:color w:val="000000" w:themeColor="text1"/>
                <w:sz w:val="20"/>
                <w:szCs w:val="20"/>
              </w:rPr>
              <w:t xml:space="preserve"> wraz </w:t>
            </w:r>
            <w:r w:rsidRPr="00207664">
              <w:rPr>
                <w:color w:val="000000" w:themeColor="text1"/>
                <w:sz w:val="20"/>
                <w:szCs w:val="20"/>
              </w:rPr>
              <w:t xml:space="preserve">z Zawiadomieniem o wykonaniu prac geodezyjnych (wzór dostępny na stronie </w:t>
            </w:r>
            <w:hyperlink r:id="rId23" w:history="1">
              <w:r w:rsidR="00620464" w:rsidRPr="002D5DD6">
                <w:rPr>
                  <w:rStyle w:val="Hipercze"/>
                  <w:rFonts w:cstheme="minorHAnsi"/>
                  <w:sz w:val="20"/>
                  <w:szCs w:val="20"/>
                </w:rPr>
                <w:t>http://www.gugik.gov.pl/bip/prawo/rozporzadzenia/prace-geodezyjne</w:t>
              </w:r>
            </w:hyperlink>
            <w:r w:rsidR="00620464" w:rsidRPr="002D5DD6">
              <w:rPr>
                <w:rFonts w:cstheme="minorHAnsi"/>
                <w:sz w:val="20"/>
                <w:szCs w:val="20"/>
              </w:rPr>
              <w:t xml:space="preserve"> Wytyczne dla prac fotogrametrycznych</w:t>
            </w:r>
            <w:r w:rsidR="002F3CDC">
              <w:rPr>
                <w:rFonts w:cstheme="minorHAnsi"/>
                <w:sz w:val="20"/>
                <w:szCs w:val="20"/>
              </w:rPr>
              <w:t>)</w:t>
            </w:r>
            <w:r w:rsidR="00620464">
              <w:rPr>
                <w:rFonts w:cstheme="minorHAnsi"/>
                <w:sz w:val="20"/>
                <w:szCs w:val="20"/>
              </w:rPr>
              <w:t xml:space="preserve"> </w:t>
            </w:r>
            <w:r w:rsidRPr="00207664">
              <w:rPr>
                <w:color w:val="000000" w:themeColor="text1"/>
                <w:sz w:val="20"/>
                <w:szCs w:val="20"/>
              </w:rPr>
              <w:t>zdjęcia:</w:t>
            </w:r>
          </w:p>
          <w:p w14:paraId="74ACDEAD" w14:textId="77777777" w:rsidR="00C851BE" w:rsidRDefault="00C851BE" w:rsidP="00621745">
            <w:pPr>
              <w:pStyle w:val="Akapitzlist"/>
              <w:numPr>
                <w:ilvl w:val="0"/>
                <w:numId w:val="48"/>
              </w:numPr>
              <w:jc w:val="both"/>
              <w:rPr>
                <w:color w:val="000000"/>
                <w:sz w:val="20"/>
                <w:szCs w:val="20"/>
              </w:rPr>
            </w:pPr>
            <w:r w:rsidRPr="00354C7D">
              <w:rPr>
                <w:color w:val="000000"/>
                <w:sz w:val="20"/>
                <w:szCs w:val="20"/>
              </w:rPr>
              <w:t>w formacie zapisu TIFF</w:t>
            </w:r>
            <w:r>
              <w:rPr>
                <w:color w:val="000000"/>
                <w:sz w:val="20"/>
                <w:szCs w:val="20"/>
              </w:rPr>
              <w:t>,</w:t>
            </w:r>
          </w:p>
          <w:p w14:paraId="26E79753" w14:textId="77777777" w:rsidR="00C851BE" w:rsidRDefault="00C851BE" w:rsidP="00621745">
            <w:pPr>
              <w:pStyle w:val="Akapitzlist"/>
              <w:numPr>
                <w:ilvl w:val="0"/>
                <w:numId w:val="48"/>
              </w:numPr>
              <w:jc w:val="both"/>
              <w:rPr>
                <w:color w:val="000000"/>
                <w:sz w:val="20"/>
                <w:szCs w:val="20"/>
              </w:rPr>
            </w:pPr>
            <w:r w:rsidRPr="00354C7D">
              <w:rPr>
                <w:color w:val="000000"/>
                <w:sz w:val="20"/>
                <w:szCs w:val="20"/>
              </w:rPr>
              <w:t>z rozdzielczością radiometryczną co najmniej 8 bitów/piksel dla każdego</w:t>
            </w:r>
            <w:r>
              <w:rPr>
                <w:color w:val="000000"/>
                <w:sz w:val="20"/>
                <w:szCs w:val="20"/>
              </w:rPr>
              <w:t xml:space="preserve"> </w:t>
            </w:r>
            <w:r w:rsidRPr="00354C7D">
              <w:rPr>
                <w:color w:val="000000"/>
                <w:sz w:val="20"/>
                <w:szCs w:val="20"/>
              </w:rPr>
              <w:t>z zastosowanych kanałów barwnych</w:t>
            </w:r>
            <w:r>
              <w:rPr>
                <w:color w:val="000000"/>
                <w:sz w:val="20"/>
                <w:szCs w:val="20"/>
              </w:rPr>
              <w:t>,</w:t>
            </w:r>
          </w:p>
          <w:p w14:paraId="1DA50406" w14:textId="77777777" w:rsidR="00C851BE" w:rsidRDefault="00C851BE" w:rsidP="00621745">
            <w:pPr>
              <w:pStyle w:val="Akapitzlist"/>
              <w:numPr>
                <w:ilvl w:val="0"/>
                <w:numId w:val="48"/>
              </w:numPr>
              <w:jc w:val="both"/>
              <w:rPr>
                <w:color w:val="000000"/>
                <w:sz w:val="20"/>
                <w:szCs w:val="20"/>
              </w:rPr>
            </w:pPr>
            <w:r w:rsidRPr="00354C7D">
              <w:rPr>
                <w:color w:val="000000"/>
                <w:sz w:val="20"/>
                <w:szCs w:val="20"/>
              </w:rPr>
              <w:t>z pełną piramidą obrazową opracowaną z wykorzystaniem metody Gaussa</w:t>
            </w:r>
            <w:r>
              <w:rPr>
                <w:color w:val="000000"/>
                <w:sz w:val="20"/>
                <w:szCs w:val="20"/>
              </w:rPr>
              <w:t>,</w:t>
            </w:r>
          </w:p>
          <w:p w14:paraId="5E982ED9" w14:textId="77777777" w:rsidR="00C851BE" w:rsidRDefault="00C851BE" w:rsidP="00621745">
            <w:pPr>
              <w:pStyle w:val="Akapitzlist"/>
              <w:numPr>
                <w:ilvl w:val="0"/>
                <w:numId w:val="48"/>
              </w:numPr>
              <w:jc w:val="both"/>
              <w:rPr>
                <w:color w:val="000000"/>
                <w:sz w:val="20"/>
                <w:szCs w:val="20"/>
              </w:rPr>
            </w:pPr>
            <w:r w:rsidRPr="00354C7D">
              <w:rPr>
                <w:color w:val="000000"/>
                <w:sz w:val="20"/>
                <w:szCs w:val="20"/>
              </w:rPr>
              <w:t>w podziale obrazu na fragmenty o wielkości 256 × 256 pikseli</w:t>
            </w:r>
            <w:r>
              <w:rPr>
                <w:color w:val="000000"/>
                <w:sz w:val="20"/>
                <w:szCs w:val="20"/>
              </w:rPr>
              <w:t>,</w:t>
            </w:r>
          </w:p>
          <w:p w14:paraId="1FCE68AD" w14:textId="0FB3557E" w:rsidR="000A1FF4" w:rsidRPr="00DE1F82" w:rsidRDefault="00C851BE">
            <w:pPr>
              <w:pStyle w:val="Akapitzlist"/>
              <w:ind w:left="0"/>
              <w:jc w:val="both"/>
              <w:rPr>
                <w:color w:val="000000"/>
                <w:sz w:val="20"/>
                <w:szCs w:val="20"/>
              </w:rPr>
            </w:pPr>
            <w:r w:rsidRPr="00354C7D">
              <w:rPr>
                <w:color w:val="000000"/>
                <w:sz w:val="20"/>
                <w:szCs w:val="20"/>
              </w:rPr>
              <w:t>z kompresją objętościową JPEG o stopniu kompresji q = 4 lub q = 5</w:t>
            </w:r>
          </w:p>
        </w:tc>
        <w:tc>
          <w:tcPr>
            <w:tcW w:w="3118" w:type="dxa"/>
            <w:vMerge w:val="restart"/>
          </w:tcPr>
          <w:p w14:paraId="1590F8F8" w14:textId="7D81E30A" w:rsidR="00DB6C8D" w:rsidRPr="00DE1F82" w:rsidRDefault="00DB6C8D" w:rsidP="00621745">
            <w:pPr>
              <w:pStyle w:val="Akapitzlist"/>
              <w:numPr>
                <w:ilvl w:val="0"/>
                <w:numId w:val="26"/>
              </w:numPr>
              <w:ind w:left="78" w:firstLine="0"/>
              <w:jc w:val="both"/>
              <w:rPr>
                <w:rFonts w:cstheme="minorHAnsi"/>
                <w:sz w:val="20"/>
                <w:szCs w:val="20"/>
              </w:rPr>
            </w:pPr>
            <w:r w:rsidRPr="00DE1F82">
              <w:rPr>
                <w:rFonts w:cstheme="minorHAnsi"/>
                <w:sz w:val="20"/>
                <w:szCs w:val="20"/>
              </w:rPr>
              <w:t xml:space="preserve">Zamawiający wykona kontrolę 100% </w:t>
            </w:r>
            <w:r w:rsidR="00924CD2" w:rsidRPr="00DE1F82">
              <w:rPr>
                <w:rFonts w:cstheme="minorHAnsi"/>
                <w:sz w:val="20"/>
                <w:szCs w:val="20"/>
              </w:rPr>
              <w:t xml:space="preserve">formatów </w:t>
            </w:r>
            <w:r w:rsidRPr="00DE1F82">
              <w:rPr>
                <w:rFonts w:cstheme="minorHAnsi"/>
                <w:sz w:val="20"/>
                <w:szCs w:val="20"/>
              </w:rPr>
              <w:t>przekazanych zdjęć lotniczych</w:t>
            </w:r>
            <w:r w:rsidR="006F6FDB">
              <w:rPr>
                <w:rFonts w:cstheme="minorHAnsi"/>
                <w:sz w:val="20"/>
                <w:szCs w:val="20"/>
              </w:rPr>
              <w:t>.</w:t>
            </w:r>
          </w:p>
          <w:p w14:paraId="4C9276B6" w14:textId="6DE36AC8" w:rsidR="000A1FF4" w:rsidRPr="00DE1F82" w:rsidRDefault="00DB6C8D" w:rsidP="00621745">
            <w:pPr>
              <w:pStyle w:val="Akapitzlist"/>
              <w:numPr>
                <w:ilvl w:val="0"/>
                <w:numId w:val="26"/>
              </w:numPr>
              <w:ind w:left="78" w:firstLine="0"/>
              <w:jc w:val="both"/>
              <w:rPr>
                <w:rFonts w:cstheme="minorHAnsi"/>
                <w:sz w:val="20"/>
                <w:szCs w:val="20"/>
              </w:rPr>
            </w:pPr>
            <w:r w:rsidRPr="00DE1F82">
              <w:rPr>
                <w:rFonts w:cstheme="minorHAnsi"/>
                <w:sz w:val="20"/>
                <w:szCs w:val="20"/>
              </w:rPr>
              <w:t>Zamawiający wymaga 100% poprawności</w:t>
            </w:r>
            <w:r w:rsidR="00924CD2" w:rsidRPr="00DE1F82">
              <w:rPr>
                <w:rFonts w:cstheme="minorHAnsi"/>
                <w:sz w:val="20"/>
                <w:szCs w:val="20"/>
              </w:rPr>
              <w:t xml:space="preserve"> formatów</w:t>
            </w:r>
            <w:r w:rsidRPr="00DE1F82">
              <w:rPr>
                <w:rFonts w:cstheme="minorHAnsi"/>
                <w:sz w:val="20"/>
                <w:szCs w:val="20"/>
              </w:rPr>
              <w:t xml:space="preserve"> zdjęć lotniczych</w:t>
            </w:r>
            <w:r w:rsidR="006F6FDB">
              <w:rPr>
                <w:rFonts w:cstheme="minorHAnsi"/>
                <w:sz w:val="20"/>
                <w:szCs w:val="20"/>
              </w:rPr>
              <w:t>.</w:t>
            </w:r>
          </w:p>
        </w:tc>
      </w:tr>
      <w:tr w:rsidR="00E34B91" w:rsidRPr="00DE1F82" w14:paraId="327570FC" w14:textId="77777777" w:rsidTr="00EF7408">
        <w:tc>
          <w:tcPr>
            <w:tcW w:w="1838" w:type="dxa"/>
          </w:tcPr>
          <w:p w14:paraId="358A280D" w14:textId="10271A64" w:rsidR="000A1FF4" w:rsidRPr="00DE1F82" w:rsidRDefault="0045507C" w:rsidP="008E2681">
            <w:pPr>
              <w:jc w:val="both"/>
              <w:rPr>
                <w:rFonts w:cstheme="minorHAnsi"/>
                <w:sz w:val="20"/>
                <w:szCs w:val="20"/>
              </w:rPr>
            </w:pPr>
            <w:r w:rsidRPr="00DE1F82">
              <w:rPr>
                <w:rFonts w:cstheme="minorHAnsi"/>
                <w:sz w:val="20"/>
                <w:szCs w:val="20"/>
              </w:rPr>
              <w:t>Nazewnictwo plików, Metadane, struktura katalogowania i dokumentacja</w:t>
            </w:r>
          </w:p>
        </w:tc>
        <w:tc>
          <w:tcPr>
            <w:tcW w:w="9356" w:type="dxa"/>
          </w:tcPr>
          <w:p w14:paraId="106618D2" w14:textId="48847AB5" w:rsidR="000A1FF4" w:rsidRPr="0076746B" w:rsidRDefault="00441B1C" w:rsidP="00621745">
            <w:pPr>
              <w:pStyle w:val="Akapitzlist"/>
              <w:numPr>
                <w:ilvl w:val="0"/>
                <w:numId w:val="63"/>
              </w:numPr>
              <w:tabs>
                <w:tab w:val="left" w:pos="175"/>
              </w:tabs>
              <w:ind w:left="175" w:hanging="175"/>
              <w:rPr>
                <w:color w:val="000000"/>
              </w:rPr>
            </w:pPr>
            <w:r w:rsidRPr="00207664">
              <w:rPr>
                <w:sz w:val="20"/>
                <w:szCs w:val="20"/>
              </w:rPr>
              <w:t>N</w:t>
            </w:r>
            <w:r w:rsidR="0045507C" w:rsidRPr="00207664">
              <w:rPr>
                <w:color w:val="000000"/>
                <w:sz w:val="20"/>
                <w:szCs w:val="20"/>
              </w:rPr>
              <w:t xml:space="preserve">azewnictwo plików, metadane i dokumentacja muszą być zgodne z wytycznymi umieszczonymi </w:t>
            </w:r>
            <w:r w:rsidR="0045507C" w:rsidRPr="00207664">
              <w:rPr>
                <w:sz w:val="20"/>
                <w:szCs w:val="20"/>
              </w:rPr>
              <w:t>na stronie internetowej</w:t>
            </w:r>
            <w:r w:rsidR="00680466" w:rsidRPr="00207664">
              <w:rPr>
                <w:sz w:val="20"/>
                <w:szCs w:val="20"/>
              </w:rPr>
              <w:t xml:space="preserve"> </w:t>
            </w:r>
            <w:r w:rsidR="00680466" w:rsidRPr="00207664">
              <w:rPr>
                <w:color w:val="000000" w:themeColor="text1"/>
                <w:sz w:val="20"/>
                <w:szCs w:val="20"/>
              </w:rPr>
              <w:t xml:space="preserve">wzór dostępny na stronie </w:t>
            </w:r>
            <w:hyperlink r:id="rId24" w:history="1">
              <w:r w:rsidR="00A4160E" w:rsidRPr="00E42EC6">
                <w:rPr>
                  <w:rStyle w:val="Hipercze"/>
                  <w:rFonts w:cstheme="minorHAnsi"/>
                  <w:sz w:val="20"/>
                  <w:szCs w:val="20"/>
                </w:rPr>
                <w:t>http://www.gugik.gov.pl/bip/prawo/rozporzadzenia/prace-geodezyjne</w:t>
              </w:r>
            </w:hyperlink>
            <w:r w:rsidR="00A4160E" w:rsidRPr="00207664">
              <w:rPr>
                <w:rFonts w:cstheme="minorHAnsi"/>
                <w:sz w:val="20"/>
                <w:szCs w:val="20"/>
              </w:rPr>
              <w:t xml:space="preserve"> Wytyczne dla prac fotogrametrycznych</w:t>
            </w:r>
            <w:r w:rsidR="007431DC" w:rsidRPr="00207664">
              <w:rPr>
                <w:rFonts w:cstheme="minorHAnsi"/>
                <w:sz w:val="20"/>
                <w:szCs w:val="20"/>
              </w:rPr>
              <w:t>.</w:t>
            </w:r>
          </w:p>
        </w:tc>
        <w:tc>
          <w:tcPr>
            <w:tcW w:w="3118" w:type="dxa"/>
            <w:vMerge/>
          </w:tcPr>
          <w:p w14:paraId="37D2F107" w14:textId="41B688DD" w:rsidR="000A1FF4" w:rsidRPr="00DE1F82" w:rsidRDefault="000A1FF4" w:rsidP="008E2681">
            <w:pPr>
              <w:jc w:val="both"/>
              <w:rPr>
                <w:rFonts w:cstheme="minorHAnsi"/>
                <w:sz w:val="20"/>
                <w:szCs w:val="20"/>
              </w:rPr>
            </w:pPr>
          </w:p>
        </w:tc>
      </w:tr>
      <w:tr w:rsidR="00E34B91" w:rsidRPr="00DE1F82" w14:paraId="0411753E" w14:textId="77777777" w:rsidTr="00EF7408">
        <w:tc>
          <w:tcPr>
            <w:tcW w:w="14312" w:type="dxa"/>
            <w:gridSpan w:val="3"/>
            <w:shd w:val="clear" w:color="auto" w:fill="C5E0B3" w:themeFill="accent6" w:themeFillTint="66"/>
          </w:tcPr>
          <w:p w14:paraId="0E66427D" w14:textId="1D645BEE" w:rsidR="00A16203" w:rsidRPr="00DE1F82" w:rsidRDefault="0045507C" w:rsidP="008E2681">
            <w:pPr>
              <w:jc w:val="both"/>
              <w:rPr>
                <w:rFonts w:cstheme="minorHAnsi"/>
                <w:b/>
                <w:sz w:val="20"/>
                <w:szCs w:val="20"/>
              </w:rPr>
            </w:pPr>
            <w:r w:rsidRPr="00DE1F82">
              <w:rPr>
                <w:rFonts w:cstheme="minorHAnsi"/>
                <w:b/>
                <w:sz w:val="20"/>
                <w:szCs w:val="20"/>
              </w:rPr>
              <w:t>6.2 Kompletność zdjęć lotniczych</w:t>
            </w:r>
          </w:p>
        </w:tc>
      </w:tr>
      <w:tr w:rsidR="00E34B91" w:rsidRPr="00DE1F82" w14:paraId="397B3564" w14:textId="77777777" w:rsidTr="00EF7408">
        <w:tc>
          <w:tcPr>
            <w:tcW w:w="1838" w:type="dxa"/>
          </w:tcPr>
          <w:p w14:paraId="2CCB8CD3" w14:textId="1AD6F02E" w:rsidR="00025BBD" w:rsidRPr="00DE1F82" w:rsidRDefault="0045507C" w:rsidP="008E2681">
            <w:pPr>
              <w:jc w:val="both"/>
              <w:rPr>
                <w:rFonts w:cstheme="minorHAnsi"/>
                <w:sz w:val="20"/>
                <w:szCs w:val="20"/>
              </w:rPr>
            </w:pPr>
            <w:r w:rsidRPr="00DE1F82">
              <w:rPr>
                <w:rFonts w:cstheme="minorHAnsi"/>
                <w:sz w:val="20"/>
                <w:szCs w:val="20"/>
              </w:rPr>
              <w:t>Środki rzutów</w:t>
            </w:r>
          </w:p>
        </w:tc>
        <w:tc>
          <w:tcPr>
            <w:tcW w:w="9356" w:type="dxa"/>
          </w:tcPr>
          <w:p w14:paraId="453A6F93" w14:textId="2E277BB3" w:rsidR="0045507C" w:rsidRPr="00207664" w:rsidRDefault="0045507C" w:rsidP="00621745">
            <w:pPr>
              <w:pStyle w:val="Akapitzlist"/>
              <w:numPr>
                <w:ilvl w:val="6"/>
                <w:numId w:val="11"/>
              </w:numPr>
              <w:tabs>
                <w:tab w:val="left" w:pos="322"/>
              </w:tabs>
              <w:jc w:val="both"/>
              <w:rPr>
                <w:color w:val="000000" w:themeColor="text1"/>
                <w:sz w:val="20"/>
                <w:szCs w:val="20"/>
              </w:rPr>
            </w:pPr>
            <w:r w:rsidRPr="006B2159">
              <w:rPr>
                <w:color w:val="000000" w:themeColor="text1"/>
                <w:sz w:val="20"/>
                <w:szCs w:val="20"/>
              </w:rPr>
              <w:t>Wymaga się, aby podczas pozys</w:t>
            </w:r>
            <w:r w:rsidR="006B2159">
              <w:rPr>
                <w:color w:val="000000" w:themeColor="text1"/>
                <w:sz w:val="20"/>
                <w:szCs w:val="20"/>
              </w:rPr>
              <w:t xml:space="preserve">kiwania zdjęć Wykonawca dokonał </w:t>
            </w:r>
            <w:r w:rsidRPr="00207664">
              <w:rPr>
                <w:color w:val="000000" w:themeColor="text1"/>
                <w:sz w:val="20"/>
                <w:szCs w:val="20"/>
              </w:rPr>
              <w:t xml:space="preserve">rejestracji w locie elementów orientacji zewnętrznej zdjęć w postaci kątów wychylenia platformy i współrzędnych środka rzutów. </w:t>
            </w:r>
          </w:p>
          <w:p w14:paraId="791D94B3" w14:textId="43BE6863" w:rsidR="00025BBD" w:rsidRPr="00DE1F82" w:rsidRDefault="004301E2" w:rsidP="00621745">
            <w:pPr>
              <w:pStyle w:val="Akapitzlist"/>
              <w:numPr>
                <w:ilvl w:val="0"/>
                <w:numId w:val="11"/>
              </w:numPr>
              <w:tabs>
                <w:tab w:val="clear" w:pos="510"/>
                <w:tab w:val="num" w:pos="268"/>
              </w:tabs>
              <w:ind w:left="0" w:firstLine="0"/>
              <w:jc w:val="both"/>
              <w:rPr>
                <w:color w:val="000000"/>
                <w:sz w:val="20"/>
                <w:szCs w:val="20"/>
              </w:rPr>
            </w:pPr>
            <w:r w:rsidRPr="00DE1F82">
              <w:rPr>
                <w:color w:val="000000"/>
                <w:sz w:val="20"/>
                <w:szCs w:val="20"/>
              </w:rPr>
              <w:t xml:space="preserve">Na wlotach i wylotach z Bloku </w:t>
            </w:r>
            <w:proofErr w:type="spellStart"/>
            <w:r w:rsidRPr="00DE1F82">
              <w:rPr>
                <w:color w:val="000000"/>
                <w:sz w:val="20"/>
                <w:szCs w:val="20"/>
              </w:rPr>
              <w:t>Ortofotomapy</w:t>
            </w:r>
            <w:proofErr w:type="spellEnd"/>
            <w:r w:rsidRPr="00DE1F82">
              <w:rPr>
                <w:color w:val="000000"/>
                <w:sz w:val="20"/>
                <w:szCs w:val="20"/>
              </w:rPr>
              <w:t xml:space="preserve"> należy wykonać po dwa dodatkowe zdjęcia przed i za granicą obszaru opracowania (środek rzutu musi się znajdować za granicą Bloku </w:t>
            </w:r>
            <w:proofErr w:type="spellStart"/>
            <w:r w:rsidRPr="00DE1F82">
              <w:rPr>
                <w:color w:val="000000"/>
                <w:sz w:val="20"/>
                <w:szCs w:val="20"/>
              </w:rPr>
              <w:t>Ortofotomapy</w:t>
            </w:r>
            <w:proofErr w:type="spellEnd"/>
            <w:r w:rsidRPr="00DE1F82">
              <w:rPr>
                <w:color w:val="000000"/>
                <w:sz w:val="20"/>
                <w:szCs w:val="20"/>
              </w:rPr>
              <w:t>).</w:t>
            </w:r>
          </w:p>
        </w:tc>
        <w:tc>
          <w:tcPr>
            <w:tcW w:w="3118" w:type="dxa"/>
            <w:vMerge w:val="restart"/>
          </w:tcPr>
          <w:p w14:paraId="0F2C1B6E" w14:textId="6102F6E7" w:rsidR="00432491" w:rsidRPr="00DE1F82" w:rsidRDefault="00432491" w:rsidP="00621745">
            <w:pPr>
              <w:pStyle w:val="Akapitzlist"/>
              <w:numPr>
                <w:ilvl w:val="0"/>
                <w:numId w:val="27"/>
              </w:numPr>
              <w:ind w:left="78" w:firstLine="0"/>
              <w:jc w:val="both"/>
              <w:rPr>
                <w:rFonts w:cstheme="minorHAnsi"/>
                <w:sz w:val="20"/>
                <w:szCs w:val="20"/>
              </w:rPr>
            </w:pPr>
            <w:r w:rsidRPr="00DE1F82">
              <w:rPr>
                <w:rFonts w:cstheme="minorHAnsi"/>
                <w:sz w:val="20"/>
                <w:szCs w:val="20"/>
              </w:rPr>
              <w:t xml:space="preserve">Zamawiający wykona kontrolę 100% </w:t>
            </w:r>
            <w:r w:rsidR="002977BD" w:rsidRPr="00DE1F82">
              <w:rPr>
                <w:rFonts w:cstheme="minorHAnsi"/>
                <w:sz w:val="20"/>
                <w:szCs w:val="20"/>
              </w:rPr>
              <w:t>danych</w:t>
            </w:r>
            <w:r w:rsidRPr="00DE1F82">
              <w:rPr>
                <w:rFonts w:cstheme="minorHAnsi"/>
                <w:sz w:val="20"/>
                <w:szCs w:val="20"/>
              </w:rPr>
              <w:t xml:space="preserve"> </w:t>
            </w:r>
            <w:r w:rsidR="002977BD" w:rsidRPr="00DE1F82">
              <w:rPr>
                <w:rFonts w:cstheme="minorHAnsi"/>
                <w:sz w:val="20"/>
                <w:szCs w:val="20"/>
              </w:rPr>
              <w:t>przekazanych ze zdjęciami lotniczymi</w:t>
            </w:r>
            <w:r w:rsidR="006F6FDB">
              <w:rPr>
                <w:rFonts w:cstheme="minorHAnsi"/>
                <w:sz w:val="20"/>
                <w:szCs w:val="20"/>
              </w:rPr>
              <w:t>.</w:t>
            </w:r>
          </w:p>
          <w:p w14:paraId="7EDE8402" w14:textId="49C6D8C1" w:rsidR="008E008E" w:rsidRPr="00DE1F82" w:rsidRDefault="00432491" w:rsidP="00621745">
            <w:pPr>
              <w:pStyle w:val="Akapitzlist"/>
              <w:numPr>
                <w:ilvl w:val="0"/>
                <w:numId w:val="27"/>
              </w:numPr>
              <w:autoSpaceDE w:val="0"/>
              <w:autoSpaceDN w:val="0"/>
              <w:adjustRightInd w:val="0"/>
              <w:ind w:left="78" w:firstLine="0"/>
              <w:jc w:val="both"/>
              <w:rPr>
                <w:rFonts w:cstheme="minorHAnsi"/>
                <w:color w:val="000000"/>
                <w:sz w:val="20"/>
                <w:szCs w:val="20"/>
              </w:rPr>
            </w:pPr>
            <w:r w:rsidRPr="00DE1F82">
              <w:rPr>
                <w:rFonts w:cstheme="minorHAnsi"/>
                <w:sz w:val="20"/>
                <w:szCs w:val="20"/>
              </w:rPr>
              <w:t xml:space="preserve">Zamawiający wymaga 100% poprawności </w:t>
            </w:r>
            <w:r w:rsidR="002977BD" w:rsidRPr="00DE1F82">
              <w:rPr>
                <w:rFonts w:cstheme="minorHAnsi"/>
                <w:sz w:val="20"/>
                <w:szCs w:val="20"/>
              </w:rPr>
              <w:t>danych przekazanych ze zdjęciami lotniczymi</w:t>
            </w:r>
            <w:r w:rsidR="006F6FDB">
              <w:rPr>
                <w:rFonts w:cstheme="minorHAnsi"/>
                <w:sz w:val="20"/>
                <w:szCs w:val="20"/>
              </w:rPr>
              <w:t>.</w:t>
            </w:r>
          </w:p>
        </w:tc>
      </w:tr>
      <w:tr w:rsidR="00E34B91" w:rsidRPr="00DE1F82" w14:paraId="105ED462" w14:textId="77777777" w:rsidTr="00EF7408">
        <w:tc>
          <w:tcPr>
            <w:tcW w:w="1838" w:type="dxa"/>
          </w:tcPr>
          <w:p w14:paraId="46BC1020" w14:textId="7AF8FA19" w:rsidR="00025BBD" w:rsidRPr="00DE1F82" w:rsidRDefault="002977BD" w:rsidP="004301E2">
            <w:pPr>
              <w:jc w:val="both"/>
              <w:rPr>
                <w:rFonts w:cstheme="minorHAnsi"/>
                <w:sz w:val="20"/>
                <w:szCs w:val="20"/>
              </w:rPr>
            </w:pPr>
            <w:r w:rsidRPr="00DE1F82">
              <w:rPr>
                <w:rFonts w:cstheme="minorHAnsi"/>
                <w:sz w:val="20"/>
                <w:szCs w:val="20"/>
              </w:rPr>
              <w:t>Kompletność danych</w:t>
            </w:r>
          </w:p>
        </w:tc>
        <w:tc>
          <w:tcPr>
            <w:tcW w:w="9356" w:type="dxa"/>
          </w:tcPr>
          <w:p w14:paraId="2F3C5323" w14:textId="77777777" w:rsidR="003B1DD7" w:rsidRPr="003B1DD7" w:rsidRDefault="002977BD" w:rsidP="00621745">
            <w:pPr>
              <w:pStyle w:val="Akapitzlist"/>
              <w:numPr>
                <w:ilvl w:val="6"/>
                <w:numId w:val="33"/>
              </w:numPr>
              <w:tabs>
                <w:tab w:val="clear" w:pos="2520"/>
              </w:tabs>
              <w:ind w:left="317" w:hanging="317"/>
              <w:jc w:val="both"/>
              <w:rPr>
                <w:sz w:val="20"/>
                <w:szCs w:val="20"/>
                <w:lang w:val="x-none"/>
              </w:rPr>
            </w:pPr>
            <w:r w:rsidRPr="00DE1F82">
              <w:rPr>
                <w:rFonts w:cstheme="minorHAnsi"/>
                <w:color w:val="000000"/>
                <w:sz w:val="20"/>
                <w:szCs w:val="20"/>
              </w:rPr>
              <w:t xml:space="preserve">Wymaga się 100% kompletnego pokrycia powierzchni Bloku </w:t>
            </w:r>
            <w:proofErr w:type="spellStart"/>
            <w:r w:rsidRPr="00DE1F82">
              <w:rPr>
                <w:rFonts w:cstheme="minorHAnsi"/>
                <w:color w:val="000000"/>
                <w:sz w:val="20"/>
                <w:szCs w:val="20"/>
              </w:rPr>
              <w:t>ortofotomapy</w:t>
            </w:r>
            <w:proofErr w:type="spellEnd"/>
            <w:r w:rsidRPr="00DE1F82">
              <w:rPr>
                <w:rFonts w:cstheme="minorHAnsi"/>
                <w:color w:val="000000"/>
                <w:sz w:val="20"/>
                <w:szCs w:val="20"/>
              </w:rPr>
              <w:t xml:space="preserve"> zdjęciami.</w:t>
            </w:r>
          </w:p>
          <w:p w14:paraId="37C36A73" w14:textId="384E27E1" w:rsidR="00025BBD" w:rsidRPr="003B1DD7" w:rsidRDefault="004301E2" w:rsidP="00621745">
            <w:pPr>
              <w:pStyle w:val="Akapitzlist"/>
              <w:numPr>
                <w:ilvl w:val="6"/>
                <w:numId w:val="33"/>
              </w:numPr>
              <w:tabs>
                <w:tab w:val="clear" w:pos="2520"/>
              </w:tabs>
              <w:ind w:left="317" w:hanging="317"/>
              <w:jc w:val="both"/>
              <w:rPr>
                <w:sz w:val="20"/>
                <w:szCs w:val="20"/>
                <w:lang w:val="x-none"/>
              </w:rPr>
            </w:pPr>
            <w:r w:rsidRPr="003B1DD7">
              <w:rPr>
                <w:color w:val="000000"/>
                <w:sz w:val="20"/>
                <w:szCs w:val="20"/>
              </w:rPr>
              <w:t xml:space="preserve">Zdjęcia należy zaprojektować w taki sposób, aby zapewnić pokrycie stereoskopowe dla całego Bloku </w:t>
            </w:r>
            <w:proofErr w:type="spellStart"/>
            <w:r w:rsidRPr="003B1DD7">
              <w:rPr>
                <w:color w:val="000000"/>
                <w:sz w:val="20"/>
                <w:szCs w:val="20"/>
              </w:rPr>
              <w:t>Ortofotomapy</w:t>
            </w:r>
            <w:proofErr w:type="spellEnd"/>
            <w:r w:rsidRPr="003B1DD7">
              <w:rPr>
                <w:color w:val="000000"/>
                <w:sz w:val="20"/>
                <w:szCs w:val="20"/>
              </w:rPr>
              <w:t>.</w:t>
            </w:r>
          </w:p>
        </w:tc>
        <w:tc>
          <w:tcPr>
            <w:tcW w:w="3118" w:type="dxa"/>
            <w:vMerge/>
          </w:tcPr>
          <w:p w14:paraId="5ED79AE9" w14:textId="77777777" w:rsidR="00025BBD" w:rsidRPr="00DE1F82" w:rsidRDefault="00025BBD" w:rsidP="008E2681">
            <w:pPr>
              <w:jc w:val="both"/>
              <w:rPr>
                <w:rFonts w:cstheme="minorHAnsi"/>
                <w:sz w:val="20"/>
                <w:szCs w:val="20"/>
              </w:rPr>
            </w:pPr>
          </w:p>
        </w:tc>
      </w:tr>
      <w:tr w:rsidR="00E34B91" w:rsidRPr="00DE1F82" w14:paraId="262A597F" w14:textId="77777777" w:rsidTr="00EF7408">
        <w:tc>
          <w:tcPr>
            <w:tcW w:w="14312" w:type="dxa"/>
            <w:gridSpan w:val="3"/>
            <w:shd w:val="clear" w:color="auto" w:fill="C5E0B3" w:themeFill="accent6" w:themeFillTint="66"/>
          </w:tcPr>
          <w:p w14:paraId="617A26AB" w14:textId="0175C1C7" w:rsidR="00795129" w:rsidRPr="00DE1F82" w:rsidRDefault="00795129" w:rsidP="00B2657B">
            <w:pPr>
              <w:jc w:val="both"/>
              <w:rPr>
                <w:rFonts w:cstheme="minorHAnsi"/>
                <w:b/>
                <w:sz w:val="20"/>
                <w:szCs w:val="20"/>
              </w:rPr>
            </w:pPr>
            <w:r w:rsidRPr="00DE1F82">
              <w:rPr>
                <w:rFonts w:cstheme="minorHAnsi"/>
                <w:b/>
                <w:sz w:val="20"/>
                <w:szCs w:val="20"/>
              </w:rPr>
              <w:t xml:space="preserve">6.3 </w:t>
            </w:r>
            <w:r w:rsidR="00B2657B" w:rsidRPr="00DE1F82">
              <w:rPr>
                <w:rFonts w:cstheme="minorHAnsi"/>
                <w:b/>
                <w:sz w:val="20"/>
                <w:szCs w:val="20"/>
              </w:rPr>
              <w:t>Jakość zdjęć lotniczych</w:t>
            </w:r>
          </w:p>
        </w:tc>
      </w:tr>
      <w:tr w:rsidR="00E34B91" w:rsidRPr="00DE1F82" w14:paraId="5FB60A2A" w14:textId="77777777" w:rsidTr="00EF7408">
        <w:trPr>
          <w:trHeight w:val="850"/>
        </w:trPr>
        <w:tc>
          <w:tcPr>
            <w:tcW w:w="1838" w:type="dxa"/>
          </w:tcPr>
          <w:p w14:paraId="28B81AE9" w14:textId="77817369" w:rsidR="00012338" w:rsidRPr="00DE1F82" w:rsidRDefault="00715792" w:rsidP="00715792">
            <w:pPr>
              <w:autoSpaceDE w:val="0"/>
              <w:autoSpaceDN w:val="0"/>
              <w:adjustRightInd w:val="0"/>
              <w:jc w:val="both"/>
              <w:rPr>
                <w:rFonts w:cstheme="minorHAnsi"/>
                <w:color w:val="000000"/>
                <w:sz w:val="20"/>
                <w:szCs w:val="20"/>
              </w:rPr>
            </w:pPr>
            <w:r w:rsidRPr="00DE1F82">
              <w:rPr>
                <w:rFonts w:cstheme="minorHAnsi"/>
                <w:sz w:val="20"/>
                <w:szCs w:val="20"/>
              </w:rPr>
              <w:lastRenderedPageBreak/>
              <w:t xml:space="preserve">GSD - </w:t>
            </w:r>
            <w:proofErr w:type="spellStart"/>
            <w:r w:rsidR="00B2657B" w:rsidRPr="00DE1F82">
              <w:rPr>
                <w:color w:val="000000"/>
                <w:sz w:val="20"/>
                <w:szCs w:val="20"/>
              </w:rPr>
              <w:t>Ground</w:t>
            </w:r>
            <w:proofErr w:type="spellEnd"/>
            <w:r w:rsidR="00B2657B" w:rsidRPr="00DE1F82">
              <w:rPr>
                <w:color w:val="000000"/>
                <w:sz w:val="20"/>
                <w:szCs w:val="20"/>
              </w:rPr>
              <w:t xml:space="preserve"> </w:t>
            </w:r>
            <w:proofErr w:type="spellStart"/>
            <w:r w:rsidR="00B2657B" w:rsidRPr="00DE1F82">
              <w:rPr>
                <w:color w:val="000000"/>
                <w:sz w:val="20"/>
                <w:szCs w:val="20"/>
              </w:rPr>
              <w:t>Sampling</w:t>
            </w:r>
            <w:proofErr w:type="spellEnd"/>
            <w:r w:rsidR="00B2657B" w:rsidRPr="00DE1F82">
              <w:rPr>
                <w:color w:val="000000"/>
                <w:sz w:val="20"/>
                <w:szCs w:val="20"/>
              </w:rPr>
              <w:t xml:space="preserve"> </w:t>
            </w:r>
            <w:proofErr w:type="spellStart"/>
            <w:r w:rsidR="00B2657B" w:rsidRPr="00DE1F82">
              <w:rPr>
                <w:color w:val="000000"/>
                <w:sz w:val="20"/>
                <w:szCs w:val="20"/>
              </w:rPr>
              <w:t>Distance</w:t>
            </w:r>
            <w:proofErr w:type="spellEnd"/>
          </w:p>
        </w:tc>
        <w:tc>
          <w:tcPr>
            <w:tcW w:w="9356" w:type="dxa"/>
          </w:tcPr>
          <w:p w14:paraId="39ED2A32" w14:textId="4B94B8BC" w:rsidR="00012338" w:rsidRPr="00DE1F82" w:rsidRDefault="00B2657B" w:rsidP="00621745">
            <w:pPr>
              <w:pStyle w:val="Tekstkomentarza"/>
              <w:numPr>
                <w:ilvl w:val="6"/>
                <w:numId w:val="8"/>
              </w:numPr>
              <w:tabs>
                <w:tab w:val="clear" w:pos="2520"/>
                <w:tab w:val="num" w:pos="268"/>
              </w:tabs>
              <w:ind w:left="0" w:firstLine="0"/>
              <w:jc w:val="both"/>
            </w:pPr>
            <w:r w:rsidRPr="00DE1F82">
              <w:t xml:space="preserve">GSD zdjęcia lotniczego musi </w:t>
            </w:r>
            <w:r w:rsidR="00715792" w:rsidRPr="00DE1F82">
              <w:t>zostać</w:t>
            </w:r>
            <w:r w:rsidRPr="00DE1F82">
              <w:t xml:space="preserve"> projektowane z uwzględnieniem wysokości terenu.</w:t>
            </w:r>
          </w:p>
        </w:tc>
        <w:tc>
          <w:tcPr>
            <w:tcW w:w="3118" w:type="dxa"/>
          </w:tcPr>
          <w:p w14:paraId="35C3AB41" w14:textId="6C763FF9" w:rsidR="00C17873" w:rsidRPr="00DE1F82" w:rsidRDefault="00C17873" w:rsidP="00621745">
            <w:pPr>
              <w:pStyle w:val="Akapitzlist"/>
              <w:numPr>
                <w:ilvl w:val="0"/>
                <w:numId w:val="28"/>
              </w:numPr>
              <w:ind w:left="0" w:firstLine="0"/>
              <w:jc w:val="both"/>
              <w:rPr>
                <w:rFonts w:cstheme="minorHAnsi"/>
                <w:sz w:val="20"/>
                <w:szCs w:val="20"/>
              </w:rPr>
            </w:pPr>
            <w:r w:rsidRPr="00DE1F82">
              <w:rPr>
                <w:rFonts w:cstheme="minorHAnsi"/>
                <w:sz w:val="20"/>
                <w:szCs w:val="20"/>
              </w:rPr>
              <w:t>Zamawiający wykona kontrolę 100% zdjęć lotniczych w zakresie GSD</w:t>
            </w:r>
            <w:r w:rsidR="006F6FDB">
              <w:rPr>
                <w:rFonts w:cstheme="minorHAnsi"/>
                <w:sz w:val="20"/>
                <w:szCs w:val="20"/>
              </w:rPr>
              <w:t>.</w:t>
            </w:r>
          </w:p>
          <w:p w14:paraId="5A7899ED" w14:textId="68E18093" w:rsidR="00012338" w:rsidRPr="00DE1F82" w:rsidRDefault="00C17873" w:rsidP="00621745">
            <w:pPr>
              <w:pStyle w:val="Akapitzlist"/>
              <w:numPr>
                <w:ilvl w:val="0"/>
                <w:numId w:val="28"/>
              </w:numPr>
              <w:autoSpaceDE w:val="0"/>
              <w:autoSpaceDN w:val="0"/>
              <w:adjustRightInd w:val="0"/>
              <w:ind w:left="0" w:firstLine="0"/>
              <w:jc w:val="both"/>
              <w:rPr>
                <w:rFonts w:cstheme="minorHAnsi"/>
                <w:color w:val="000000"/>
                <w:sz w:val="20"/>
                <w:szCs w:val="20"/>
              </w:rPr>
            </w:pPr>
            <w:r w:rsidRPr="00DE1F82">
              <w:rPr>
                <w:rFonts w:cstheme="minorHAnsi"/>
                <w:sz w:val="20"/>
                <w:szCs w:val="20"/>
              </w:rPr>
              <w:t>Zamawiaj</w:t>
            </w:r>
            <w:r w:rsidR="006F6FDB">
              <w:rPr>
                <w:rFonts w:cstheme="minorHAnsi"/>
                <w:sz w:val="20"/>
                <w:szCs w:val="20"/>
              </w:rPr>
              <w:t>ący wymaga 100% poprawności GSD.</w:t>
            </w:r>
          </w:p>
        </w:tc>
      </w:tr>
      <w:tr w:rsidR="00E34B91" w:rsidRPr="00DE1F82" w14:paraId="34A127E1" w14:textId="77777777" w:rsidTr="00EF7408">
        <w:tc>
          <w:tcPr>
            <w:tcW w:w="1838" w:type="dxa"/>
          </w:tcPr>
          <w:p w14:paraId="3044F105" w14:textId="5B1335D1" w:rsidR="00B2657B" w:rsidRPr="00DE1F82" w:rsidRDefault="00B2657B" w:rsidP="00715792">
            <w:pPr>
              <w:autoSpaceDE w:val="0"/>
              <w:autoSpaceDN w:val="0"/>
              <w:adjustRightInd w:val="0"/>
              <w:jc w:val="both"/>
              <w:rPr>
                <w:rFonts w:cstheme="minorHAnsi"/>
                <w:sz w:val="20"/>
                <w:szCs w:val="20"/>
              </w:rPr>
            </w:pPr>
            <w:r w:rsidRPr="00DE1F82">
              <w:rPr>
                <w:rFonts w:cstheme="minorHAnsi"/>
                <w:sz w:val="20"/>
                <w:szCs w:val="20"/>
              </w:rPr>
              <w:t>Defekty wizualne</w:t>
            </w:r>
          </w:p>
        </w:tc>
        <w:tc>
          <w:tcPr>
            <w:tcW w:w="9356" w:type="dxa"/>
          </w:tcPr>
          <w:p w14:paraId="586CF064" w14:textId="1D97943C" w:rsidR="00FC5AFF" w:rsidRDefault="00E34B91">
            <w:pPr>
              <w:pStyle w:val="Akapitzlist"/>
              <w:ind w:left="0"/>
              <w:jc w:val="both"/>
              <w:rPr>
                <w:color w:val="000000"/>
                <w:sz w:val="20"/>
                <w:szCs w:val="20"/>
              </w:rPr>
            </w:pPr>
            <w:r>
              <w:rPr>
                <w:color w:val="000000"/>
                <w:sz w:val="20"/>
                <w:szCs w:val="20"/>
              </w:rPr>
              <w:t xml:space="preserve">2. </w:t>
            </w:r>
            <w:r w:rsidR="00FC5AFF">
              <w:rPr>
                <w:color w:val="000000"/>
                <w:sz w:val="20"/>
                <w:szCs w:val="20"/>
              </w:rPr>
              <w:t>Zdjęcia lotnicze muszą być wolne od wad obrazu:</w:t>
            </w:r>
          </w:p>
          <w:p w14:paraId="664F0DA8" w14:textId="77777777" w:rsidR="00FC5AFF" w:rsidRDefault="00FC5AFF" w:rsidP="00621745">
            <w:pPr>
              <w:pStyle w:val="Akapitzlist"/>
              <w:numPr>
                <w:ilvl w:val="1"/>
                <w:numId w:val="11"/>
              </w:numPr>
              <w:tabs>
                <w:tab w:val="clear" w:pos="1021"/>
                <w:tab w:val="num" w:pos="239"/>
              </w:tabs>
              <w:ind w:left="0" w:firstLine="0"/>
              <w:jc w:val="both"/>
              <w:rPr>
                <w:color w:val="000000"/>
                <w:sz w:val="20"/>
                <w:szCs w:val="20"/>
              </w:rPr>
            </w:pPr>
            <w:r>
              <w:rPr>
                <w:color w:val="000000"/>
                <w:sz w:val="20"/>
                <w:szCs w:val="20"/>
              </w:rPr>
              <w:t xml:space="preserve"> Wynikających z technicznych wad zapisu.</w:t>
            </w:r>
          </w:p>
          <w:p w14:paraId="0FB779B6" w14:textId="5B1E8A54" w:rsidR="0039309A" w:rsidRPr="00A37FA5" w:rsidRDefault="00FC5AFF" w:rsidP="00621745">
            <w:pPr>
              <w:pStyle w:val="Akapitzlist"/>
              <w:numPr>
                <w:ilvl w:val="1"/>
                <w:numId w:val="11"/>
              </w:numPr>
              <w:tabs>
                <w:tab w:val="clear" w:pos="1021"/>
                <w:tab w:val="num" w:pos="239"/>
              </w:tabs>
              <w:ind w:left="0" w:firstLine="0"/>
              <w:jc w:val="both"/>
            </w:pPr>
            <w:r w:rsidRPr="002C3B8E">
              <w:rPr>
                <w:color w:val="000000"/>
                <w:sz w:val="20"/>
                <w:szCs w:val="20"/>
              </w:rPr>
              <w:t xml:space="preserve">Zmniejszających </w:t>
            </w:r>
            <w:r w:rsidRPr="002C3B8E">
              <w:rPr>
                <w:rFonts w:cs="Times New Roman"/>
                <w:sz w:val="20"/>
                <w:szCs w:val="20"/>
              </w:rPr>
              <w:t>możliwość interpretacyjną cech zobrazowanego terenu (np. nieostrości, niedoświetleń i prześwietleń zdjęć, odbić świetlnych, rozbłysków, wypaleń jasnych powierzchni, refleksów świetlnych, chmur, głębokich cieni chmur, śniegu, zadymienia, zamglenia itp.).</w:t>
            </w:r>
          </w:p>
          <w:p w14:paraId="5FDF0E9A" w14:textId="33A039E0" w:rsidR="00B2657B" w:rsidRPr="00DE1F82" w:rsidRDefault="00E34B91" w:rsidP="00207664">
            <w:r>
              <w:rPr>
                <w:color w:val="000000" w:themeColor="text1"/>
                <w:sz w:val="20"/>
                <w:szCs w:val="20"/>
              </w:rPr>
              <w:t xml:space="preserve">3. </w:t>
            </w:r>
            <w:r w:rsidR="00FC5AFF" w:rsidRPr="00207664">
              <w:rPr>
                <w:color w:val="000000" w:themeColor="text1"/>
                <w:sz w:val="20"/>
                <w:szCs w:val="20"/>
              </w:rPr>
              <w:t>Nie dopuszcza się rozmazania obrazu zdjęcia większego niż 1,5 piksela, liczonego z prędkości, wysokości samolotu i czasu naświetlania.</w:t>
            </w:r>
          </w:p>
        </w:tc>
        <w:tc>
          <w:tcPr>
            <w:tcW w:w="3118" w:type="dxa"/>
          </w:tcPr>
          <w:p w14:paraId="71D2E9EA" w14:textId="2E0E66B6" w:rsidR="0097235A" w:rsidRPr="00DE1F82" w:rsidRDefault="0097235A" w:rsidP="00621745">
            <w:pPr>
              <w:pStyle w:val="Akapitzlist"/>
              <w:numPr>
                <w:ilvl w:val="0"/>
                <w:numId w:val="29"/>
              </w:numPr>
              <w:ind w:left="0" w:firstLine="0"/>
              <w:jc w:val="both"/>
              <w:rPr>
                <w:rFonts w:cstheme="minorHAnsi"/>
                <w:sz w:val="20"/>
                <w:szCs w:val="20"/>
              </w:rPr>
            </w:pPr>
            <w:r w:rsidRPr="00DE1F82">
              <w:rPr>
                <w:rFonts w:cstheme="minorHAnsi"/>
                <w:sz w:val="20"/>
                <w:szCs w:val="20"/>
              </w:rPr>
              <w:t>Zamawiający wykona kontrolę 100% zdjęć lotniczych w zakresie defektów wizualnych</w:t>
            </w:r>
            <w:r w:rsidR="006F6FDB">
              <w:rPr>
                <w:rFonts w:cstheme="minorHAnsi"/>
                <w:sz w:val="20"/>
                <w:szCs w:val="20"/>
              </w:rPr>
              <w:t>.</w:t>
            </w:r>
          </w:p>
          <w:p w14:paraId="0B401638" w14:textId="17D3CFBC" w:rsidR="00B2657B" w:rsidRPr="00DE1F82" w:rsidRDefault="00B2657B" w:rsidP="006B2159">
            <w:pPr>
              <w:pStyle w:val="Akapitzlist"/>
              <w:autoSpaceDE w:val="0"/>
              <w:autoSpaceDN w:val="0"/>
              <w:adjustRightInd w:val="0"/>
              <w:ind w:left="0"/>
              <w:jc w:val="both"/>
              <w:rPr>
                <w:rFonts w:cstheme="minorHAnsi"/>
                <w:color w:val="000000"/>
                <w:sz w:val="20"/>
                <w:szCs w:val="20"/>
              </w:rPr>
            </w:pPr>
          </w:p>
        </w:tc>
      </w:tr>
      <w:tr w:rsidR="00E34B91" w:rsidRPr="00DE1F82" w14:paraId="210EF2A5" w14:textId="77777777" w:rsidTr="00EF7408">
        <w:tc>
          <w:tcPr>
            <w:tcW w:w="14312" w:type="dxa"/>
            <w:gridSpan w:val="3"/>
            <w:shd w:val="clear" w:color="auto" w:fill="C5E0B3" w:themeFill="accent6" w:themeFillTint="66"/>
          </w:tcPr>
          <w:p w14:paraId="49A38415" w14:textId="24D9173A" w:rsidR="00944A2A" w:rsidRPr="00DE1F82" w:rsidRDefault="00342E2C" w:rsidP="00AC667F">
            <w:pPr>
              <w:autoSpaceDE w:val="0"/>
              <w:autoSpaceDN w:val="0"/>
              <w:adjustRightInd w:val="0"/>
              <w:jc w:val="both"/>
              <w:rPr>
                <w:rFonts w:cstheme="minorHAnsi"/>
                <w:b/>
                <w:color w:val="000000"/>
                <w:sz w:val="20"/>
                <w:szCs w:val="20"/>
              </w:rPr>
            </w:pPr>
            <w:r>
              <w:rPr>
                <w:rFonts w:cstheme="minorHAnsi"/>
                <w:b/>
                <w:sz w:val="20"/>
                <w:szCs w:val="20"/>
              </w:rPr>
              <w:t>7</w:t>
            </w:r>
            <w:r w:rsidR="00AC667F" w:rsidRPr="00DE1F82">
              <w:rPr>
                <w:rFonts w:cstheme="minorHAnsi"/>
                <w:b/>
                <w:sz w:val="20"/>
                <w:szCs w:val="20"/>
              </w:rPr>
              <w:t xml:space="preserve"> Polowa osnowa fotogrametryczna</w:t>
            </w:r>
            <w:r w:rsidR="00692B41" w:rsidRPr="00DE1F82">
              <w:rPr>
                <w:rFonts w:cstheme="minorHAnsi"/>
                <w:b/>
                <w:sz w:val="20"/>
                <w:szCs w:val="20"/>
              </w:rPr>
              <w:t xml:space="preserve"> - fotopunkty</w:t>
            </w:r>
          </w:p>
        </w:tc>
      </w:tr>
      <w:tr w:rsidR="00E34B91" w:rsidRPr="00DE1F82" w14:paraId="755AD797" w14:textId="77777777" w:rsidTr="00EF7408">
        <w:tc>
          <w:tcPr>
            <w:tcW w:w="14312" w:type="dxa"/>
            <w:gridSpan w:val="3"/>
            <w:shd w:val="clear" w:color="auto" w:fill="C5E0B3" w:themeFill="accent6" w:themeFillTint="66"/>
          </w:tcPr>
          <w:p w14:paraId="35CF862A" w14:textId="7C1ED02D" w:rsidR="00AC667F" w:rsidRPr="00DE1F82" w:rsidRDefault="00342E2C" w:rsidP="00AC667F">
            <w:pPr>
              <w:autoSpaceDE w:val="0"/>
              <w:autoSpaceDN w:val="0"/>
              <w:adjustRightInd w:val="0"/>
              <w:jc w:val="both"/>
              <w:rPr>
                <w:rFonts w:cstheme="minorHAnsi"/>
                <w:b/>
                <w:sz w:val="20"/>
                <w:szCs w:val="20"/>
              </w:rPr>
            </w:pPr>
            <w:r>
              <w:rPr>
                <w:rFonts w:cstheme="minorHAnsi"/>
                <w:b/>
                <w:sz w:val="20"/>
                <w:szCs w:val="20"/>
              </w:rPr>
              <w:t>7</w:t>
            </w:r>
            <w:r w:rsidR="00AC667F" w:rsidRPr="00DE1F82">
              <w:rPr>
                <w:rFonts w:cstheme="minorHAnsi"/>
                <w:b/>
                <w:sz w:val="20"/>
                <w:szCs w:val="20"/>
              </w:rPr>
              <w:t>.1 Założenia podstawowe</w:t>
            </w:r>
          </w:p>
        </w:tc>
      </w:tr>
      <w:tr w:rsidR="00E34B91" w:rsidRPr="00DE1F82" w14:paraId="2A605919" w14:textId="77777777" w:rsidTr="00EF7408">
        <w:tc>
          <w:tcPr>
            <w:tcW w:w="1838" w:type="dxa"/>
          </w:tcPr>
          <w:p w14:paraId="1F37C645" w14:textId="19917EAC" w:rsidR="00012338" w:rsidRPr="00DE1F82" w:rsidRDefault="008445C1" w:rsidP="00012338">
            <w:pPr>
              <w:autoSpaceDE w:val="0"/>
              <w:autoSpaceDN w:val="0"/>
              <w:adjustRightInd w:val="0"/>
              <w:jc w:val="both"/>
              <w:rPr>
                <w:rFonts w:cstheme="minorHAnsi"/>
                <w:color w:val="000000"/>
                <w:sz w:val="20"/>
                <w:szCs w:val="20"/>
              </w:rPr>
            </w:pPr>
            <w:r w:rsidRPr="00DE1F82">
              <w:rPr>
                <w:bCs/>
                <w:sz w:val="20"/>
                <w:szCs w:val="20"/>
              </w:rPr>
              <w:t>Technika pomiaru</w:t>
            </w:r>
          </w:p>
        </w:tc>
        <w:tc>
          <w:tcPr>
            <w:tcW w:w="9356" w:type="dxa"/>
          </w:tcPr>
          <w:p w14:paraId="39BE0A4D" w14:textId="5A79CF26" w:rsidR="00012338" w:rsidRPr="00207664" w:rsidRDefault="008445C1" w:rsidP="00621745">
            <w:pPr>
              <w:pStyle w:val="Akapitzlist"/>
              <w:numPr>
                <w:ilvl w:val="0"/>
                <w:numId w:val="30"/>
              </w:numPr>
              <w:ind w:left="0" w:firstLine="0"/>
              <w:jc w:val="both"/>
              <w:rPr>
                <w:rFonts w:cstheme="minorHAnsi"/>
                <w:color w:val="000000"/>
                <w:sz w:val="20"/>
                <w:szCs w:val="20"/>
              </w:rPr>
            </w:pPr>
            <w:r w:rsidRPr="00DE1F82">
              <w:rPr>
                <w:color w:val="000000"/>
                <w:sz w:val="20"/>
                <w:szCs w:val="20"/>
              </w:rPr>
              <w:t xml:space="preserve">Współrzędne punktów należy wyznaczyć metodami geodezyjnymi z dokładnością odpowiadającą </w:t>
            </w:r>
            <w:r w:rsidR="00346009">
              <w:rPr>
                <w:color w:val="000000"/>
                <w:sz w:val="20"/>
                <w:szCs w:val="20"/>
              </w:rPr>
              <w:t>szczegółowej osnowie geodezyjnej poziomej</w:t>
            </w:r>
            <w:r w:rsidRPr="00DE1F82">
              <w:rPr>
                <w:color w:val="000000"/>
                <w:sz w:val="20"/>
                <w:szCs w:val="20"/>
              </w:rPr>
              <w:t xml:space="preserve">. Zalecaną metodą pomiaru, gwarantującą uzyskanie współrzędnych w jednolitym układzie i jednorodnej dokładności jest pomiar GPS dowiązany do stacji </w:t>
            </w:r>
            <w:r w:rsidR="00982AAC">
              <w:rPr>
                <w:color w:val="000000"/>
                <w:sz w:val="20"/>
                <w:szCs w:val="20"/>
              </w:rPr>
              <w:t>referencyjnych</w:t>
            </w:r>
            <w:r w:rsidRPr="00DE1F82">
              <w:rPr>
                <w:color w:val="000000"/>
                <w:sz w:val="20"/>
                <w:szCs w:val="20"/>
              </w:rPr>
              <w:t>.</w:t>
            </w:r>
          </w:p>
        </w:tc>
        <w:tc>
          <w:tcPr>
            <w:tcW w:w="3118" w:type="dxa"/>
          </w:tcPr>
          <w:p w14:paraId="4A9DFF84" w14:textId="1C88F841" w:rsidR="00012338" w:rsidRPr="00DE1F82" w:rsidRDefault="00012338" w:rsidP="00012338">
            <w:pPr>
              <w:autoSpaceDE w:val="0"/>
              <w:autoSpaceDN w:val="0"/>
              <w:adjustRightInd w:val="0"/>
              <w:jc w:val="both"/>
              <w:rPr>
                <w:rFonts w:cstheme="minorHAnsi"/>
                <w:color w:val="000000"/>
                <w:sz w:val="20"/>
                <w:szCs w:val="20"/>
              </w:rPr>
            </w:pPr>
          </w:p>
        </w:tc>
      </w:tr>
      <w:tr w:rsidR="00E34B91" w:rsidRPr="00DE1F82" w14:paraId="651F2DA4" w14:textId="77777777" w:rsidTr="00EF7408">
        <w:tc>
          <w:tcPr>
            <w:tcW w:w="14312" w:type="dxa"/>
            <w:gridSpan w:val="3"/>
            <w:shd w:val="clear" w:color="auto" w:fill="C5E0B3" w:themeFill="accent6" w:themeFillTint="66"/>
          </w:tcPr>
          <w:p w14:paraId="3639DEA5" w14:textId="1BD7BC26" w:rsidR="00944A2A" w:rsidRPr="00DE1F82" w:rsidRDefault="00342E2C" w:rsidP="00692B41">
            <w:pPr>
              <w:autoSpaceDE w:val="0"/>
              <w:autoSpaceDN w:val="0"/>
              <w:adjustRightInd w:val="0"/>
              <w:jc w:val="both"/>
              <w:rPr>
                <w:rFonts w:cstheme="minorHAnsi"/>
                <w:b/>
                <w:color w:val="000000"/>
                <w:sz w:val="20"/>
                <w:szCs w:val="20"/>
              </w:rPr>
            </w:pPr>
            <w:r>
              <w:rPr>
                <w:b/>
                <w:bCs/>
                <w:sz w:val="20"/>
                <w:szCs w:val="20"/>
              </w:rPr>
              <w:t>7</w:t>
            </w:r>
            <w:r w:rsidR="00692B41" w:rsidRPr="00DE1F82">
              <w:rPr>
                <w:b/>
                <w:bCs/>
                <w:sz w:val="20"/>
                <w:szCs w:val="20"/>
              </w:rPr>
              <w:t>.2</w:t>
            </w:r>
            <w:r w:rsidR="00944A2A" w:rsidRPr="00DE1F82">
              <w:rPr>
                <w:b/>
                <w:bCs/>
                <w:sz w:val="20"/>
                <w:szCs w:val="20"/>
              </w:rPr>
              <w:t xml:space="preserve"> </w:t>
            </w:r>
            <w:r w:rsidR="00692B41" w:rsidRPr="00DE1F82">
              <w:rPr>
                <w:b/>
                <w:bCs/>
                <w:sz w:val="20"/>
                <w:szCs w:val="20"/>
              </w:rPr>
              <w:t>Kompletność fotopunktów</w:t>
            </w:r>
          </w:p>
        </w:tc>
      </w:tr>
      <w:tr w:rsidR="00E34B91" w:rsidRPr="00DE1F82" w14:paraId="5305C711" w14:textId="77777777" w:rsidTr="00EF7408">
        <w:tc>
          <w:tcPr>
            <w:tcW w:w="1838" w:type="dxa"/>
          </w:tcPr>
          <w:p w14:paraId="315AA477" w14:textId="1FB2A900" w:rsidR="00692B41" w:rsidRPr="00DE1F82" w:rsidRDefault="00692B41" w:rsidP="00012338">
            <w:pPr>
              <w:autoSpaceDE w:val="0"/>
              <w:autoSpaceDN w:val="0"/>
              <w:adjustRightInd w:val="0"/>
              <w:jc w:val="both"/>
              <w:rPr>
                <w:bCs/>
                <w:sz w:val="20"/>
                <w:szCs w:val="20"/>
              </w:rPr>
            </w:pPr>
            <w:r w:rsidRPr="00DE1F82">
              <w:rPr>
                <w:bCs/>
                <w:sz w:val="20"/>
                <w:szCs w:val="20"/>
              </w:rPr>
              <w:t>Punkty kontrolne</w:t>
            </w:r>
          </w:p>
        </w:tc>
        <w:tc>
          <w:tcPr>
            <w:tcW w:w="9356" w:type="dxa"/>
          </w:tcPr>
          <w:p w14:paraId="7D644264" w14:textId="1E0C0485" w:rsidR="00692B41" w:rsidRPr="00DE1F82" w:rsidRDefault="00692B41" w:rsidP="00621745">
            <w:pPr>
              <w:pStyle w:val="Akapitzlist"/>
              <w:numPr>
                <w:ilvl w:val="0"/>
                <w:numId w:val="12"/>
              </w:numPr>
              <w:tabs>
                <w:tab w:val="clear" w:pos="510"/>
                <w:tab w:val="num" w:pos="268"/>
              </w:tabs>
              <w:ind w:left="0" w:firstLine="0"/>
              <w:jc w:val="both"/>
              <w:rPr>
                <w:color w:val="000000"/>
                <w:sz w:val="20"/>
                <w:szCs w:val="20"/>
              </w:rPr>
            </w:pPr>
            <w:r w:rsidRPr="00DE1F82">
              <w:rPr>
                <w:color w:val="000000"/>
                <w:sz w:val="20"/>
                <w:szCs w:val="20"/>
              </w:rPr>
              <w:t xml:space="preserve">Liczba punktów kontrolnych pomierzonych w terenie musi wynosić 20% wszystkich punktów osnowy fotogrametrycznej, jednak nie mniej niż 8 punktów w bloku aerotriangulacji. Punkty kontrolne muszą być równomiernie rozmieszczone na całym bloku aerotriangulacji. </w:t>
            </w:r>
          </w:p>
        </w:tc>
        <w:tc>
          <w:tcPr>
            <w:tcW w:w="3118" w:type="dxa"/>
          </w:tcPr>
          <w:p w14:paraId="284A939A" w14:textId="523FDE92" w:rsidR="001715C5" w:rsidRPr="00DE1F82" w:rsidRDefault="001715C5" w:rsidP="00621745">
            <w:pPr>
              <w:pStyle w:val="Akapitzlist"/>
              <w:numPr>
                <w:ilvl w:val="0"/>
                <w:numId w:val="31"/>
              </w:numPr>
              <w:ind w:left="78" w:firstLine="0"/>
              <w:jc w:val="both"/>
              <w:rPr>
                <w:rFonts w:cstheme="minorHAnsi"/>
                <w:sz w:val="20"/>
                <w:szCs w:val="20"/>
              </w:rPr>
            </w:pPr>
            <w:r w:rsidRPr="00DE1F82">
              <w:rPr>
                <w:rFonts w:cstheme="minorHAnsi"/>
                <w:sz w:val="20"/>
                <w:szCs w:val="20"/>
              </w:rPr>
              <w:t xml:space="preserve">Zamawiający wykona </w:t>
            </w:r>
            <w:r w:rsidR="00187B4D" w:rsidRPr="00DE1F82">
              <w:rPr>
                <w:rFonts w:cstheme="minorHAnsi"/>
                <w:sz w:val="20"/>
                <w:szCs w:val="20"/>
              </w:rPr>
              <w:t xml:space="preserve">weryfikację </w:t>
            </w:r>
            <w:r w:rsidRPr="00DE1F82">
              <w:rPr>
                <w:rFonts w:cstheme="minorHAnsi"/>
                <w:sz w:val="20"/>
                <w:szCs w:val="20"/>
              </w:rPr>
              <w:t xml:space="preserve"> 100% </w:t>
            </w:r>
            <w:r w:rsidR="00187B4D" w:rsidRPr="00DE1F82">
              <w:rPr>
                <w:rFonts w:cstheme="minorHAnsi"/>
                <w:sz w:val="20"/>
                <w:szCs w:val="20"/>
              </w:rPr>
              <w:t>punktów kontrolnych</w:t>
            </w:r>
            <w:r w:rsidR="006F6FDB">
              <w:rPr>
                <w:rFonts w:cstheme="minorHAnsi"/>
                <w:sz w:val="20"/>
                <w:szCs w:val="20"/>
              </w:rPr>
              <w:t>.</w:t>
            </w:r>
          </w:p>
          <w:p w14:paraId="0A53FC61" w14:textId="77777777" w:rsidR="00692B41" w:rsidRPr="00DE1F82" w:rsidRDefault="00692B41" w:rsidP="00BC449D">
            <w:pPr>
              <w:autoSpaceDE w:val="0"/>
              <w:autoSpaceDN w:val="0"/>
              <w:adjustRightInd w:val="0"/>
              <w:jc w:val="both"/>
              <w:rPr>
                <w:rFonts w:cstheme="minorHAnsi"/>
                <w:color w:val="000000"/>
                <w:sz w:val="20"/>
                <w:szCs w:val="20"/>
              </w:rPr>
            </w:pPr>
          </w:p>
        </w:tc>
      </w:tr>
      <w:tr w:rsidR="00E34B91" w:rsidRPr="00DE1F82" w14:paraId="56FB9921" w14:textId="77777777" w:rsidTr="00EF7408">
        <w:tc>
          <w:tcPr>
            <w:tcW w:w="14312" w:type="dxa"/>
            <w:gridSpan w:val="3"/>
            <w:shd w:val="clear" w:color="auto" w:fill="C5E0B3" w:themeFill="accent6" w:themeFillTint="66"/>
          </w:tcPr>
          <w:p w14:paraId="3069695B" w14:textId="12D8DE7C" w:rsidR="00944A2A" w:rsidRPr="00DE1F82" w:rsidRDefault="00342E2C" w:rsidP="00692B41">
            <w:pPr>
              <w:autoSpaceDE w:val="0"/>
              <w:autoSpaceDN w:val="0"/>
              <w:adjustRightInd w:val="0"/>
              <w:jc w:val="both"/>
              <w:rPr>
                <w:rFonts w:cstheme="minorHAnsi"/>
                <w:b/>
                <w:color w:val="000000"/>
                <w:sz w:val="20"/>
                <w:szCs w:val="20"/>
              </w:rPr>
            </w:pPr>
            <w:r>
              <w:rPr>
                <w:b/>
                <w:bCs/>
                <w:sz w:val="20"/>
                <w:szCs w:val="20"/>
              </w:rPr>
              <w:t>7</w:t>
            </w:r>
            <w:r w:rsidR="00692B41" w:rsidRPr="00DE1F82">
              <w:rPr>
                <w:b/>
                <w:bCs/>
                <w:sz w:val="20"/>
                <w:szCs w:val="20"/>
              </w:rPr>
              <w:t>.3</w:t>
            </w:r>
            <w:r w:rsidR="00944A2A" w:rsidRPr="00DE1F82">
              <w:rPr>
                <w:b/>
                <w:bCs/>
                <w:sz w:val="20"/>
                <w:szCs w:val="20"/>
              </w:rPr>
              <w:t xml:space="preserve"> </w:t>
            </w:r>
            <w:r w:rsidR="00692B41" w:rsidRPr="00DE1F82">
              <w:rPr>
                <w:b/>
                <w:bCs/>
                <w:sz w:val="20"/>
                <w:szCs w:val="20"/>
              </w:rPr>
              <w:t>Jakość fotopunktów</w:t>
            </w:r>
          </w:p>
        </w:tc>
      </w:tr>
      <w:tr w:rsidR="00E34B91" w:rsidRPr="00DE1F82" w14:paraId="5119CE70" w14:textId="77777777" w:rsidTr="00EF7408">
        <w:tc>
          <w:tcPr>
            <w:tcW w:w="1838" w:type="dxa"/>
          </w:tcPr>
          <w:p w14:paraId="6116FE26" w14:textId="3AFF3EC1" w:rsidR="00BC449D" w:rsidRPr="00DE1F82" w:rsidRDefault="00692B41" w:rsidP="00012338">
            <w:pPr>
              <w:autoSpaceDE w:val="0"/>
              <w:autoSpaceDN w:val="0"/>
              <w:adjustRightInd w:val="0"/>
              <w:jc w:val="both"/>
              <w:rPr>
                <w:bCs/>
                <w:sz w:val="20"/>
                <w:szCs w:val="20"/>
              </w:rPr>
            </w:pPr>
            <w:r w:rsidRPr="00DE1F82">
              <w:rPr>
                <w:bCs/>
                <w:sz w:val="20"/>
                <w:szCs w:val="20"/>
              </w:rPr>
              <w:t>Dobór fotopunktów</w:t>
            </w:r>
          </w:p>
        </w:tc>
        <w:tc>
          <w:tcPr>
            <w:tcW w:w="9356" w:type="dxa"/>
          </w:tcPr>
          <w:p w14:paraId="78580EC2" w14:textId="77777777" w:rsidR="00B37203" w:rsidRPr="00207664" w:rsidRDefault="00692B41" w:rsidP="00621745">
            <w:pPr>
              <w:pStyle w:val="Akapitzlist"/>
              <w:numPr>
                <w:ilvl w:val="0"/>
                <w:numId w:val="50"/>
              </w:numPr>
              <w:tabs>
                <w:tab w:val="left" w:pos="175"/>
              </w:tabs>
              <w:ind w:left="151" w:hanging="142"/>
              <w:jc w:val="both"/>
              <w:rPr>
                <w:color w:val="000000"/>
                <w:sz w:val="20"/>
                <w:szCs w:val="20"/>
              </w:rPr>
            </w:pPr>
            <w:r w:rsidRPr="00207664">
              <w:rPr>
                <w:color w:val="000000"/>
                <w:sz w:val="20"/>
                <w:szCs w:val="20"/>
              </w:rPr>
              <w:t>Liczba i rozmieszczenie fotopunktów w bloku aerotriangulacji oraz ich lokalizacja na zdjęciach lotniczych muszą zapewniać wymaganą dokładność aerotriangulacji oraz produktów końcowych, wyznaczenie dodatkowych parametrów wyrównania kompensujących błędy systematyczne oraz wyznaczenie błędów systematycznych pomiaru elementów orientacji zewnętrznej zdjęć.</w:t>
            </w:r>
            <w:r w:rsidR="00971B03" w:rsidRPr="00207664">
              <w:rPr>
                <w:color w:val="000000"/>
                <w:sz w:val="20"/>
                <w:szCs w:val="20"/>
              </w:rPr>
              <w:t xml:space="preserve"> </w:t>
            </w:r>
            <w:r w:rsidR="00DC3B8A" w:rsidRPr="00207664">
              <w:rPr>
                <w:color w:val="000000"/>
                <w:sz w:val="20"/>
                <w:szCs w:val="20"/>
              </w:rPr>
              <w:t>W szczególności n</w:t>
            </w:r>
            <w:r w:rsidR="00971B03" w:rsidRPr="00207664">
              <w:rPr>
                <w:color w:val="000000"/>
                <w:sz w:val="20"/>
                <w:szCs w:val="20"/>
              </w:rPr>
              <w:t>ie dopuszcza się</w:t>
            </w:r>
            <w:r w:rsidR="00B37203" w:rsidRPr="00207664">
              <w:rPr>
                <w:color w:val="000000"/>
                <w:sz w:val="20"/>
                <w:szCs w:val="20"/>
              </w:rPr>
              <w:t>:</w:t>
            </w:r>
          </w:p>
          <w:p w14:paraId="6F9B8715" w14:textId="77777777" w:rsidR="00971B03" w:rsidRDefault="00B37203" w:rsidP="00621745">
            <w:pPr>
              <w:pStyle w:val="Akapitzlist"/>
              <w:numPr>
                <w:ilvl w:val="0"/>
                <w:numId w:val="49"/>
              </w:numPr>
              <w:ind w:left="1026" w:hanging="567"/>
              <w:jc w:val="both"/>
              <w:rPr>
                <w:color w:val="000000"/>
                <w:sz w:val="20"/>
                <w:szCs w:val="20"/>
              </w:rPr>
            </w:pPr>
            <w:r>
              <w:rPr>
                <w:color w:val="000000"/>
                <w:sz w:val="20"/>
                <w:szCs w:val="20"/>
              </w:rPr>
              <w:t>fotopunktów</w:t>
            </w:r>
            <w:r w:rsidR="00971B03">
              <w:rPr>
                <w:color w:val="000000"/>
                <w:sz w:val="20"/>
                <w:szCs w:val="20"/>
              </w:rPr>
              <w:t xml:space="preserve"> </w:t>
            </w:r>
            <w:r w:rsidR="00432BF5">
              <w:rPr>
                <w:color w:val="000000"/>
                <w:sz w:val="20"/>
                <w:szCs w:val="20"/>
              </w:rPr>
              <w:t xml:space="preserve">nietrwałych, których położenie może się zmienić pomiędzy </w:t>
            </w:r>
            <w:r w:rsidR="00AB43F8">
              <w:rPr>
                <w:color w:val="000000"/>
                <w:sz w:val="20"/>
                <w:szCs w:val="20"/>
              </w:rPr>
              <w:t>czasem pomiaru, a rejestracji zdjęcia</w:t>
            </w:r>
          </w:p>
          <w:p w14:paraId="4D7C3974" w14:textId="77777777" w:rsidR="00771FF4" w:rsidRDefault="00222238" w:rsidP="00621745">
            <w:pPr>
              <w:pStyle w:val="Akapitzlist"/>
              <w:numPr>
                <w:ilvl w:val="0"/>
                <w:numId w:val="49"/>
              </w:numPr>
              <w:ind w:left="1026" w:hanging="567"/>
              <w:jc w:val="both"/>
              <w:rPr>
                <w:color w:val="000000"/>
                <w:sz w:val="20"/>
                <w:szCs w:val="20"/>
              </w:rPr>
            </w:pPr>
            <w:r>
              <w:rPr>
                <w:color w:val="000000"/>
                <w:sz w:val="20"/>
                <w:szCs w:val="20"/>
              </w:rPr>
              <w:t xml:space="preserve">stosowania znaków uniemożliwiających jednoznaczną identyfikację </w:t>
            </w:r>
            <w:r w:rsidR="00343EE3">
              <w:rPr>
                <w:color w:val="000000"/>
                <w:sz w:val="20"/>
                <w:szCs w:val="20"/>
              </w:rPr>
              <w:t>położenia na zdjęciu i w terenie</w:t>
            </w:r>
          </w:p>
          <w:p w14:paraId="4A20EE6A" w14:textId="7CF10F67" w:rsidR="00775639" w:rsidRPr="00207664" w:rsidRDefault="00EB44AA" w:rsidP="00621745">
            <w:pPr>
              <w:pStyle w:val="Akapitzlist"/>
              <w:numPr>
                <w:ilvl w:val="0"/>
                <w:numId w:val="50"/>
              </w:numPr>
              <w:tabs>
                <w:tab w:val="left" w:pos="175"/>
              </w:tabs>
              <w:ind w:left="151" w:hanging="142"/>
              <w:jc w:val="both"/>
              <w:rPr>
                <w:color w:val="000000"/>
                <w:sz w:val="20"/>
                <w:szCs w:val="20"/>
              </w:rPr>
            </w:pPr>
            <w:r w:rsidRPr="00207664">
              <w:rPr>
                <w:color w:val="000000"/>
                <w:sz w:val="20"/>
                <w:szCs w:val="20"/>
              </w:rPr>
              <w:t>Opis punktu</w:t>
            </w:r>
            <w:r w:rsidR="004B6CFD" w:rsidRPr="00207664">
              <w:rPr>
                <w:color w:val="000000"/>
                <w:sz w:val="20"/>
                <w:szCs w:val="20"/>
              </w:rPr>
              <w:t xml:space="preserve"> osnowy fotogrametrycznej</w:t>
            </w:r>
            <w:r w:rsidR="00EB65A1" w:rsidRPr="00207664">
              <w:rPr>
                <w:color w:val="000000"/>
                <w:sz w:val="20"/>
                <w:szCs w:val="20"/>
              </w:rPr>
              <w:t xml:space="preserve"> </w:t>
            </w:r>
            <w:r w:rsidR="00AC1CC3" w:rsidRPr="00207664">
              <w:rPr>
                <w:color w:val="000000"/>
                <w:sz w:val="20"/>
                <w:szCs w:val="20"/>
              </w:rPr>
              <w:t xml:space="preserve">musi zawierać </w:t>
            </w:r>
            <w:r w:rsidR="007A5117" w:rsidRPr="00207664">
              <w:rPr>
                <w:color w:val="000000"/>
                <w:sz w:val="20"/>
                <w:szCs w:val="20"/>
              </w:rPr>
              <w:t>ogólną i szczegółową lokalizację położenia punktu</w:t>
            </w:r>
            <w:r w:rsidR="001F0DDC" w:rsidRPr="00207664">
              <w:rPr>
                <w:color w:val="000000"/>
                <w:sz w:val="20"/>
                <w:szCs w:val="20"/>
              </w:rPr>
              <w:t xml:space="preserve"> pozwalającą na identyfikację i pomiar punktu w terenie i na zdjęciu.</w:t>
            </w:r>
          </w:p>
        </w:tc>
        <w:tc>
          <w:tcPr>
            <w:tcW w:w="3118" w:type="dxa"/>
          </w:tcPr>
          <w:p w14:paraId="6C6746F3" w14:textId="774A70C3" w:rsidR="00BD4161" w:rsidRPr="00DE1F82" w:rsidRDefault="00187B4D" w:rsidP="00621745">
            <w:pPr>
              <w:pStyle w:val="Akapitzlist"/>
              <w:numPr>
                <w:ilvl w:val="6"/>
                <w:numId w:val="49"/>
              </w:numPr>
              <w:tabs>
                <w:tab w:val="clear" w:pos="2520"/>
              </w:tabs>
              <w:autoSpaceDE w:val="0"/>
              <w:autoSpaceDN w:val="0"/>
              <w:adjustRightInd w:val="0"/>
              <w:ind w:left="78" w:firstLine="0"/>
              <w:jc w:val="both"/>
              <w:rPr>
                <w:rFonts w:cstheme="minorHAnsi"/>
                <w:color w:val="000000"/>
                <w:sz w:val="20"/>
                <w:szCs w:val="20"/>
              </w:rPr>
            </w:pPr>
            <w:r w:rsidRPr="00DE1F82">
              <w:rPr>
                <w:rFonts w:cstheme="minorHAnsi"/>
                <w:sz w:val="20"/>
                <w:szCs w:val="20"/>
              </w:rPr>
              <w:t>Zamawiający zweryfikuje dokładności aerotriangulacji o których mowa w punkcie 6.3.1.2</w:t>
            </w:r>
            <w:r w:rsidR="006F6FDB">
              <w:rPr>
                <w:rFonts w:cstheme="minorHAnsi"/>
                <w:sz w:val="20"/>
                <w:szCs w:val="20"/>
              </w:rPr>
              <w:t>.</w:t>
            </w:r>
          </w:p>
        </w:tc>
      </w:tr>
      <w:tr w:rsidR="00E34B91" w:rsidRPr="00DE1F82" w14:paraId="4FF56FAE" w14:textId="77777777" w:rsidTr="00EF7408">
        <w:tc>
          <w:tcPr>
            <w:tcW w:w="14312" w:type="dxa"/>
            <w:gridSpan w:val="3"/>
            <w:shd w:val="clear" w:color="auto" w:fill="C5E0B3" w:themeFill="accent6" w:themeFillTint="66"/>
          </w:tcPr>
          <w:p w14:paraId="45E3D1D3" w14:textId="24DBFDA9" w:rsidR="001E0488" w:rsidRPr="00DE1F82" w:rsidRDefault="00342E2C" w:rsidP="0055351A">
            <w:pPr>
              <w:autoSpaceDE w:val="0"/>
              <w:autoSpaceDN w:val="0"/>
              <w:adjustRightInd w:val="0"/>
              <w:jc w:val="both"/>
              <w:rPr>
                <w:rFonts w:cstheme="minorHAnsi"/>
                <w:color w:val="000000"/>
                <w:sz w:val="20"/>
                <w:szCs w:val="20"/>
              </w:rPr>
            </w:pPr>
            <w:r>
              <w:rPr>
                <w:b/>
                <w:bCs/>
                <w:sz w:val="20"/>
                <w:szCs w:val="20"/>
              </w:rPr>
              <w:t>7</w:t>
            </w:r>
            <w:r w:rsidR="0055351A" w:rsidRPr="00DE1F82">
              <w:rPr>
                <w:b/>
                <w:bCs/>
                <w:sz w:val="20"/>
                <w:szCs w:val="20"/>
              </w:rPr>
              <w:t>.4</w:t>
            </w:r>
            <w:r w:rsidR="001E0488" w:rsidRPr="00DE1F82">
              <w:rPr>
                <w:b/>
                <w:bCs/>
                <w:sz w:val="20"/>
                <w:szCs w:val="20"/>
              </w:rPr>
              <w:t xml:space="preserve"> </w:t>
            </w:r>
            <w:r w:rsidR="0055351A" w:rsidRPr="00DE1F82">
              <w:rPr>
                <w:b/>
                <w:bCs/>
                <w:sz w:val="20"/>
                <w:szCs w:val="20"/>
              </w:rPr>
              <w:t>Dokumentacja</w:t>
            </w:r>
          </w:p>
        </w:tc>
      </w:tr>
      <w:tr w:rsidR="00E34B91" w:rsidRPr="00DE1F82" w14:paraId="66E1F16C" w14:textId="77777777" w:rsidTr="00EF7408">
        <w:tc>
          <w:tcPr>
            <w:tcW w:w="1838" w:type="dxa"/>
          </w:tcPr>
          <w:p w14:paraId="05546DA0" w14:textId="0EE255B7" w:rsidR="001E0488" w:rsidRPr="00DE1F82" w:rsidRDefault="0055351A" w:rsidP="00012338">
            <w:pPr>
              <w:autoSpaceDE w:val="0"/>
              <w:autoSpaceDN w:val="0"/>
              <w:adjustRightInd w:val="0"/>
              <w:jc w:val="both"/>
              <w:rPr>
                <w:bCs/>
                <w:sz w:val="20"/>
                <w:szCs w:val="20"/>
              </w:rPr>
            </w:pPr>
            <w:r w:rsidRPr="00DE1F82">
              <w:rPr>
                <w:rFonts w:cstheme="minorHAnsi"/>
                <w:sz w:val="20"/>
                <w:szCs w:val="20"/>
              </w:rPr>
              <w:t xml:space="preserve">Nazewnictwo plików, Metadane, struktura </w:t>
            </w:r>
            <w:r w:rsidRPr="00DE1F82">
              <w:rPr>
                <w:rFonts w:cstheme="minorHAnsi"/>
                <w:sz w:val="20"/>
                <w:szCs w:val="20"/>
              </w:rPr>
              <w:lastRenderedPageBreak/>
              <w:t>katalogowania i dokumentacja</w:t>
            </w:r>
          </w:p>
        </w:tc>
        <w:tc>
          <w:tcPr>
            <w:tcW w:w="9356" w:type="dxa"/>
          </w:tcPr>
          <w:p w14:paraId="12FE560A" w14:textId="3D255000" w:rsidR="001E0488" w:rsidRPr="00DE1F82" w:rsidRDefault="0055351A" w:rsidP="00621745">
            <w:pPr>
              <w:numPr>
                <w:ilvl w:val="0"/>
                <w:numId w:val="32"/>
              </w:numPr>
              <w:tabs>
                <w:tab w:val="clear" w:pos="510"/>
                <w:tab w:val="num" w:pos="268"/>
              </w:tabs>
              <w:ind w:left="0" w:firstLine="0"/>
              <w:jc w:val="both"/>
              <w:rPr>
                <w:color w:val="000000"/>
                <w:sz w:val="20"/>
                <w:szCs w:val="20"/>
              </w:rPr>
            </w:pPr>
            <w:r w:rsidRPr="00DE1F82">
              <w:rPr>
                <w:color w:val="000000"/>
                <w:sz w:val="20"/>
                <w:szCs w:val="20"/>
              </w:rPr>
              <w:lastRenderedPageBreak/>
              <w:t xml:space="preserve">Wykonawca, w momencie przekazania </w:t>
            </w:r>
            <w:proofErr w:type="spellStart"/>
            <w:r w:rsidRPr="00DE1F82">
              <w:rPr>
                <w:color w:val="000000"/>
                <w:sz w:val="20"/>
                <w:szCs w:val="20"/>
              </w:rPr>
              <w:t>ortofotomapy</w:t>
            </w:r>
            <w:proofErr w:type="spellEnd"/>
            <w:r w:rsidRPr="00DE1F82">
              <w:rPr>
                <w:color w:val="000000"/>
                <w:sz w:val="20"/>
                <w:szCs w:val="20"/>
              </w:rPr>
              <w:t xml:space="preserve"> do kontroli Zamawiającego, przekaże opisy </w:t>
            </w:r>
            <w:r w:rsidR="008103A0">
              <w:rPr>
                <w:color w:val="000000"/>
                <w:sz w:val="20"/>
                <w:szCs w:val="20"/>
              </w:rPr>
              <w:t xml:space="preserve">punktów osnowy fotogrametrycznej </w:t>
            </w:r>
            <w:r w:rsidRPr="00DE1F82">
              <w:rPr>
                <w:color w:val="000000"/>
                <w:sz w:val="20"/>
                <w:szCs w:val="20"/>
              </w:rPr>
              <w:t xml:space="preserve">i metadane zgodne z wytycznymi umieszczonymi </w:t>
            </w:r>
            <w:r w:rsidRPr="00DE1F82">
              <w:rPr>
                <w:sz w:val="20"/>
                <w:szCs w:val="20"/>
              </w:rPr>
              <w:t xml:space="preserve">na stronie internetowej </w:t>
            </w:r>
            <w:r w:rsidR="00801FA4" w:rsidRPr="00680466">
              <w:rPr>
                <w:color w:val="000000" w:themeColor="text1"/>
                <w:sz w:val="20"/>
                <w:szCs w:val="20"/>
              </w:rPr>
              <w:t xml:space="preserve">wzór </w:t>
            </w:r>
            <w:r w:rsidR="00801FA4" w:rsidRPr="00680466">
              <w:rPr>
                <w:color w:val="000000" w:themeColor="text1"/>
                <w:sz w:val="20"/>
                <w:szCs w:val="20"/>
              </w:rPr>
              <w:lastRenderedPageBreak/>
              <w:t xml:space="preserve">dostępny na stronie </w:t>
            </w:r>
            <w:hyperlink r:id="rId25" w:history="1">
              <w:r w:rsidR="004A6F0D" w:rsidRPr="002D5DD6">
                <w:rPr>
                  <w:rStyle w:val="Hipercze"/>
                  <w:rFonts w:cstheme="minorHAnsi"/>
                  <w:sz w:val="20"/>
                  <w:szCs w:val="20"/>
                </w:rPr>
                <w:t>http://www.gugik.gov.pl/bip/prawo/rozporzadzenia/prace-geodezyjne</w:t>
              </w:r>
            </w:hyperlink>
            <w:r w:rsidR="004A6F0D" w:rsidRPr="002D5DD6">
              <w:rPr>
                <w:rFonts w:cstheme="minorHAnsi"/>
                <w:sz w:val="20"/>
                <w:szCs w:val="20"/>
              </w:rPr>
              <w:t xml:space="preserve"> Wytyczne dla prac fotogrametrycznych</w:t>
            </w:r>
            <w:r w:rsidR="004A6F0D">
              <w:rPr>
                <w:rFonts w:cstheme="minorHAnsi"/>
                <w:sz w:val="20"/>
                <w:szCs w:val="20"/>
              </w:rPr>
              <w:t>.</w:t>
            </w:r>
          </w:p>
        </w:tc>
        <w:tc>
          <w:tcPr>
            <w:tcW w:w="3118" w:type="dxa"/>
          </w:tcPr>
          <w:p w14:paraId="42378479" w14:textId="77777777" w:rsidR="001E0488" w:rsidRPr="00DE1F82" w:rsidRDefault="001E0488" w:rsidP="00BD4161">
            <w:pPr>
              <w:autoSpaceDE w:val="0"/>
              <w:autoSpaceDN w:val="0"/>
              <w:adjustRightInd w:val="0"/>
              <w:jc w:val="both"/>
              <w:rPr>
                <w:rFonts w:cstheme="minorHAnsi"/>
                <w:color w:val="000000"/>
                <w:sz w:val="20"/>
                <w:szCs w:val="20"/>
              </w:rPr>
            </w:pPr>
          </w:p>
        </w:tc>
      </w:tr>
      <w:tr w:rsidR="00E34B91" w:rsidRPr="00DE1F82" w14:paraId="207FB1DF" w14:textId="77777777" w:rsidTr="00EF7408">
        <w:tc>
          <w:tcPr>
            <w:tcW w:w="14312" w:type="dxa"/>
            <w:gridSpan w:val="3"/>
            <w:shd w:val="clear" w:color="auto" w:fill="C5E0B3" w:themeFill="accent6" w:themeFillTint="66"/>
          </w:tcPr>
          <w:p w14:paraId="10B8E6EC" w14:textId="5B7ADD2D" w:rsidR="005E4B43" w:rsidRPr="00DE1F82" w:rsidRDefault="009C4BC9" w:rsidP="001E0488">
            <w:pPr>
              <w:autoSpaceDE w:val="0"/>
              <w:autoSpaceDN w:val="0"/>
              <w:adjustRightInd w:val="0"/>
              <w:jc w:val="both"/>
              <w:rPr>
                <w:b/>
                <w:bCs/>
                <w:sz w:val="20"/>
                <w:szCs w:val="20"/>
              </w:rPr>
            </w:pPr>
            <w:r>
              <w:rPr>
                <w:b/>
                <w:bCs/>
                <w:sz w:val="20"/>
                <w:szCs w:val="20"/>
              </w:rPr>
              <w:t>8</w:t>
            </w:r>
            <w:r w:rsidR="005E4B43" w:rsidRPr="00DE1F82">
              <w:rPr>
                <w:b/>
                <w:bCs/>
                <w:sz w:val="20"/>
                <w:szCs w:val="20"/>
              </w:rPr>
              <w:t xml:space="preserve"> Aerotriangulacja</w:t>
            </w:r>
          </w:p>
        </w:tc>
      </w:tr>
      <w:tr w:rsidR="00E34B91" w:rsidRPr="00DE1F82" w14:paraId="2BB5193A" w14:textId="77777777" w:rsidTr="00EF7408">
        <w:tc>
          <w:tcPr>
            <w:tcW w:w="14312" w:type="dxa"/>
            <w:gridSpan w:val="3"/>
            <w:shd w:val="clear" w:color="auto" w:fill="C5E0B3" w:themeFill="accent6" w:themeFillTint="66"/>
          </w:tcPr>
          <w:p w14:paraId="5A69E64E" w14:textId="1383E4A3" w:rsidR="00CF3CDF" w:rsidRPr="00DE1F82" w:rsidRDefault="009C4BC9" w:rsidP="001E0488">
            <w:pPr>
              <w:autoSpaceDE w:val="0"/>
              <w:autoSpaceDN w:val="0"/>
              <w:adjustRightInd w:val="0"/>
              <w:jc w:val="both"/>
              <w:rPr>
                <w:b/>
                <w:bCs/>
                <w:sz w:val="20"/>
                <w:szCs w:val="20"/>
              </w:rPr>
            </w:pPr>
            <w:r>
              <w:rPr>
                <w:rFonts w:cstheme="minorHAnsi"/>
                <w:b/>
                <w:sz w:val="20"/>
                <w:szCs w:val="20"/>
              </w:rPr>
              <w:t>8</w:t>
            </w:r>
            <w:r w:rsidR="00CF3CDF" w:rsidRPr="00DE1F82">
              <w:rPr>
                <w:rFonts w:cstheme="minorHAnsi"/>
                <w:b/>
                <w:sz w:val="20"/>
                <w:szCs w:val="20"/>
              </w:rPr>
              <w:t>.1 Założenia podstawowe</w:t>
            </w:r>
          </w:p>
        </w:tc>
      </w:tr>
      <w:tr w:rsidR="00E34B91" w:rsidRPr="00DE1F82" w14:paraId="06B8EC62" w14:textId="77777777" w:rsidTr="00EF7408">
        <w:tc>
          <w:tcPr>
            <w:tcW w:w="1838" w:type="dxa"/>
          </w:tcPr>
          <w:p w14:paraId="7B2CF26B" w14:textId="5C9DEB7B" w:rsidR="00AB65C2" w:rsidRPr="00DE1F82" w:rsidRDefault="00AB65C2" w:rsidP="00012338">
            <w:pPr>
              <w:autoSpaceDE w:val="0"/>
              <w:autoSpaceDN w:val="0"/>
              <w:adjustRightInd w:val="0"/>
              <w:jc w:val="both"/>
              <w:rPr>
                <w:bCs/>
                <w:sz w:val="20"/>
                <w:szCs w:val="20"/>
              </w:rPr>
            </w:pPr>
            <w:r w:rsidRPr="00DE1F82">
              <w:rPr>
                <w:bCs/>
                <w:sz w:val="20"/>
                <w:szCs w:val="20"/>
              </w:rPr>
              <w:t>Wyrównanie</w:t>
            </w:r>
          </w:p>
        </w:tc>
        <w:tc>
          <w:tcPr>
            <w:tcW w:w="9356" w:type="dxa"/>
          </w:tcPr>
          <w:p w14:paraId="065CED4F" w14:textId="4A32085B" w:rsidR="00AB65C2" w:rsidRPr="00DE1F82" w:rsidRDefault="00AB65C2" w:rsidP="00621745">
            <w:pPr>
              <w:pStyle w:val="Akapitzlist"/>
              <w:numPr>
                <w:ilvl w:val="6"/>
                <w:numId w:val="32"/>
              </w:numPr>
              <w:tabs>
                <w:tab w:val="clear" w:pos="2520"/>
                <w:tab w:val="num" w:pos="268"/>
              </w:tabs>
              <w:ind w:left="0" w:firstLine="0"/>
              <w:jc w:val="both"/>
              <w:rPr>
                <w:sz w:val="20"/>
                <w:szCs w:val="20"/>
              </w:rPr>
            </w:pPr>
            <w:r w:rsidRPr="00DE1F82">
              <w:rPr>
                <w:color w:val="000000"/>
                <w:sz w:val="20"/>
                <w:szCs w:val="20"/>
              </w:rPr>
              <w:t>Aerotriangulację przestrzenną Wykonawca rozwiąże na bazie polowej osnowy fotogrametrycznej. W procesie aerotriangulacji wymaga się wykorzystania elementów orientacji zewnętrznej pomierzonych w locie.</w:t>
            </w:r>
          </w:p>
        </w:tc>
        <w:tc>
          <w:tcPr>
            <w:tcW w:w="3118" w:type="dxa"/>
            <w:vMerge w:val="restart"/>
          </w:tcPr>
          <w:p w14:paraId="039C9A3A" w14:textId="2E49C343" w:rsidR="00AB65C2" w:rsidRPr="00DE1F82" w:rsidRDefault="00AB65C2" w:rsidP="00621745">
            <w:pPr>
              <w:pStyle w:val="Akapitzlist"/>
              <w:numPr>
                <w:ilvl w:val="6"/>
                <w:numId w:val="12"/>
              </w:numPr>
              <w:tabs>
                <w:tab w:val="clear" w:pos="2520"/>
                <w:tab w:val="num" w:pos="503"/>
              </w:tabs>
              <w:ind w:left="220" w:firstLine="0"/>
              <w:jc w:val="both"/>
              <w:rPr>
                <w:rFonts w:cstheme="minorHAnsi"/>
                <w:sz w:val="20"/>
                <w:szCs w:val="20"/>
              </w:rPr>
            </w:pPr>
            <w:r w:rsidRPr="00DE1F82">
              <w:rPr>
                <w:rFonts w:cstheme="minorHAnsi"/>
                <w:sz w:val="20"/>
                <w:szCs w:val="20"/>
              </w:rPr>
              <w:t>Zamawiający skontroluje sposób wyrównania i formaty plików aerotriangulacji dla całego opracowania.</w:t>
            </w:r>
          </w:p>
          <w:p w14:paraId="3608B29C" w14:textId="43A3493E" w:rsidR="00AB65C2" w:rsidRPr="00DE1F82" w:rsidRDefault="00AB65C2" w:rsidP="00621745">
            <w:pPr>
              <w:pStyle w:val="Akapitzlist"/>
              <w:numPr>
                <w:ilvl w:val="6"/>
                <w:numId w:val="12"/>
              </w:numPr>
              <w:tabs>
                <w:tab w:val="clear" w:pos="2520"/>
                <w:tab w:val="num" w:pos="503"/>
              </w:tabs>
              <w:ind w:left="220" w:firstLine="0"/>
              <w:jc w:val="both"/>
              <w:rPr>
                <w:rFonts w:cstheme="minorHAnsi"/>
                <w:sz w:val="20"/>
                <w:szCs w:val="20"/>
              </w:rPr>
            </w:pPr>
            <w:r w:rsidRPr="00DE1F82">
              <w:rPr>
                <w:rFonts w:cstheme="minorHAnsi"/>
                <w:sz w:val="20"/>
                <w:szCs w:val="20"/>
              </w:rPr>
              <w:t>Zamawiający wymaga 100% poprawności danych aerotriangulacji.</w:t>
            </w:r>
          </w:p>
        </w:tc>
      </w:tr>
      <w:tr w:rsidR="00E34B91" w:rsidRPr="00DE1F82" w14:paraId="4EC7E5A6" w14:textId="77777777" w:rsidTr="00EF7408">
        <w:tc>
          <w:tcPr>
            <w:tcW w:w="1838" w:type="dxa"/>
          </w:tcPr>
          <w:p w14:paraId="7BDEF614" w14:textId="65C1EE4A" w:rsidR="00AB65C2" w:rsidRPr="00DE1F82" w:rsidRDefault="00AB65C2" w:rsidP="00012338">
            <w:pPr>
              <w:autoSpaceDE w:val="0"/>
              <w:autoSpaceDN w:val="0"/>
              <w:adjustRightInd w:val="0"/>
              <w:jc w:val="both"/>
              <w:rPr>
                <w:bCs/>
                <w:sz w:val="20"/>
                <w:szCs w:val="20"/>
              </w:rPr>
            </w:pPr>
            <w:r w:rsidRPr="00DE1F82">
              <w:rPr>
                <w:bCs/>
                <w:sz w:val="20"/>
                <w:szCs w:val="20"/>
              </w:rPr>
              <w:t>Format</w:t>
            </w:r>
          </w:p>
        </w:tc>
        <w:tc>
          <w:tcPr>
            <w:tcW w:w="9356" w:type="dxa"/>
          </w:tcPr>
          <w:p w14:paraId="08E008B5" w14:textId="77777777" w:rsidR="00AB65C2" w:rsidRPr="00DE1F82" w:rsidRDefault="00AB65C2" w:rsidP="00621745">
            <w:pPr>
              <w:numPr>
                <w:ilvl w:val="0"/>
                <w:numId w:val="13"/>
              </w:numPr>
              <w:jc w:val="both"/>
              <w:rPr>
                <w:color w:val="000000"/>
                <w:sz w:val="20"/>
                <w:szCs w:val="20"/>
              </w:rPr>
            </w:pPr>
            <w:r w:rsidRPr="00DE1F82">
              <w:rPr>
                <w:color w:val="000000"/>
                <w:sz w:val="20"/>
                <w:szCs w:val="20"/>
              </w:rPr>
              <w:t xml:space="preserve">Wykonawca, w momencie przekazania </w:t>
            </w:r>
            <w:proofErr w:type="spellStart"/>
            <w:r w:rsidRPr="00DE1F82">
              <w:rPr>
                <w:color w:val="000000"/>
                <w:sz w:val="20"/>
                <w:szCs w:val="20"/>
              </w:rPr>
              <w:t>ortofotomapy</w:t>
            </w:r>
            <w:proofErr w:type="spellEnd"/>
            <w:r w:rsidRPr="00DE1F82">
              <w:rPr>
                <w:color w:val="000000"/>
                <w:sz w:val="20"/>
                <w:szCs w:val="20"/>
              </w:rPr>
              <w:t xml:space="preserve"> do kontroli Zamawiającego, przekaże:</w:t>
            </w:r>
          </w:p>
          <w:p w14:paraId="15BAB996" w14:textId="77777777" w:rsidR="00AB65C2" w:rsidRPr="00DE1F82" w:rsidRDefault="00AB65C2" w:rsidP="00621745">
            <w:pPr>
              <w:pStyle w:val="Akapitzlist"/>
              <w:numPr>
                <w:ilvl w:val="0"/>
                <w:numId w:val="14"/>
              </w:numPr>
              <w:jc w:val="both"/>
              <w:rPr>
                <w:color w:val="000000"/>
                <w:sz w:val="20"/>
                <w:szCs w:val="20"/>
              </w:rPr>
            </w:pPr>
            <w:r w:rsidRPr="00DE1F82">
              <w:rPr>
                <w:sz w:val="20"/>
                <w:szCs w:val="20"/>
              </w:rPr>
              <w:t>Pliki aerotriangulacji:</w:t>
            </w:r>
          </w:p>
          <w:p w14:paraId="376E5AF4" w14:textId="77777777" w:rsidR="00AB65C2" w:rsidRPr="00DE1F82" w:rsidRDefault="00AB65C2" w:rsidP="00621745">
            <w:pPr>
              <w:pStyle w:val="Akapitzlist"/>
              <w:numPr>
                <w:ilvl w:val="0"/>
                <w:numId w:val="15"/>
              </w:numPr>
              <w:jc w:val="both"/>
              <w:rPr>
                <w:sz w:val="20"/>
                <w:szCs w:val="20"/>
              </w:rPr>
            </w:pPr>
            <w:r w:rsidRPr="00DE1F82">
              <w:rPr>
                <w:sz w:val="20"/>
                <w:szCs w:val="20"/>
              </w:rPr>
              <w:t xml:space="preserve">projekt fotogrametryczny przed wyrównaniem zapisany w formacie ASCII akceptowanym przez oprogramowanie ISPM lub formacie Z/I </w:t>
            </w:r>
            <w:proofErr w:type="spellStart"/>
            <w:r w:rsidRPr="00DE1F82">
              <w:rPr>
                <w:sz w:val="20"/>
                <w:szCs w:val="20"/>
              </w:rPr>
              <w:t>Imaging</w:t>
            </w:r>
            <w:proofErr w:type="spellEnd"/>
            <w:r w:rsidRPr="00DE1F82">
              <w:rPr>
                <w:sz w:val="20"/>
                <w:szCs w:val="20"/>
              </w:rPr>
              <w:t xml:space="preserve"> ISPM (Image Station </w:t>
            </w:r>
            <w:proofErr w:type="spellStart"/>
            <w:r w:rsidRPr="00DE1F82">
              <w:rPr>
                <w:sz w:val="20"/>
                <w:szCs w:val="20"/>
              </w:rPr>
              <w:t>Photogrammetric</w:t>
            </w:r>
            <w:proofErr w:type="spellEnd"/>
            <w:r w:rsidRPr="00DE1F82">
              <w:rPr>
                <w:sz w:val="20"/>
                <w:szCs w:val="20"/>
              </w:rPr>
              <w:t xml:space="preserve"> Manager) </w:t>
            </w:r>
          </w:p>
          <w:p w14:paraId="1FA4039B" w14:textId="77777777" w:rsidR="00AB65C2" w:rsidRPr="00DE1F82" w:rsidRDefault="00AB65C2" w:rsidP="00DF0040">
            <w:pPr>
              <w:pStyle w:val="Akapitzlist"/>
              <w:ind w:left="1440"/>
              <w:rPr>
                <w:sz w:val="20"/>
                <w:szCs w:val="20"/>
              </w:rPr>
            </w:pPr>
            <w:r w:rsidRPr="00DE1F82">
              <w:rPr>
                <w:sz w:val="20"/>
                <w:szCs w:val="20"/>
              </w:rPr>
              <w:t xml:space="preserve">Nazwa katalogu zawierającego pliki projektu nadana jest według wzoru: ISPM-O-AERO-ORTO_CBBB-PUWG1992.   </w:t>
            </w:r>
          </w:p>
          <w:p w14:paraId="722B174A" w14:textId="77777777" w:rsidR="00AB65C2" w:rsidRPr="00DE1F82" w:rsidRDefault="00AB65C2" w:rsidP="00621745">
            <w:pPr>
              <w:pStyle w:val="Akapitzlist"/>
              <w:numPr>
                <w:ilvl w:val="0"/>
                <w:numId w:val="15"/>
              </w:numPr>
              <w:jc w:val="both"/>
              <w:rPr>
                <w:sz w:val="20"/>
                <w:szCs w:val="20"/>
              </w:rPr>
            </w:pPr>
            <w:r w:rsidRPr="00DE1F82">
              <w:rPr>
                <w:sz w:val="20"/>
                <w:szCs w:val="20"/>
              </w:rPr>
              <w:t xml:space="preserve">Projekt fotogrametryczny po wyrównaniu zapisany w formacie ASCII akceptowanym przez oprogramowanie ISPM lub formacie Z/I </w:t>
            </w:r>
            <w:proofErr w:type="spellStart"/>
            <w:r w:rsidRPr="00DE1F82">
              <w:rPr>
                <w:sz w:val="20"/>
                <w:szCs w:val="20"/>
              </w:rPr>
              <w:t>Imaging</w:t>
            </w:r>
            <w:proofErr w:type="spellEnd"/>
            <w:r w:rsidRPr="00DE1F82">
              <w:rPr>
                <w:sz w:val="20"/>
                <w:szCs w:val="20"/>
              </w:rPr>
              <w:t xml:space="preserve"> ISPM (Image Station </w:t>
            </w:r>
            <w:proofErr w:type="spellStart"/>
            <w:r w:rsidRPr="00DE1F82">
              <w:rPr>
                <w:sz w:val="20"/>
                <w:szCs w:val="20"/>
              </w:rPr>
              <w:t>Photogrammetric</w:t>
            </w:r>
            <w:proofErr w:type="spellEnd"/>
            <w:r w:rsidRPr="00DE1F82">
              <w:rPr>
                <w:sz w:val="20"/>
                <w:szCs w:val="20"/>
              </w:rPr>
              <w:t xml:space="preserve"> Manager) </w:t>
            </w:r>
          </w:p>
          <w:p w14:paraId="7A2964BF" w14:textId="77777777" w:rsidR="00AB65C2" w:rsidRPr="00DE1F82" w:rsidRDefault="00AB65C2" w:rsidP="00DF0040">
            <w:pPr>
              <w:ind w:left="1416"/>
              <w:rPr>
                <w:sz w:val="20"/>
                <w:szCs w:val="20"/>
              </w:rPr>
            </w:pPr>
            <w:r w:rsidRPr="00DE1F82">
              <w:rPr>
                <w:sz w:val="20"/>
                <w:szCs w:val="20"/>
              </w:rPr>
              <w:t xml:space="preserve">Nazwa katalogu zawierającego pliki projektu nadana jest według wzoru: ISPM-W-AERO-ORTO_CBBB-PUWG1992. </w:t>
            </w:r>
          </w:p>
          <w:p w14:paraId="210ADEC3" w14:textId="77777777" w:rsidR="00AB65C2" w:rsidRPr="00DE1F82" w:rsidRDefault="00AB65C2" w:rsidP="00621745">
            <w:pPr>
              <w:pStyle w:val="Akapitzlist"/>
              <w:numPr>
                <w:ilvl w:val="0"/>
                <w:numId w:val="15"/>
              </w:numPr>
              <w:jc w:val="both"/>
              <w:rPr>
                <w:sz w:val="20"/>
                <w:szCs w:val="20"/>
              </w:rPr>
            </w:pPr>
            <w:r w:rsidRPr="00DE1F82">
              <w:rPr>
                <w:sz w:val="20"/>
                <w:szCs w:val="20"/>
              </w:rPr>
              <w:t xml:space="preserve">Zbiory danych wejściowych do procesu wyrównania aerotriangulacji: </w:t>
            </w:r>
          </w:p>
          <w:p w14:paraId="39109D8E" w14:textId="77777777" w:rsidR="00AB65C2" w:rsidRPr="00DE1F82" w:rsidRDefault="00AB65C2" w:rsidP="00DF0040">
            <w:pPr>
              <w:pStyle w:val="Akapitzlist"/>
              <w:ind w:left="2136"/>
              <w:rPr>
                <w:sz w:val="20"/>
                <w:szCs w:val="20"/>
              </w:rPr>
            </w:pPr>
            <w:r w:rsidRPr="00DE1F82">
              <w:rPr>
                <w:sz w:val="20"/>
                <w:szCs w:val="20"/>
              </w:rPr>
              <w:t xml:space="preserve">- Metryki kalibracji kamer w formacie PDF </w:t>
            </w:r>
          </w:p>
          <w:p w14:paraId="4D792BB3" w14:textId="77777777" w:rsidR="00AB65C2" w:rsidRPr="00DE1F82" w:rsidRDefault="00AB65C2" w:rsidP="00DF0040">
            <w:pPr>
              <w:pStyle w:val="Akapitzlist"/>
              <w:ind w:left="1531"/>
              <w:rPr>
                <w:sz w:val="20"/>
                <w:szCs w:val="20"/>
              </w:rPr>
            </w:pPr>
            <w:r w:rsidRPr="00DE1F82">
              <w:rPr>
                <w:sz w:val="20"/>
                <w:szCs w:val="20"/>
              </w:rPr>
              <w:t xml:space="preserve">Nazwa metryki składa się z oznaczenia: </w:t>
            </w:r>
          </w:p>
          <w:p w14:paraId="3C8E4712" w14:textId="77777777" w:rsidR="00AB65C2" w:rsidRPr="00DE1F82" w:rsidRDefault="00AB65C2" w:rsidP="00621745">
            <w:pPr>
              <w:pStyle w:val="Akapitzlist"/>
              <w:numPr>
                <w:ilvl w:val="0"/>
                <w:numId w:val="16"/>
              </w:numPr>
              <w:jc w:val="both"/>
              <w:rPr>
                <w:sz w:val="20"/>
                <w:szCs w:val="20"/>
              </w:rPr>
            </w:pPr>
            <w:r w:rsidRPr="00DE1F82">
              <w:rPr>
                <w:sz w:val="20"/>
                <w:szCs w:val="20"/>
              </w:rPr>
              <w:t>skróconej nazwy kamery (</w:t>
            </w:r>
            <w:proofErr w:type="spellStart"/>
            <w:r w:rsidRPr="00DE1F82">
              <w:rPr>
                <w:sz w:val="20"/>
                <w:szCs w:val="20"/>
              </w:rPr>
              <w:t>ozn</w:t>
            </w:r>
            <w:proofErr w:type="spellEnd"/>
            <w:r w:rsidRPr="00DE1F82">
              <w:rPr>
                <w:sz w:val="20"/>
                <w:szCs w:val="20"/>
              </w:rPr>
              <w:t>. NAZWA),</w:t>
            </w:r>
          </w:p>
          <w:p w14:paraId="39495D99" w14:textId="77777777" w:rsidR="00AB65C2" w:rsidRPr="00DE1F82" w:rsidRDefault="00AB65C2" w:rsidP="00621745">
            <w:pPr>
              <w:pStyle w:val="Akapitzlist"/>
              <w:numPr>
                <w:ilvl w:val="0"/>
                <w:numId w:val="16"/>
              </w:numPr>
              <w:jc w:val="both"/>
              <w:rPr>
                <w:sz w:val="20"/>
                <w:szCs w:val="20"/>
              </w:rPr>
            </w:pPr>
            <w:r w:rsidRPr="00DE1F82">
              <w:rPr>
                <w:sz w:val="20"/>
                <w:szCs w:val="20"/>
              </w:rPr>
              <w:t>numeru seryjnego kamery  (</w:t>
            </w:r>
            <w:proofErr w:type="spellStart"/>
            <w:r w:rsidRPr="00DE1F82">
              <w:rPr>
                <w:sz w:val="20"/>
                <w:szCs w:val="20"/>
              </w:rPr>
              <w:t>ozn</w:t>
            </w:r>
            <w:proofErr w:type="spellEnd"/>
            <w:r w:rsidRPr="00DE1F82">
              <w:rPr>
                <w:sz w:val="20"/>
                <w:szCs w:val="20"/>
              </w:rPr>
              <w:t xml:space="preserve">. </w:t>
            </w:r>
            <w:proofErr w:type="spellStart"/>
            <w:r w:rsidRPr="00DE1F82">
              <w:rPr>
                <w:sz w:val="20"/>
                <w:szCs w:val="20"/>
              </w:rPr>
              <w:t>NrSERYJNY</w:t>
            </w:r>
            <w:proofErr w:type="spellEnd"/>
            <w:r w:rsidRPr="00DE1F82">
              <w:rPr>
                <w:sz w:val="20"/>
                <w:szCs w:val="20"/>
              </w:rPr>
              <w:t xml:space="preserve">), </w:t>
            </w:r>
          </w:p>
          <w:p w14:paraId="4E988B2D" w14:textId="77777777" w:rsidR="00AB65C2" w:rsidRPr="00DE1F82" w:rsidRDefault="00AB65C2" w:rsidP="00621745">
            <w:pPr>
              <w:pStyle w:val="Akapitzlist"/>
              <w:numPr>
                <w:ilvl w:val="0"/>
                <w:numId w:val="16"/>
              </w:numPr>
              <w:jc w:val="both"/>
              <w:rPr>
                <w:sz w:val="20"/>
                <w:szCs w:val="20"/>
              </w:rPr>
            </w:pPr>
            <w:r w:rsidRPr="00DE1F82">
              <w:rPr>
                <w:sz w:val="20"/>
                <w:szCs w:val="20"/>
              </w:rPr>
              <w:t>data kalibracji kamery (</w:t>
            </w:r>
            <w:proofErr w:type="spellStart"/>
            <w:r w:rsidRPr="00DE1F82">
              <w:rPr>
                <w:sz w:val="20"/>
                <w:szCs w:val="20"/>
              </w:rPr>
              <w:t>ozn</w:t>
            </w:r>
            <w:proofErr w:type="spellEnd"/>
            <w:r w:rsidRPr="00DE1F82">
              <w:rPr>
                <w:sz w:val="20"/>
                <w:szCs w:val="20"/>
              </w:rPr>
              <w:t xml:space="preserve">. rrrr.mm.dd) zgodnie ze wzorem: NAZWA_NrSERYJNY_rrrr.mm.dd.pdf.  </w:t>
            </w:r>
          </w:p>
          <w:p w14:paraId="4D2019F5" w14:textId="77777777" w:rsidR="00AB65C2" w:rsidRPr="00DE1F82" w:rsidRDefault="00AB65C2" w:rsidP="00DF0040">
            <w:pPr>
              <w:pStyle w:val="Akapitzlist"/>
              <w:ind w:left="2251"/>
              <w:rPr>
                <w:sz w:val="20"/>
                <w:szCs w:val="20"/>
              </w:rPr>
            </w:pPr>
            <w:r w:rsidRPr="00DE1F82">
              <w:rPr>
                <w:sz w:val="20"/>
                <w:szCs w:val="20"/>
              </w:rPr>
              <w:t xml:space="preserve">Przykładowa nazwa pliku UltraCamXp_SN-UCX-SX-1-40410410_2010.02.10.pdf. </w:t>
            </w:r>
          </w:p>
          <w:p w14:paraId="6390B953" w14:textId="77777777" w:rsidR="00AB65C2" w:rsidRPr="00DE1F82" w:rsidRDefault="00AB65C2" w:rsidP="00DF0040">
            <w:pPr>
              <w:pStyle w:val="Akapitzlist"/>
              <w:ind w:left="2136"/>
              <w:rPr>
                <w:sz w:val="20"/>
                <w:szCs w:val="20"/>
              </w:rPr>
            </w:pPr>
            <w:r w:rsidRPr="00DE1F82">
              <w:rPr>
                <w:sz w:val="20"/>
                <w:szCs w:val="20"/>
              </w:rPr>
              <w:t xml:space="preserve">- Raport z kalibracji anten odbiorników pokładowych GPS </w:t>
            </w:r>
          </w:p>
          <w:p w14:paraId="42227F84" w14:textId="77777777" w:rsidR="00AB65C2" w:rsidRPr="00DE1F82" w:rsidRDefault="00AB65C2" w:rsidP="00DF0040">
            <w:pPr>
              <w:pStyle w:val="Akapitzlist"/>
              <w:ind w:left="1440"/>
              <w:rPr>
                <w:sz w:val="20"/>
                <w:szCs w:val="20"/>
              </w:rPr>
            </w:pPr>
            <w:r w:rsidRPr="00DE1F82">
              <w:rPr>
                <w:sz w:val="20"/>
                <w:szCs w:val="20"/>
              </w:rPr>
              <w:t xml:space="preserve">Nazwa raportu składa się z oznaczenia: </w:t>
            </w:r>
          </w:p>
          <w:p w14:paraId="4082C70A" w14:textId="77777777" w:rsidR="00AB65C2" w:rsidRPr="00DE1F82" w:rsidRDefault="00AB65C2" w:rsidP="00621745">
            <w:pPr>
              <w:pStyle w:val="Akapitzlist"/>
              <w:numPr>
                <w:ilvl w:val="0"/>
                <w:numId w:val="17"/>
              </w:numPr>
              <w:jc w:val="both"/>
              <w:rPr>
                <w:sz w:val="20"/>
                <w:szCs w:val="20"/>
              </w:rPr>
            </w:pPr>
            <w:r w:rsidRPr="00DE1F82">
              <w:rPr>
                <w:sz w:val="20"/>
                <w:szCs w:val="20"/>
              </w:rPr>
              <w:t>skróconej nazwy GPS (</w:t>
            </w:r>
            <w:proofErr w:type="spellStart"/>
            <w:r w:rsidRPr="00DE1F82">
              <w:rPr>
                <w:sz w:val="20"/>
                <w:szCs w:val="20"/>
              </w:rPr>
              <w:t>ozn</w:t>
            </w:r>
            <w:proofErr w:type="spellEnd"/>
            <w:r w:rsidRPr="00DE1F82">
              <w:rPr>
                <w:sz w:val="20"/>
                <w:szCs w:val="20"/>
              </w:rPr>
              <w:t xml:space="preserve">. </w:t>
            </w:r>
            <w:proofErr w:type="spellStart"/>
            <w:r w:rsidRPr="00DE1F82">
              <w:rPr>
                <w:sz w:val="20"/>
                <w:szCs w:val="20"/>
              </w:rPr>
              <w:t>NAZWAgps</w:t>
            </w:r>
            <w:proofErr w:type="spellEnd"/>
            <w:r w:rsidRPr="00DE1F82">
              <w:rPr>
                <w:sz w:val="20"/>
                <w:szCs w:val="20"/>
              </w:rPr>
              <w:t xml:space="preserve">), </w:t>
            </w:r>
          </w:p>
          <w:p w14:paraId="741AAD89" w14:textId="77777777" w:rsidR="00AB65C2" w:rsidRPr="00DE1F82" w:rsidRDefault="00AB65C2" w:rsidP="00621745">
            <w:pPr>
              <w:pStyle w:val="Akapitzlist"/>
              <w:numPr>
                <w:ilvl w:val="0"/>
                <w:numId w:val="17"/>
              </w:numPr>
              <w:jc w:val="both"/>
              <w:rPr>
                <w:sz w:val="20"/>
                <w:szCs w:val="20"/>
              </w:rPr>
            </w:pPr>
            <w:r w:rsidRPr="00DE1F82">
              <w:rPr>
                <w:sz w:val="20"/>
                <w:szCs w:val="20"/>
              </w:rPr>
              <w:t>numeru seryjnego kamery  (</w:t>
            </w:r>
            <w:proofErr w:type="spellStart"/>
            <w:r w:rsidRPr="00DE1F82">
              <w:rPr>
                <w:sz w:val="20"/>
                <w:szCs w:val="20"/>
              </w:rPr>
              <w:t>ozn</w:t>
            </w:r>
            <w:proofErr w:type="spellEnd"/>
            <w:r w:rsidRPr="00DE1F82">
              <w:rPr>
                <w:sz w:val="20"/>
                <w:szCs w:val="20"/>
              </w:rPr>
              <w:t xml:space="preserve">. </w:t>
            </w:r>
            <w:proofErr w:type="spellStart"/>
            <w:r w:rsidRPr="00DE1F82">
              <w:rPr>
                <w:sz w:val="20"/>
                <w:szCs w:val="20"/>
              </w:rPr>
              <w:t>NrSERYJNYgps</w:t>
            </w:r>
            <w:proofErr w:type="spellEnd"/>
            <w:r w:rsidRPr="00DE1F82">
              <w:rPr>
                <w:sz w:val="20"/>
                <w:szCs w:val="20"/>
              </w:rPr>
              <w:t xml:space="preserve">), </w:t>
            </w:r>
          </w:p>
          <w:p w14:paraId="3E8057FB" w14:textId="77777777" w:rsidR="00AB65C2" w:rsidRPr="00DE1F82" w:rsidRDefault="00AB65C2" w:rsidP="00621745">
            <w:pPr>
              <w:pStyle w:val="Akapitzlist"/>
              <w:numPr>
                <w:ilvl w:val="0"/>
                <w:numId w:val="17"/>
              </w:numPr>
              <w:jc w:val="both"/>
              <w:rPr>
                <w:sz w:val="20"/>
                <w:szCs w:val="20"/>
              </w:rPr>
            </w:pPr>
            <w:r w:rsidRPr="00DE1F82">
              <w:rPr>
                <w:sz w:val="20"/>
                <w:szCs w:val="20"/>
              </w:rPr>
              <w:t>data kalibracji GPS (</w:t>
            </w:r>
            <w:proofErr w:type="spellStart"/>
            <w:r w:rsidRPr="00DE1F82">
              <w:rPr>
                <w:sz w:val="20"/>
                <w:szCs w:val="20"/>
              </w:rPr>
              <w:t>ozn</w:t>
            </w:r>
            <w:proofErr w:type="spellEnd"/>
            <w:r w:rsidRPr="00DE1F82">
              <w:rPr>
                <w:sz w:val="20"/>
                <w:szCs w:val="20"/>
              </w:rPr>
              <w:t xml:space="preserve">. rrrr.mm.dd) zgodnie ze wzorem: NAZWAgps_NrSERYJNYgps_rrrr.mm.dd.pdf. </w:t>
            </w:r>
          </w:p>
          <w:p w14:paraId="5CBC11B9" w14:textId="77777777" w:rsidR="00AB65C2" w:rsidRPr="00DE1F82" w:rsidRDefault="00AB65C2" w:rsidP="00DF0040">
            <w:pPr>
              <w:pStyle w:val="Akapitzlist"/>
              <w:ind w:left="2136"/>
              <w:rPr>
                <w:sz w:val="20"/>
                <w:szCs w:val="20"/>
              </w:rPr>
            </w:pPr>
            <w:r w:rsidRPr="00DE1F82">
              <w:rPr>
                <w:sz w:val="20"/>
                <w:szCs w:val="20"/>
              </w:rPr>
              <w:t xml:space="preserve">- Wykaz współrzędnych </w:t>
            </w:r>
            <w:proofErr w:type="spellStart"/>
            <w:r w:rsidRPr="00DE1F82">
              <w:rPr>
                <w:sz w:val="20"/>
                <w:szCs w:val="20"/>
              </w:rPr>
              <w:t>tłowych</w:t>
            </w:r>
            <w:proofErr w:type="spellEnd"/>
            <w:r w:rsidRPr="00DE1F82">
              <w:rPr>
                <w:sz w:val="20"/>
                <w:szCs w:val="20"/>
              </w:rPr>
              <w:t xml:space="preserve"> zdjęć po wyeliminowaniu błędów grubych </w:t>
            </w:r>
          </w:p>
          <w:p w14:paraId="3600C25F" w14:textId="77777777" w:rsidR="00AB65C2" w:rsidRPr="00DE1F82" w:rsidRDefault="00AB65C2" w:rsidP="00DF0040">
            <w:pPr>
              <w:pStyle w:val="Akapitzlist"/>
              <w:ind w:left="1440"/>
              <w:rPr>
                <w:sz w:val="20"/>
                <w:szCs w:val="20"/>
              </w:rPr>
            </w:pPr>
            <w:r w:rsidRPr="00DE1F82">
              <w:rPr>
                <w:sz w:val="20"/>
                <w:szCs w:val="20"/>
              </w:rPr>
              <w:t xml:space="preserve">Nazwa pliku nadana jest według wzoru: ORTO_CBBB_wsp_tl_1992.txt </w:t>
            </w:r>
          </w:p>
          <w:p w14:paraId="562D7A05" w14:textId="77777777" w:rsidR="00AB65C2" w:rsidRPr="00DE1F82" w:rsidRDefault="00AB65C2" w:rsidP="00DF0040">
            <w:pPr>
              <w:pStyle w:val="Akapitzlist"/>
              <w:ind w:left="2136"/>
              <w:rPr>
                <w:sz w:val="20"/>
                <w:szCs w:val="20"/>
              </w:rPr>
            </w:pPr>
            <w:r w:rsidRPr="00DE1F82">
              <w:rPr>
                <w:sz w:val="20"/>
                <w:szCs w:val="20"/>
              </w:rPr>
              <w:t xml:space="preserve">- Wykaz współrzędnych fotopunktów z błędami średnimi współrzędnych zweryfikowanymi w trakcie wyrównania </w:t>
            </w:r>
          </w:p>
          <w:p w14:paraId="29AF04E8" w14:textId="77777777" w:rsidR="00AB65C2" w:rsidRPr="00DE1F82" w:rsidRDefault="00AB65C2" w:rsidP="00DF0040">
            <w:pPr>
              <w:pStyle w:val="Akapitzlist"/>
              <w:ind w:left="1440"/>
              <w:rPr>
                <w:sz w:val="20"/>
                <w:szCs w:val="20"/>
              </w:rPr>
            </w:pPr>
            <w:r w:rsidRPr="00DE1F82">
              <w:rPr>
                <w:sz w:val="20"/>
                <w:szCs w:val="20"/>
              </w:rPr>
              <w:t xml:space="preserve">Nazwa pliku nadana jest według wzoru: ORTO_CBBB_wsp_Fot_1992.txt </w:t>
            </w:r>
          </w:p>
          <w:p w14:paraId="3A5C121F" w14:textId="77777777" w:rsidR="00AB65C2" w:rsidRPr="00DE1F82" w:rsidRDefault="00AB65C2" w:rsidP="00DF0040">
            <w:pPr>
              <w:pStyle w:val="Akapitzlist"/>
              <w:ind w:left="2136"/>
              <w:rPr>
                <w:sz w:val="20"/>
                <w:szCs w:val="20"/>
              </w:rPr>
            </w:pPr>
            <w:r w:rsidRPr="00DE1F82">
              <w:rPr>
                <w:sz w:val="20"/>
                <w:szCs w:val="20"/>
              </w:rPr>
              <w:lastRenderedPageBreak/>
              <w:t xml:space="preserve">- Wykaz elementów orientacji zewnętrznej zdjęć lotniczych w podziale na profile GPS, ze znacznikiem czasu jeśli został zarejestrowany. </w:t>
            </w:r>
          </w:p>
          <w:p w14:paraId="793000EE" w14:textId="77777777" w:rsidR="00AB65C2" w:rsidRPr="00DE1F82" w:rsidRDefault="00AB65C2" w:rsidP="00DF0040">
            <w:pPr>
              <w:pStyle w:val="Akapitzlist"/>
              <w:ind w:left="1440"/>
              <w:rPr>
                <w:sz w:val="20"/>
                <w:szCs w:val="20"/>
              </w:rPr>
            </w:pPr>
            <w:r w:rsidRPr="00DE1F82">
              <w:rPr>
                <w:sz w:val="20"/>
                <w:szCs w:val="20"/>
              </w:rPr>
              <w:t xml:space="preserve">Nazwa pliku nadana jest według wzoru: ORTO_CBBB_el_ori_zew_1992.txt </w:t>
            </w:r>
          </w:p>
          <w:p w14:paraId="41A0AA37" w14:textId="77777777" w:rsidR="00AB65C2" w:rsidRPr="00DE1F82" w:rsidRDefault="00AB65C2" w:rsidP="00621745">
            <w:pPr>
              <w:pStyle w:val="Akapitzlist"/>
              <w:numPr>
                <w:ilvl w:val="0"/>
                <w:numId w:val="15"/>
              </w:numPr>
              <w:jc w:val="both"/>
              <w:rPr>
                <w:sz w:val="20"/>
                <w:szCs w:val="20"/>
              </w:rPr>
            </w:pPr>
            <w:r w:rsidRPr="00DE1F82">
              <w:rPr>
                <w:sz w:val="20"/>
                <w:szCs w:val="20"/>
              </w:rPr>
              <w:t xml:space="preserve">Zbiory danych wynikowych procesu aerotriangulacji: </w:t>
            </w:r>
          </w:p>
          <w:p w14:paraId="4BAECE48" w14:textId="77777777" w:rsidR="00AB65C2" w:rsidRPr="00DE1F82" w:rsidRDefault="00AB65C2" w:rsidP="00DF0040">
            <w:pPr>
              <w:pStyle w:val="Akapitzlist"/>
              <w:ind w:left="2136"/>
              <w:rPr>
                <w:sz w:val="20"/>
                <w:szCs w:val="20"/>
              </w:rPr>
            </w:pPr>
            <w:r w:rsidRPr="00DE1F82">
              <w:rPr>
                <w:sz w:val="20"/>
                <w:szCs w:val="20"/>
              </w:rPr>
              <w:t xml:space="preserve">- Wykaz współrzędnych punktów wiążących i fotopunktów wraz z błędami średnimi w formacie ASCII. </w:t>
            </w:r>
          </w:p>
          <w:p w14:paraId="0C2C72E1" w14:textId="77777777" w:rsidR="00AB65C2" w:rsidRPr="00DE1F82" w:rsidRDefault="00AB65C2" w:rsidP="00DF0040">
            <w:pPr>
              <w:pStyle w:val="Akapitzlist"/>
              <w:ind w:left="1440"/>
              <w:rPr>
                <w:sz w:val="20"/>
                <w:szCs w:val="20"/>
              </w:rPr>
            </w:pPr>
            <w:r w:rsidRPr="00DE1F82">
              <w:rPr>
                <w:sz w:val="20"/>
                <w:szCs w:val="20"/>
              </w:rPr>
              <w:t>Nazwa pliku nadana jest według wzoru: ORTO_CBBB_wsp_wiaz_i_fot_1992.txt</w:t>
            </w:r>
          </w:p>
          <w:p w14:paraId="203FE999" w14:textId="77777777" w:rsidR="00AB65C2" w:rsidRPr="00DE1F82" w:rsidRDefault="00AB65C2" w:rsidP="00DF0040">
            <w:pPr>
              <w:pStyle w:val="Akapitzlist"/>
              <w:ind w:left="2136"/>
              <w:rPr>
                <w:sz w:val="20"/>
                <w:szCs w:val="20"/>
              </w:rPr>
            </w:pPr>
            <w:r w:rsidRPr="00DE1F82">
              <w:rPr>
                <w:sz w:val="20"/>
                <w:szCs w:val="20"/>
              </w:rPr>
              <w:t xml:space="preserve">- Wykaz współrzędnych </w:t>
            </w:r>
            <w:proofErr w:type="spellStart"/>
            <w:r w:rsidRPr="00DE1F82">
              <w:rPr>
                <w:sz w:val="20"/>
                <w:szCs w:val="20"/>
              </w:rPr>
              <w:t>tłowych</w:t>
            </w:r>
            <w:proofErr w:type="spellEnd"/>
            <w:r w:rsidRPr="00DE1F82">
              <w:rPr>
                <w:sz w:val="20"/>
                <w:szCs w:val="20"/>
              </w:rPr>
              <w:t xml:space="preserve"> punktów wiążących i fotopunktów w formacie ASCII. Nazwa pliku nadana jest według wzoru: ORTO_CBBB_wsp_tl_wiaz_i_fot_1992.txt</w:t>
            </w:r>
          </w:p>
          <w:p w14:paraId="4EF14D7A" w14:textId="77777777" w:rsidR="00AB65C2" w:rsidRPr="00DE1F82" w:rsidRDefault="00AB65C2" w:rsidP="00DF0040">
            <w:pPr>
              <w:pStyle w:val="Akapitzlist"/>
              <w:ind w:left="2136"/>
              <w:rPr>
                <w:sz w:val="20"/>
                <w:szCs w:val="20"/>
              </w:rPr>
            </w:pPr>
            <w:r w:rsidRPr="00DE1F82">
              <w:rPr>
                <w:sz w:val="20"/>
                <w:szCs w:val="20"/>
              </w:rPr>
              <w:t xml:space="preserve">- Wykaz elementów orientacji zewnętrznej zdjęć lotniczych wraz z błędami średnimi w formacie ASCII. </w:t>
            </w:r>
          </w:p>
          <w:p w14:paraId="1A361252" w14:textId="77777777" w:rsidR="00AB65C2" w:rsidRPr="00DE1F82" w:rsidRDefault="00AB65C2" w:rsidP="00DF0040">
            <w:pPr>
              <w:pStyle w:val="Akapitzlist"/>
              <w:ind w:left="1440"/>
              <w:rPr>
                <w:sz w:val="20"/>
                <w:szCs w:val="20"/>
              </w:rPr>
            </w:pPr>
            <w:r w:rsidRPr="00DE1F82">
              <w:rPr>
                <w:sz w:val="20"/>
                <w:szCs w:val="20"/>
              </w:rPr>
              <w:t xml:space="preserve">Nazwa pliku nadana jest według wzoru: ORTO_CBBB_el_ori_zew_wynikowa_1992.txt  </w:t>
            </w:r>
          </w:p>
          <w:p w14:paraId="276994D4" w14:textId="77777777" w:rsidR="00AB65C2" w:rsidRPr="00DE1F82" w:rsidRDefault="00AB65C2" w:rsidP="00DF0040">
            <w:pPr>
              <w:pStyle w:val="Akapitzlist"/>
              <w:ind w:left="2136"/>
              <w:rPr>
                <w:sz w:val="20"/>
                <w:szCs w:val="20"/>
              </w:rPr>
            </w:pPr>
            <w:r w:rsidRPr="00DE1F82">
              <w:rPr>
                <w:sz w:val="20"/>
                <w:szCs w:val="20"/>
              </w:rPr>
              <w:t xml:space="preserve">- Wykaz różnic współrzędnych uzyskanych na punktach kontrolnych w formacie ASCII. </w:t>
            </w:r>
          </w:p>
          <w:p w14:paraId="187F55F8" w14:textId="77777777" w:rsidR="00AB65C2" w:rsidRPr="00DE1F82" w:rsidRDefault="00AB65C2" w:rsidP="00DF0040">
            <w:pPr>
              <w:ind w:left="708" w:firstLine="708"/>
              <w:rPr>
                <w:sz w:val="20"/>
                <w:szCs w:val="20"/>
              </w:rPr>
            </w:pPr>
            <w:r w:rsidRPr="00DE1F82">
              <w:rPr>
                <w:sz w:val="20"/>
                <w:szCs w:val="20"/>
              </w:rPr>
              <w:t xml:space="preserve">Nazwa pliku nadana jest według wzoru: ORTO_CBBB_roznice_pkt_kontr_1992.txt </w:t>
            </w:r>
          </w:p>
          <w:p w14:paraId="6811D379" w14:textId="77777777" w:rsidR="00AB65C2" w:rsidRPr="00DE1F82" w:rsidRDefault="00AB65C2" w:rsidP="00DF0040">
            <w:pPr>
              <w:pStyle w:val="Akapitzlist"/>
              <w:ind w:left="2136"/>
              <w:rPr>
                <w:sz w:val="20"/>
                <w:szCs w:val="20"/>
              </w:rPr>
            </w:pPr>
            <w:r w:rsidRPr="00DE1F82">
              <w:rPr>
                <w:sz w:val="20"/>
                <w:szCs w:val="20"/>
              </w:rPr>
              <w:t xml:space="preserve">- Raport z końcowego procesu wyrównania tworzony przez zastosowane oprogramowanie wraz ze zmianami wprowadzonymi do zbiorów obserwacyjnych. </w:t>
            </w:r>
          </w:p>
          <w:p w14:paraId="0EEAB4A2" w14:textId="77777777" w:rsidR="00AB65C2" w:rsidRPr="00DE1F82" w:rsidRDefault="00AB65C2" w:rsidP="00DF0040">
            <w:pPr>
              <w:ind w:left="372" w:firstLine="708"/>
              <w:rPr>
                <w:sz w:val="20"/>
                <w:szCs w:val="20"/>
              </w:rPr>
            </w:pPr>
            <w:r w:rsidRPr="00DE1F82">
              <w:rPr>
                <w:sz w:val="20"/>
                <w:szCs w:val="20"/>
              </w:rPr>
              <w:t>Nazwa pliku nadana jest według wzoru: ORTO_CBBB_ISPM_RAPORT_1992.txt</w:t>
            </w:r>
          </w:p>
          <w:p w14:paraId="33935993" w14:textId="72905219" w:rsidR="00AB65C2" w:rsidRPr="00DE1F82" w:rsidRDefault="00AB65C2" w:rsidP="00621745">
            <w:pPr>
              <w:pStyle w:val="Akapitzlist"/>
              <w:numPr>
                <w:ilvl w:val="0"/>
                <w:numId w:val="15"/>
              </w:numPr>
              <w:jc w:val="both"/>
              <w:rPr>
                <w:sz w:val="20"/>
                <w:szCs w:val="20"/>
              </w:rPr>
            </w:pPr>
            <w:r w:rsidRPr="00DE1F82">
              <w:rPr>
                <w:sz w:val="20"/>
                <w:szCs w:val="20"/>
              </w:rPr>
              <w:t>Szkic powykonawczy aerotriangulacji</w:t>
            </w:r>
          </w:p>
        </w:tc>
        <w:tc>
          <w:tcPr>
            <w:tcW w:w="3118" w:type="dxa"/>
            <w:vMerge/>
          </w:tcPr>
          <w:p w14:paraId="36E01D11" w14:textId="77777777" w:rsidR="00AB65C2" w:rsidRPr="00DE1F82" w:rsidRDefault="00AB65C2" w:rsidP="00CF3CDF">
            <w:pPr>
              <w:pStyle w:val="Akapitzlist"/>
              <w:autoSpaceDE w:val="0"/>
              <w:autoSpaceDN w:val="0"/>
              <w:adjustRightInd w:val="0"/>
              <w:spacing w:after="59"/>
              <w:jc w:val="both"/>
              <w:rPr>
                <w:rFonts w:cstheme="minorHAnsi"/>
                <w:color w:val="000000"/>
                <w:sz w:val="20"/>
                <w:szCs w:val="20"/>
              </w:rPr>
            </w:pPr>
          </w:p>
        </w:tc>
      </w:tr>
      <w:tr w:rsidR="00E34B91" w:rsidRPr="00DE1F82" w14:paraId="21750B6F" w14:textId="77777777" w:rsidTr="00EF7408">
        <w:tc>
          <w:tcPr>
            <w:tcW w:w="1838" w:type="dxa"/>
          </w:tcPr>
          <w:p w14:paraId="564952ED" w14:textId="25AA84F1" w:rsidR="00B21B69" w:rsidRPr="00DE1F82" w:rsidRDefault="00B21B69" w:rsidP="00DF0040">
            <w:pPr>
              <w:rPr>
                <w:bCs/>
                <w:sz w:val="20"/>
                <w:szCs w:val="20"/>
              </w:rPr>
            </w:pPr>
            <w:r w:rsidRPr="00DE1F82">
              <w:rPr>
                <w:sz w:val="20"/>
                <w:szCs w:val="20"/>
              </w:rPr>
              <w:t>Metadane,</w:t>
            </w:r>
            <w:r w:rsidR="00DF0040" w:rsidRPr="00DE1F82">
              <w:rPr>
                <w:sz w:val="20"/>
                <w:szCs w:val="20"/>
              </w:rPr>
              <w:t xml:space="preserve"> </w:t>
            </w:r>
            <w:r w:rsidRPr="00DE1F82">
              <w:rPr>
                <w:sz w:val="20"/>
                <w:szCs w:val="20"/>
              </w:rPr>
              <w:t>struktura katalogowania i dokumentacja</w:t>
            </w:r>
          </w:p>
        </w:tc>
        <w:tc>
          <w:tcPr>
            <w:tcW w:w="9356" w:type="dxa"/>
          </w:tcPr>
          <w:p w14:paraId="55FF3FD6" w14:textId="4917D288" w:rsidR="00B21B69" w:rsidRPr="00DE1F82" w:rsidRDefault="00B21B69" w:rsidP="00621745">
            <w:pPr>
              <w:pStyle w:val="Akapitzlist"/>
              <w:numPr>
                <w:ilvl w:val="6"/>
                <w:numId w:val="55"/>
              </w:numPr>
              <w:tabs>
                <w:tab w:val="clear" w:pos="2520"/>
                <w:tab w:val="num" w:pos="317"/>
              </w:tabs>
              <w:ind w:left="317" w:hanging="219"/>
              <w:jc w:val="both"/>
              <w:rPr>
                <w:color w:val="000000"/>
                <w:sz w:val="20"/>
                <w:szCs w:val="20"/>
              </w:rPr>
            </w:pPr>
            <w:r w:rsidRPr="00DE1F82">
              <w:rPr>
                <w:sz w:val="20"/>
                <w:szCs w:val="20"/>
              </w:rPr>
              <w:t>Metadane dla aerotriangulacji. Wytyczne do opracowania metadanych umieszczone są na stronie internetowej</w:t>
            </w:r>
            <w:r w:rsidR="00C840BF">
              <w:rPr>
                <w:sz w:val="20"/>
                <w:szCs w:val="20"/>
              </w:rPr>
              <w:t xml:space="preserve"> </w:t>
            </w:r>
            <w:hyperlink r:id="rId26" w:history="1">
              <w:r w:rsidR="00C840BF" w:rsidRPr="002D5DD6">
                <w:rPr>
                  <w:rStyle w:val="Hipercze"/>
                  <w:rFonts w:cstheme="minorHAnsi"/>
                  <w:sz w:val="20"/>
                  <w:szCs w:val="20"/>
                </w:rPr>
                <w:t>http://www.gugik.gov.pl/bip/prawo/rozporzadzenia/prace-geodezyjne</w:t>
              </w:r>
            </w:hyperlink>
            <w:r w:rsidR="00C840BF" w:rsidRPr="002D5DD6">
              <w:rPr>
                <w:rFonts w:cstheme="minorHAnsi"/>
                <w:sz w:val="20"/>
                <w:szCs w:val="20"/>
              </w:rPr>
              <w:t xml:space="preserve"> Wytyczne dla prac fotogrametrycznych</w:t>
            </w:r>
            <w:r w:rsidR="00C840BF">
              <w:rPr>
                <w:rFonts w:cstheme="minorHAnsi"/>
                <w:sz w:val="20"/>
                <w:szCs w:val="20"/>
              </w:rPr>
              <w:t>.</w:t>
            </w:r>
          </w:p>
        </w:tc>
        <w:tc>
          <w:tcPr>
            <w:tcW w:w="3118" w:type="dxa"/>
          </w:tcPr>
          <w:p w14:paraId="3C40EA9B" w14:textId="77777777" w:rsidR="00B21B69" w:rsidRPr="00DE1F82" w:rsidRDefault="00B21B69" w:rsidP="00CF3CDF">
            <w:pPr>
              <w:pStyle w:val="Akapitzlist"/>
              <w:autoSpaceDE w:val="0"/>
              <w:autoSpaceDN w:val="0"/>
              <w:adjustRightInd w:val="0"/>
              <w:spacing w:after="59"/>
              <w:jc w:val="both"/>
              <w:rPr>
                <w:rFonts w:cstheme="minorHAnsi"/>
                <w:color w:val="000000"/>
                <w:sz w:val="20"/>
                <w:szCs w:val="20"/>
              </w:rPr>
            </w:pPr>
          </w:p>
        </w:tc>
      </w:tr>
      <w:tr w:rsidR="00E34B91" w:rsidRPr="00DE1F82" w14:paraId="66697E3F" w14:textId="77777777" w:rsidTr="00EF7408">
        <w:tc>
          <w:tcPr>
            <w:tcW w:w="14312" w:type="dxa"/>
            <w:gridSpan w:val="3"/>
            <w:shd w:val="clear" w:color="auto" w:fill="C5E0B3" w:themeFill="accent6" w:themeFillTint="66"/>
          </w:tcPr>
          <w:p w14:paraId="1456F108" w14:textId="31F48ADE" w:rsidR="00033B1A" w:rsidRPr="00DE1F82" w:rsidRDefault="00801DC7" w:rsidP="00B21B69">
            <w:pPr>
              <w:autoSpaceDE w:val="0"/>
              <w:autoSpaceDN w:val="0"/>
              <w:adjustRightInd w:val="0"/>
              <w:jc w:val="both"/>
              <w:rPr>
                <w:rFonts w:cstheme="minorHAnsi"/>
                <w:b/>
                <w:color w:val="000000"/>
                <w:sz w:val="20"/>
                <w:szCs w:val="20"/>
              </w:rPr>
            </w:pPr>
            <w:r>
              <w:rPr>
                <w:rFonts w:cstheme="minorHAnsi"/>
                <w:b/>
                <w:sz w:val="20"/>
                <w:szCs w:val="20"/>
              </w:rPr>
              <w:t>8</w:t>
            </w:r>
            <w:r w:rsidR="00B21B69" w:rsidRPr="00DE1F82">
              <w:rPr>
                <w:rFonts w:cstheme="minorHAnsi"/>
                <w:b/>
                <w:sz w:val="20"/>
                <w:szCs w:val="20"/>
              </w:rPr>
              <w:t>.2 Dokładność aerotriangulacji</w:t>
            </w:r>
          </w:p>
        </w:tc>
      </w:tr>
      <w:tr w:rsidR="00E34B91" w:rsidRPr="00DE1F82" w14:paraId="7F72A90C" w14:textId="77777777" w:rsidTr="00EF7408">
        <w:tc>
          <w:tcPr>
            <w:tcW w:w="1838" w:type="dxa"/>
          </w:tcPr>
          <w:p w14:paraId="4AA43DCB" w14:textId="4B05BE7A" w:rsidR="00B65E60" w:rsidRPr="00DE1F82" w:rsidRDefault="00B21B69" w:rsidP="00012338">
            <w:pPr>
              <w:autoSpaceDE w:val="0"/>
              <w:autoSpaceDN w:val="0"/>
              <w:adjustRightInd w:val="0"/>
              <w:jc w:val="both"/>
              <w:rPr>
                <w:bCs/>
                <w:sz w:val="20"/>
                <w:szCs w:val="20"/>
              </w:rPr>
            </w:pPr>
            <w:r w:rsidRPr="00DE1F82">
              <w:rPr>
                <w:bCs/>
                <w:sz w:val="20"/>
                <w:szCs w:val="20"/>
              </w:rPr>
              <w:t>Błąd średni wyrównania bloku</w:t>
            </w:r>
          </w:p>
        </w:tc>
        <w:tc>
          <w:tcPr>
            <w:tcW w:w="9356" w:type="dxa"/>
          </w:tcPr>
          <w:p w14:paraId="19E3843E" w14:textId="3D67E80D" w:rsidR="00B65E60" w:rsidRPr="003B1DD7" w:rsidRDefault="00B21B69" w:rsidP="00621745">
            <w:pPr>
              <w:pStyle w:val="Akapitzlist"/>
              <w:numPr>
                <w:ilvl w:val="0"/>
                <w:numId w:val="65"/>
              </w:numPr>
              <w:jc w:val="both"/>
              <w:rPr>
                <w:color w:val="000000"/>
                <w:sz w:val="20"/>
                <w:szCs w:val="20"/>
              </w:rPr>
            </w:pPr>
            <w:r w:rsidRPr="003B1DD7">
              <w:rPr>
                <w:color w:val="000000"/>
                <w:sz w:val="20"/>
                <w:szCs w:val="20"/>
              </w:rPr>
              <w:t xml:space="preserve">Wymaga się, aby Wykonawca osiągnął dokładność wyrównania Bloku zdjęć lotniczych </w:t>
            </w:r>
            <w:proofErr w:type="spellStart"/>
            <w:r w:rsidRPr="003B1DD7">
              <w:rPr>
                <w:color w:val="000000"/>
                <w:sz w:val="20"/>
                <w:szCs w:val="20"/>
              </w:rPr>
              <w:t>σ</w:t>
            </w:r>
            <w:r w:rsidRPr="003B1DD7">
              <w:rPr>
                <w:color w:val="000000"/>
                <w:sz w:val="20"/>
                <w:szCs w:val="20"/>
                <w:vertAlign w:val="subscript"/>
              </w:rPr>
              <w:t>o</w:t>
            </w:r>
            <w:proofErr w:type="spellEnd"/>
            <w:r w:rsidRPr="003B1DD7">
              <w:rPr>
                <w:color w:val="000000"/>
                <w:sz w:val="20"/>
                <w:szCs w:val="20"/>
              </w:rPr>
              <w:t xml:space="preserve"> ≤ 3µm (błąd średni obserwacji po wyrównaniu).</w:t>
            </w:r>
          </w:p>
        </w:tc>
        <w:tc>
          <w:tcPr>
            <w:tcW w:w="3118" w:type="dxa"/>
            <w:vMerge w:val="restart"/>
          </w:tcPr>
          <w:p w14:paraId="7DC91478" w14:textId="6E1E9972" w:rsidR="00B65E60" w:rsidRPr="00DE1F82" w:rsidRDefault="00B65E60" w:rsidP="004C33F7">
            <w:pPr>
              <w:autoSpaceDE w:val="0"/>
              <w:autoSpaceDN w:val="0"/>
              <w:adjustRightInd w:val="0"/>
              <w:jc w:val="both"/>
              <w:rPr>
                <w:rFonts w:cstheme="minorHAnsi"/>
                <w:sz w:val="20"/>
                <w:szCs w:val="20"/>
              </w:rPr>
            </w:pPr>
            <w:r w:rsidRPr="00DE1F82">
              <w:rPr>
                <w:rFonts w:cstheme="minorHAnsi"/>
                <w:sz w:val="20"/>
                <w:szCs w:val="20"/>
              </w:rPr>
              <w:t>1</w:t>
            </w:r>
            <w:r w:rsidR="004C72BF" w:rsidRPr="00DE1F82">
              <w:rPr>
                <w:rFonts w:cstheme="minorHAnsi"/>
                <w:sz w:val="20"/>
                <w:szCs w:val="20"/>
              </w:rPr>
              <w:t>.</w:t>
            </w:r>
            <w:r w:rsidRPr="00DE1F82">
              <w:rPr>
                <w:rFonts w:cstheme="minorHAnsi"/>
                <w:sz w:val="20"/>
                <w:szCs w:val="20"/>
              </w:rPr>
              <w:t xml:space="preserve">Zamawiający wykona kontrolę 100% </w:t>
            </w:r>
            <w:r w:rsidR="00DF0040" w:rsidRPr="00DE1F82">
              <w:rPr>
                <w:rFonts w:cstheme="minorHAnsi"/>
                <w:sz w:val="20"/>
                <w:szCs w:val="20"/>
              </w:rPr>
              <w:t>parametrów do</w:t>
            </w:r>
            <w:r w:rsidR="006C3943" w:rsidRPr="00DE1F82">
              <w:rPr>
                <w:rFonts w:cstheme="minorHAnsi"/>
                <w:sz w:val="20"/>
                <w:szCs w:val="20"/>
              </w:rPr>
              <w:t>kładnościowych aerotriangulacji.</w:t>
            </w:r>
          </w:p>
          <w:p w14:paraId="37850656" w14:textId="1EC6D12F" w:rsidR="00B65E60" w:rsidRPr="00DE1F82" w:rsidRDefault="004C72BF" w:rsidP="00B65E60">
            <w:pPr>
              <w:autoSpaceDE w:val="0"/>
              <w:autoSpaceDN w:val="0"/>
              <w:adjustRightInd w:val="0"/>
              <w:jc w:val="both"/>
              <w:rPr>
                <w:rFonts w:cstheme="minorHAnsi"/>
                <w:sz w:val="20"/>
                <w:szCs w:val="20"/>
              </w:rPr>
            </w:pPr>
            <w:r w:rsidRPr="00DE1F82">
              <w:rPr>
                <w:rFonts w:cstheme="minorHAnsi"/>
                <w:sz w:val="20"/>
                <w:szCs w:val="20"/>
              </w:rPr>
              <w:t>2.</w:t>
            </w:r>
            <w:r w:rsidR="00B65E60" w:rsidRPr="00DE1F82">
              <w:rPr>
                <w:rFonts w:cstheme="minorHAnsi"/>
                <w:sz w:val="20"/>
                <w:szCs w:val="20"/>
              </w:rPr>
              <w:t xml:space="preserve">Zamawiający wymaga 100% poprawności </w:t>
            </w:r>
            <w:r w:rsidR="006C3943" w:rsidRPr="00DE1F82">
              <w:rPr>
                <w:rFonts w:cstheme="minorHAnsi"/>
                <w:sz w:val="20"/>
                <w:szCs w:val="20"/>
              </w:rPr>
              <w:t>parametrów dokładnościowych aerotriangulacji.</w:t>
            </w:r>
          </w:p>
          <w:p w14:paraId="4854FCCA" w14:textId="33F77660" w:rsidR="00B65E60" w:rsidRPr="00DE1F82" w:rsidRDefault="00B65E60" w:rsidP="004C33F7">
            <w:pPr>
              <w:autoSpaceDE w:val="0"/>
              <w:autoSpaceDN w:val="0"/>
              <w:adjustRightInd w:val="0"/>
              <w:jc w:val="both"/>
              <w:rPr>
                <w:rFonts w:cstheme="minorHAnsi"/>
                <w:color w:val="000000"/>
                <w:sz w:val="20"/>
                <w:szCs w:val="20"/>
              </w:rPr>
            </w:pPr>
          </w:p>
        </w:tc>
      </w:tr>
      <w:tr w:rsidR="00E34B91" w:rsidRPr="00DE1F82" w14:paraId="54EAA39C" w14:textId="77777777" w:rsidTr="00EF7408">
        <w:tc>
          <w:tcPr>
            <w:tcW w:w="1838" w:type="dxa"/>
          </w:tcPr>
          <w:p w14:paraId="1D040109" w14:textId="61EECA27" w:rsidR="00B65E60" w:rsidRPr="00DE1F82" w:rsidRDefault="00B21B69" w:rsidP="00012338">
            <w:pPr>
              <w:autoSpaceDE w:val="0"/>
              <w:autoSpaceDN w:val="0"/>
              <w:adjustRightInd w:val="0"/>
              <w:jc w:val="both"/>
              <w:rPr>
                <w:bCs/>
                <w:sz w:val="20"/>
                <w:szCs w:val="20"/>
              </w:rPr>
            </w:pPr>
            <w:r w:rsidRPr="00DE1F82">
              <w:rPr>
                <w:bCs/>
                <w:sz w:val="20"/>
                <w:szCs w:val="20"/>
              </w:rPr>
              <w:t>Zgodność wartości błędów</w:t>
            </w:r>
          </w:p>
        </w:tc>
        <w:tc>
          <w:tcPr>
            <w:tcW w:w="9356" w:type="dxa"/>
          </w:tcPr>
          <w:p w14:paraId="26C2F5F6" w14:textId="26978856" w:rsidR="00B21B69" w:rsidRPr="003B1DD7" w:rsidRDefault="00B21B69" w:rsidP="00621745">
            <w:pPr>
              <w:pStyle w:val="Akapitzlist"/>
              <w:numPr>
                <w:ilvl w:val="0"/>
                <w:numId w:val="64"/>
              </w:numPr>
              <w:jc w:val="both"/>
              <w:rPr>
                <w:color w:val="000000"/>
                <w:sz w:val="20"/>
                <w:szCs w:val="20"/>
              </w:rPr>
            </w:pPr>
            <w:r w:rsidRPr="003B1DD7">
              <w:rPr>
                <w:color w:val="000000"/>
                <w:sz w:val="20"/>
                <w:szCs w:val="20"/>
              </w:rPr>
              <w:t xml:space="preserve">Dla poszczególnych grup obserwacji wymagana jest zgodność wartości błędów przed wyrównaniem i po wyrównaniu, nie gorsza niż: </w:t>
            </w:r>
          </w:p>
          <w:p w14:paraId="2062B656" w14:textId="77777777" w:rsidR="00B21B69" w:rsidRPr="00DE1F82" w:rsidRDefault="00B21B69" w:rsidP="00621745">
            <w:pPr>
              <w:pStyle w:val="Akapitzlist"/>
              <w:numPr>
                <w:ilvl w:val="1"/>
                <w:numId w:val="13"/>
              </w:numPr>
              <w:jc w:val="both"/>
              <w:rPr>
                <w:color w:val="000000"/>
                <w:sz w:val="20"/>
                <w:szCs w:val="20"/>
              </w:rPr>
            </w:pPr>
            <w:r w:rsidRPr="00DE1F82">
              <w:rPr>
                <w:color w:val="000000"/>
                <w:sz w:val="20"/>
                <w:szCs w:val="20"/>
              </w:rPr>
              <w:t xml:space="preserve">10% wartości błędu dla błędu współrzędnych </w:t>
            </w:r>
            <w:proofErr w:type="spellStart"/>
            <w:r w:rsidRPr="00DE1F82">
              <w:rPr>
                <w:color w:val="000000"/>
                <w:sz w:val="20"/>
                <w:szCs w:val="20"/>
              </w:rPr>
              <w:t>tłowych</w:t>
            </w:r>
            <w:proofErr w:type="spellEnd"/>
            <w:r w:rsidRPr="00DE1F82">
              <w:rPr>
                <w:color w:val="000000"/>
                <w:sz w:val="20"/>
                <w:szCs w:val="20"/>
              </w:rPr>
              <w:t xml:space="preserve">; </w:t>
            </w:r>
          </w:p>
          <w:p w14:paraId="05F9BE2A" w14:textId="77777777" w:rsidR="00B21B69" w:rsidRPr="00DE1F82" w:rsidRDefault="00B21B69" w:rsidP="00621745">
            <w:pPr>
              <w:pStyle w:val="Akapitzlist"/>
              <w:numPr>
                <w:ilvl w:val="1"/>
                <w:numId w:val="13"/>
              </w:numPr>
              <w:jc w:val="both"/>
              <w:rPr>
                <w:color w:val="000000"/>
                <w:sz w:val="20"/>
                <w:szCs w:val="20"/>
              </w:rPr>
            </w:pPr>
            <w:r w:rsidRPr="00DE1F82">
              <w:rPr>
                <w:color w:val="000000"/>
                <w:sz w:val="20"/>
                <w:szCs w:val="20"/>
              </w:rPr>
              <w:t>20% wartości błędu dla błędów współrzędnych fotopunktów;</w:t>
            </w:r>
          </w:p>
          <w:p w14:paraId="3DA872D0" w14:textId="37ABD263" w:rsidR="00B65E60" w:rsidRPr="00DE1F82" w:rsidRDefault="00B21B69" w:rsidP="00621745">
            <w:pPr>
              <w:pStyle w:val="Akapitzlist"/>
              <w:numPr>
                <w:ilvl w:val="1"/>
                <w:numId w:val="13"/>
              </w:numPr>
              <w:jc w:val="both"/>
              <w:rPr>
                <w:color w:val="000000"/>
                <w:sz w:val="20"/>
                <w:szCs w:val="20"/>
              </w:rPr>
            </w:pPr>
            <w:r w:rsidRPr="00DE1F82">
              <w:rPr>
                <w:color w:val="000000"/>
                <w:sz w:val="20"/>
                <w:szCs w:val="20"/>
              </w:rPr>
              <w:t>20% wartości błędu dla współrzędnej środka rzutów, która jest zgodna z kierunkiem nalotu.</w:t>
            </w:r>
          </w:p>
        </w:tc>
        <w:tc>
          <w:tcPr>
            <w:tcW w:w="3118" w:type="dxa"/>
            <w:vMerge/>
          </w:tcPr>
          <w:p w14:paraId="0249666A" w14:textId="77777777" w:rsidR="00B65E60" w:rsidRPr="00DE1F82" w:rsidRDefault="00B65E60" w:rsidP="004C33F7">
            <w:pPr>
              <w:autoSpaceDE w:val="0"/>
              <w:autoSpaceDN w:val="0"/>
              <w:adjustRightInd w:val="0"/>
              <w:jc w:val="both"/>
              <w:rPr>
                <w:rFonts w:cstheme="minorHAnsi"/>
                <w:color w:val="000000"/>
                <w:sz w:val="20"/>
                <w:szCs w:val="20"/>
              </w:rPr>
            </w:pPr>
          </w:p>
        </w:tc>
      </w:tr>
      <w:tr w:rsidR="00E34B91" w:rsidRPr="00DE1F82" w14:paraId="7F1EC373" w14:textId="77777777" w:rsidTr="00EF7408">
        <w:tc>
          <w:tcPr>
            <w:tcW w:w="1838" w:type="dxa"/>
          </w:tcPr>
          <w:p w14:paraId="2CFE4B86" w14:textId="03EB3DA8" w:rsidR="00B65E60" w:rsidRPr="00DE1F82" w:rsidRDefault="00452EA5" w:rsidP="00012338">
            <w:pPr>
              <w:autoSpaceDE w:val="0"/>
              <w:autoSpaceDN w:val="0"/>
              <w:adjustRightInd w:val="0"/>
              <w:jc w:val="both"/>
              <w:rPr>
                <w:bCs/>
                <w:sz w:val="20"/>
                <w:szCs w:val="20"/>
              </w:rPr>
            </w:pPr>
            <w:r w:rsidRPr="00DE1F82">
              <w:rPr>
                <w:bCs/>
                <w:sz w:val="20"/>
                <w:szCs w:val="20"/>
              </w:rPr>
              <w:t>Błędy średnie wpasowania bloku</w:t>
            </w:r>
          </w:p>
        </w:tc>
        <w:tc>
          <w:tcPr>
            <w:tcW w:w="9356" w:type="dxa"/>
          </w:tcPr>
          <w:p w14:paraId="57450F91" w14:textId="77777777" w:rsidR="00452EA5" w:rsidRPr="00DE1F82" w:rsidRDefault="00452EA5" w:rsidP="00621745">
            <w:pPr>
              <w:pStyle w:val="Akapitzlist"/>
              <w:numPr>
                <w:ilvl w:val="0"/>
                <w:numId w:val="66"/>
              </w:numPr>
              <w:jc w:val="both"/>
              <w:rPr>
                <w:color w:val="000000"/>
                <w:sz w:val="20"/>
                <w:szCs w:val="20"/>
              </w:rPr>
            </w:pPr>
            <w:r w:rsidRPr="00DE1F82">
              <w:rPr>
                <w:color w:val="000000"/>
                <w:sz w:val="20"/>
                <w:szCs w:val="20"/>
              </w:rPr>
              <w:t>Błędy średnie wpasowania Bloku zdjęć lotniczych na punktach kontrolnych powinny spełniać następujące kryteria (</w:t>
            </w:r>
            <w:proofErr w:type="spellStart"/>
            <w:r w:rsidRPr="00DE1F82">
              <w:rPr>
                <w:color w:val="000000"/>
                <w:sz w:val="20"/>
                <w:szCs w:val="20"/>
              </w:rPr>
              <w:t>xy</w:t>
            </w:r>
            <w:proofErr w:type="spellEnd"/>
            <w:r w:rsidRPr="00DE1F82">
              <w:rPr>
                <w:color w:val="000000"/>
                <w:sz w:val="20"/>
                <w:szCs w:val="20"/>
              </w:rPr>
              <w:t xml:space="preserve"> w rozumieniu wypadkowej):</w:t>
            </w:r>
          </w:p>
          <w:p w14:paraId="0F73227E" w14:textId="237396C0" w:rsidR="00452EA5" w:rsidRPr="003205E0" w:rsidRDefault="003205E0" w:rsidP="00621745">
            <w:pPr>
              <w:pStyle w:val="Akapitzlist"/>
              <w:numPr>
                <w:ilvl w:val="1"/>
                <w:numId w:val="66"/>
              </w:numPr>
              <w:jc w:val="both"/>
              <w:rPr>
                <w:rFonts w:cstheme="minorHAnsi"/>
                <w:color w:val="000000"/>
                <w:sz w:val="20"/>
                <w:szCs w:val="20"/>
              </w:rPr>
            </w:pPr>
            <w:r w:rsidRPr="003205E0">
              <w:rPr>
                <w:rFonts w:cstheme="minorHAnsi"/>
                <w:sz w:val="20"/>
                <w:szCs w:val="20"/>
              </w:rPr>
              <w:t>średnia kwadratowa błędów obliczona dla każdej ze współrzędnych prostokątnych płaskich</w:t>
            </w:r>
            <w:r>
              <w:rPr>
                <w:rFonts w:cstheme="minorHAnsi"/>
                <w:sz w:val="20"/>
                <w:szCs w:val="20"/>
              </w:rPr>
              <w:t>,</w:t>
            </w:r>
            <w:r w:rsidRPr="003205E0">
              <w:rPr>
                <w:rFonts w:cstheme="minorHAnsi"/>
                <w:sz w:val="20"/>
                <w:szCs w:val="20"/>
              </w:rPr>
              <w:t xml:space="preserve"> </w:t>
            </w:r>
            <w:r w:rsidR="00452EA5" w:rsidRPr="003205E0">
              <w:rPr>
                <w:rFonts w:cstheme="minorHAnsi"/>
                <w:color w:val="000000"/>
                <w:sz w:val="20"/>
                <w:szCs w:val="20"/>
              </w:rPr>
              <w:t>RMS</w:t>
            </w:r>
            <w:r w:rsidR="00452EA5" w:rsidRPr="003205E0">
              <w:rPr>
                <w:rFonts w:cstheme="minorHAnsi"/>
                <w:color w:val="000000"/>
                <w:sz w:val="20"/>
                <w:szCs w:val="20"/>
                <w:vertAlign w:val="subscript"/>
              </w:rPr>
              <w:t xml:space="preserve">XY </w:t>
            </w:r>
            <w:r>
              <w:rPr>
                <w:rFonts w:cstheme="minorHAnsi"/>
                <w:color w:val="000000"/>
                <w:sz w:val="20"/>
                <w:szCs w:val="20"/>
              </w:rPr>
              <w:t xml:space="preserve">≤ </w:t>
            </w:r>
            <w:r w:rsidRPr="003205E0">
              <w:rPr>
                <w:rFonts w:cstheme="minorHAnsi"/>
                <w:sz w:val="20"/>
                <w:szCs w:val="20"/>
              </w:rPr>
              <w:t xml:space="preserve">wielkości terenowego rozmiaru piksela </w:t>
            </w:r>
            <w:proofErr w:type="spellStart"/>
            <w:r w:rsidRPr="003205E0">
              <w:rPr>
                <w:rFonts w:cstheme="minorHAnsi"/>
                <w:sz w:val="20"/>
                <w:szCs w:val="20"/>
              </w:rPr>
              <w:t>ortofotomapy</w:t>
            </w:r>
            <w:proofErr w:type="spellEnd"/>
            <w:r w:rsidR="00E37E7E">
              <w:rPr>
                <w:rFonts w:cstheme="minorHAnsi"/>
                <w:sz w:val="20"/>
                <w:szCs w:val="20"/>
              </w:rPr>
              <w:t>.</w:t>
            </w:r>
          </w:p>
          <w:p w14:paraId="32A42AAC" w14:textId="495936F6" w:rsidR="00B65E60" w:rsidRPr="003205E0" w:rsidRDefault="003205E0" w:rsidP="00621745">
            <w:pPr>
              <w:pStyle w:val="Akapitzlist"/>
              <w:numPr>
                <w:ilvl w:val="1"/>
                <w:numId w:val="66"/>
              </w:numPr>
              <w:jc w:val="both"/>
              <w:rPr>
                <w:rFonts w:cstheme="minorHAnsi"/>
                <w:color w:val="000000"/>
                <w:sz w:val="20"/>
                <w:szCs w:val="20"/>
              </w:rPr>
            </w:pPr>
            <w:r w:rsidRPr="003205E0">
              <w:rPr>
                <w:rFonts w:cstheme="minorHAnsi"/>
                <w:sz w:val="20"/>
                <w:szCs w:val="20"/>
              </w:rPr>
              <w:t xml:space="preserve">średnia kwadratowa błędów obliczona dla wysokości normalnej H, </w:t>
            </w:r>
            <w:r w:rsidR="00452EA5" w:rsidRPr="003205E0">
              <w:rPr>
                <w:rFonts w:cstheme="minorHAnsi"/>
                <w:color w:val="000000"/>
                <w:sz w:val="20"/>
                <w:szCs w:val="20"/>
              </w:rPr>
              <w:t>RMS</w:t>
            </w:r>
            <w:r w:rsidRPr="003205E0">
              <w:rPr>
                <w:rFonts w:cstheme="minorHAnsi"/>
                <w:color w:val="000000"/>
                <w:sz w:val="20"/>
                <w:szCs w:val="20"/>
                <w:vertAlign w:val="subscript"/>
              </w:rPr>
              <w:t>H</w:t>
            </w:r>
            <w:r w:rsidRPr="003205E0">
              <w:rPr>
                <w:rFonts w:cstheme="minorHAnsi"/>
                <w:color w:val="000000"/>
                <w:sz w:val="20"/>
                <w:szCs w:val="20"/>
              </w:rPr>
              <w:t xml:space="preserve"> </w:t>
            </w:r>
            <w:r w:rsidRPr="003205E0">
              <w:rPr>
                <w:rFonts w:cstheme="minorHAnsi"/>
                <w:sz w:val="20"/>
                <w:szCs w:val="20"/>
              </w:rPr>
              <w:t xml:space="preserve">≤ 1,2 wielkości terenowego rozmiaru piksela </w:t>
            </w:r>
            <w:proofErr w:type="spellStart"/>
            <w:r w:rsidRPr="003205E0">
              <w:rPr>
                <w:rFonts w:cstheme="minorHAnsi"/>
                <w:sz w:val="20"/>
                <w:szCs w:val="20"/>
              </w:rPr>
              <w:t>ortofotomapy</w:t>
            </w:r>
            <w:proofErr w:type="spellEnd"/>
            <w:r>
              <w:rPr>
                <w:rFonts w:cstheme="minorHAnsi"/>
                <w:sz w:val="20"/>
                <w:szCs w:val="20"/>
              </w:rPr>
              <w:t>.</w:t>
            </w:r>
          </w:p>
        </w:tc>
        <w:tc>
          <w:tcPr>
            <w:tcW w:w="3118" w:type="dxa"/>
            <w:vMerge/>
          </w:tcPr>
          <w:p w14:paraId="5F05DDE7" w14:textId="77777777" w:rsidR="00B65E60" w:rsidRPr="00DE1F82" w:rsidRDefault="00B65E60" w:rsidP="004C33F7">
            <w:pPr>
              <w:autoSpaceDE w:val="0"/>
              <w:autoSpaceDN w:val="0"/>
              <w:adjustRightInd w:val="0"/>
              <w:jc w:val="both"/>
              <w:rPr>
                <w:rFonts w:cstheme="minorHAnsi"/>
                <w:color w:val="000000"/>
                <w:sz w:val="20"/>
                <w:szCs w:val="20"/>
              </w:rPr>
            </w:pPr>
          </w:p>
        </w:tc>
      </w:tr>
      <w:tr w:rsidR="00E34B91" w:rsidRPr="00DE1F82" w14:paraId="5B38C26D" w14:textId="77777777" w:rsidTr="00EF7408">
        <w:tc>
          <w:tcPr>
            <w:tcW w:w="1838" w:type="dxa"/>
          </w:tcPr>
          <w:p w14:paraId="7DFDBA59" w14:textId="5C7C1BFE" w:rsidR="00B65E60" w:rsidRPr="00DE1F82" w:rsidRDefault="00452EA5" w:rsidP="00017978">
            <w:pPr>
              <w:autoSpaceDE w:val="0"/>
              <w:autoSpaceDN w:val="0"/>
              <w:adjustRightInd w:val="0"/>
              <w:rPr>
                <w:rFonts w:cstheme="minorHAnsi"/>
                <w:color w:val="000000"/>
                <w:sz w:val="20"/>
                <w:szCs w:val="20"/>
              </w:rPr>
            </w:pPr>
            <w:r w:rsidRPr="00DE1F82">
              <w:rPr>
                <w:rFonts w:cstheme="minorHAnsi"/>
                <w:color w:val="000000"/>
                <w:sz w:val="20"/>
                <w:szCs w:val="20"/>
              </w:rPr>
              <w:lastRenderedPageBreak/>
              <w:t>Różnice współrzędnych</w:t>
            </w:r>
          </w:p>
          <w:p w14:paraId="64D9AE9A" w14:textId="77777777" w:rsidR="00B65E60" w:rsidRPr="00DE1F82" w:rsidRDefault="00B65E60" w:rsidP="00012338">
            <w:pPr>
              <w:autoSpaceDE w:val="0"/>
              <w:autoSpaceDN w:val="0"/>
              <w:adjustRightInd w:val="0"/>
              <w:jc w:val="both"/>
              <w:rPr>
                <w:rFonts w:cstheme="minorHAnsi"/>
                <w:bCs/>
                <w:sz w:val="20"/>
                <w:szCs w:val="20"/>
              </w:rPr>
            </w:pPr>
          </w:p>
        </w:tc>
        <w:tc>
          <w:tcPr>
            <w:tcW w:w="9356" w:type="dxa"/>
          </w:tcPr>
          <w:p w14:paraId="493355AD" w14:textId="689E3306" w:rsidR="00452EA5" w:rsidRPr="00E37E7E" w:rsidRDefault="00452EA5" w:rsidP="00621745">
            <w:pPr>
              <w:pStyle w:val="Akapitzlist"/>
              <w:numPr>
                <w:ilvl w:val="0"/>
                <w:numId w:val="67"/>
              </w:numPr>
              <w:tabs>
                <w:tab w:val="clear" w:pos="510"/>
                <w:tab w:val="num" w:pos="317"/>
              </w:tabs>
              <w:jc w:val="both"/>
              <w:rPr>
                <w:rFonts w:cstheme="minorHAnsi"/>
                <w:color w:val="000000"/>
                <w:sz w:val="20"/>
                <w:szCs w:val="20"/>
              </w:rPr>
            </w:pPr>
            <w:r w:rsidRPr="00E37E7E">
              <w:rPr>
                <w:rFonts w:cstheme="minorHAnsi"/>
                <w:color w:val="000000"/>
                <w:sz w:val="20"/>
                <w:szCs w:val="20"/>
              </w:rPr>
              <w:t>R</w:t>
            </w:r>
            <w:r w:rsidR="003205E0" w:rsidRPr="00E37E7E">
              <w:rPr>
                <w:rFonts w:cstheme="minorHAnsi"/>
                <w:color w:val="000000"/>
                <w:sz w:val="20"/>
                <w:szCs w:val="20"/>
              </w:rPr>
              <w:t>óżnice współrzędnych (DX, DY, DH</w:t>
            </w:r>
            <w:r w:rsidRPr="00E37E7E">
              <w:rPr>
                <w:rFonts w:cstheme="minorHAnsi"/>
                <w:color w:val="000000"/>
                <w:sz w:val="20"/>
                <w:szCs w:val="20"/>
              </w:rPr>
              <w:t xml:space="preserve">) między pomiarem fotogrametrycznym, a pomiarem terenowym na żadnym z punktów </w:t>
            </w:r>
            <w:r w:rsidR="00E37E7E" w:rsidRPr="00E37E7E">
              <w:rPr>
                <w:rFonts w:cstheme="minorHAnsi"/>
                <w:color w:val="000000"/>
                <w:sz w:val="20"/>
                <w:szCs w:val="20"/>
              </w:rPr>
              <w:t>kontrolnych muszą spełniać wymagania</w:t>
            </w:r>
            <w:r w:rsidRPr="00E37E7E">
              <w:rPr>
                <w:rFonts w:cstheme="minorHAnsi"/>
                <w:color w:val="000000"/>
                <w:sz w:val="20"/>
                <w:szCs w:val="20"/>
              </w:rPr>
              <w:t xml:space="preserve">: </w:t>
            </w:r>
          </w:p>
          <w:p w14:paraId="516AB147" w14:textId="5F6AA101" w:rsidR="00452EA5" w:rsidRPr="00E37E7E" w:rsidRDefault="00E37E7E" w:rsidP="00621745">
            <w:pPr>
              <w:pStyle w:val="Akapitzlist"/>
              <w:numPr>
                <w:ilvl w:val="1"/>
                <w:numId w:val="67"/>
              </w:numPr>
              <w:jc w:val="both"/>
              <w:rPr>
                <w:rFonts w:cstheme="minorHAnsi"/>
                <w:color w:val="000000"/>
                <w:sz w:val="20"/>
                <w:szCs w:val="20"/>
              </w:rPr>
            </w:pPr>
            <w:r w:rsidRPr="00E37E7E">
              <w:rPr>
                <w:rFonts w:cstheme="minorHAnsi"/>
                <w:sz w:val="20"/>
                <w:szCs w:val="20"/>
              </w:rPr>
              <w:t xml:space="preserve">wartość bezwzględna różnic współrzędnych prostokątnych płaskich, obliczona niezależnie dla poszczególnych współrzędnych każdego punktu kontrolnego, </w:t>
            </w:r>
            <w:r w:rsidRPr="00E37E7E">
              <w:rPr>
                <w:rFonts w:cstheme="minorHAnsi"/>
                <w:color w:val="000000"/>
                <w:sz w:val="20"/>
                <w:szCs w:val="20"/>
              </w:rPr>
              <w:t xml:space="preserve">DX, DY ≤ </w:t>
            </w:r>
            <w:r w:rsidRPr="00E37E7E">
              <w:rPr>
                <w:rFonts w:cstheme="minorHAnsi"/>
                <w:sz w:val="20"/>
                <w:szCs w:val="20"/>
              </w:rPr>
              <w:t xml:space="preserve">1,5 wielkości terenowego rozmiaru piksela </w:t>
            </w:r>
            <w:proofErr w:type="spellStart"/>
            <w:r w:rsidRPr="00E37E7E">
              <w:rPr>
                <w:rFonts w:cstheme="minorHAnsi"/>
                <w:sz w:val="20"/>
                <w:szCs w:val="20"/>
              </w:rPr>
              <w:t>ortofotomapy</w:t>
            </w:r>
            <w:proofErr w:type="spellEnd"/>
            <w:r>
              <w:rPr>
                <w:rFonts w:cstheme="minorHAnsi"/>
                <w:sz w:val="20"/>
                <w:szCs w:val="20"/>
              </w:rPr>
              <w:t>.</w:t>
            </w:r>
          </w:p>
          <w:p w14:paraId="0E0C479A" w14:textId="3237C1C7" w:rsidR="00B65E60" w:rsidRPr="00DE1F82" w:rsidRDefault="00E37E7E" w:rsidP="00621745">
            <w:pPr>
              <w:pStyle w:val="Akapitzlist"/>
              <w:numPr>
                <w:ilvl w:val="1"/>
                <w:numId w:val="67"/>
              </w:numPr>
              <w:autoSpaceDE w:val="0"/>
              <w:autoSpaceDN w:val="0"/>
              <w:adjustRightInd w:val="0"/>
              <w:rPr>
                <w:rFonts w:cstheme="minorHAnsi"/>
                <w:color w:val="000000"/>
                <w:sz w:val="20"/>
                <w:szCs w:val="20"/>
              </w:rPr>
            </w:pPr>
            <w:r w:rsidRPr="00E37E7E">
              <w:rPr>
                <w:rFonts w:cstheme="minorHAnsi"/>
                <w:sz w:val="20"/>
                <w:szCs w:val="20"/>
              </w:rPr>
              <w:t>wartość bezwzględna różnic wysokości normalnej H, obliczona niezależnie dla każdego punktu kontrolnego</w:t>
            </w:r>
            <w:r w:rsidR="00B50DBF">
              <w:rPr>
                <w:rFonts w:cstheme="minorHAnsi"/>
                <w:sz w:val="20"/>
                <w:szCs w:val="20"/>
              </w:rPr>
              <w:t xml:space="preserve"> </w:t>
            </w:r>
            <w:r w:rsidR="00B50DBF">
              <w:rPr>
                <w:rFonts w:cstheme="minorHAnsi"/>
                <w:color w:val="000000"/>
                <w:sz w:val="20"/>
                <w:szCs w:val="20"/>
              </w:rPr>
              <w:t>DH</w:t>
            </w:r>
            <w:r w:rsidR="00452EA5" w:rsidRPr="00E37E7E">
              <w:rPr>
                <w:rFonts w:cstheme="minorHAnsi"/>
                <w:color w:val="000000"/>
                <w:sz w:val="20"/>
                <w:szCs w:val="20"/>
              </w:rPr>
              <w:t xml:space="preserve"> ≤ </w:t>
            </w:r>
            <w:r w:rsidRPr="00E37E7E">
              <w:rPr>
                <w:rFonts w:cstheme="minorHAnsi"/>
                <w:sz w:val="20"/>
                <w:szCs w:val="20"/>
              </w:rPr>
              <w:t xml:space="preserve">1,8 wielkości terenowego rozmiaru piksela </w:t>
            </w:r>
            <w:proofErr w:type="spellStart"/>
            <w:r w:rsidRPr="00E37E7E">
              <w:rPr>
                <w:rFonts w:cstheme="minorHAnsi"/>
                <w:sz w:val="20"/>
                <w:szCs w:val="20"/>
              </w:rPr>
              <w:t>ortofotomapy</w:t>
            </w:r>
            <w:proofErr w:type="spellEnd"/>
            <w:r w:rsidRPr="00E37E7E">
              <w:rPr>
                <w:rFonts w:cstheme="minorHAnsi"/>
                <w:sz w:val="20"/>
                <w:szCs w:val="20"/>
              </w:rPr>
              <w:t>.</w:t>
            </w:r>
          </w:p>
        </w:tc>
        <w:tc>
          <w:tcPr>
            <w:tcW w:w="3118" w:type="dxa"/>
            <w:vMerge/>
          </w:tcPr>
          <w:p w14:paraId="0823A9E1" w14:textId="77777777" w:rsidR="00B65E60" w:rsidRPr="00DE1F82" w:rsidRDefault="00B65E60" w:rsidP="004C33F7">
            <w:pPr>
              <w:autoSpaceDE w:val="0"/>
              <w:autoSpaceDN w:val="0"/>
              <w:adjustRightInd w:val="0"/>
              <w:jc w:val="both"/>
              <w:rPr>
                <w:rFonts w:cstheme="minorHAnsi"/>
                <w:color w:val="000000"/>
                <w:sz w:val="20"/>
                <w:szCs w:val="20"/>
              </w:rPr>
            </w:pPr>
          </w:p>
        </w:tc>
      </w:tr>
      <w:tr w:rsidR="00E34B91" w:rsidRPr="00DE1F82" w14:paraId="5CAD0B9B" w14:textId="77777777" w:rsidTr="00EF7408">
        <w:tc>
          <w:tcPr>
            <w:tcW w:w="14312" w:type="dxa"/>
            <w:gridSpan w:val="3"/>
            <w:shd w:val="clear" w:color="auto" w:fill="C5E0B3" w:themeFill="accent6" w:themeFillTint="66"/>
          </w:tcPr>
          <w:p w14:paraId="1C073C9D" w14:textId="08D2B424" w:rsidR="00CB0911" w:rsidRPr="00DE1F82" w:rsidRDefault="009561E8" w:rsidP="004245A4">
            <w:pPr>
              <w:autoSpaceDE w:val="0"/>
              <w:autoSpaceDN w:val="0"/>
              <w:adjustRightInd w:val="0"/>
              <w:jc w:val="both"/>
              <w:rPr>
                <w:rFonts w:cstheme="minorHAnsi"/>
                <w:b/>
                <w:color w:val="000000"/>
                <w:sz w:val="20"/>
                <w:szCs w:val="20"/>
              </w:rPr>
            </w:pPr>
            <w:r>
              <w:rPr>
                <w:rFonts w:cstheme="minorHAnsi"/>
                <w:b/>
                <w:color w:val="000000"/>
                <w:sz w:val="20"/>
                <w:szCs w:val="20"/>
              </w:rPr>
              <w:t>9</w:t>
            </w:r>
            <w:r w:rsidR="00F2576D">
              <w:rPr>
                <w:rFonts w:cstheme="minorHAnsi"/>
                <w:b/>
                <w:color w:val="000000"/>
                <w:sz w:val="20"/>
                <w:szCs w:val="20"/>
              </w:rPr>
              <w:t>.</w:t>
            </w:r>
            <w:r w:rsidR="00CB0911" w:rsidRPr="00DE1F82">
              <w:rPr>
                <w:rFonts w:cstheme="minorHAnsi"/>
                <w:b/>
                <w:color w:val="000000"/>
                <w:sz w:val="20"/>
                <w:szCs w:val="20"/>
              </w:rPr>
              <w:t xml:space="preserve"> </w:t>
            </w:r>
            <w:r w:rsidR="004245A4" w:rsidRPr="00DE1F82">
              <w:rPr>
                <w:rFonts w:cstheme="minorHAnsi"/>
                <w:b/>
                <w:color w:val="000000"/>
                <w:sz w:val="20"/>
                <w:szCs w:val="20"/>
              </w:rPr>
              <w:t>Numeryczny model terenu (NMT)</w:t>
            </w:r>
          </w:p>
        </w:tc>
      </w:tr>
      <w:tr w:rsidR="00E34B91" w:rsidRPr="00DE1F82" w14:paraId="211432F0" w14:textId="77777777" w:rsidTr="00EF7408">
        <w:tc>
          <w:tcPr>
            <w:tcW w:w="14312" w:type="dxa"/>
            <w:gridSpan w:val="3"/>
            <w:shd w:val="clear" w:color="auto" w:fill="C5E0B3" w:themeFill="accent6" w:themeFillTint="66"/>
          </w:tcPr>
          <w:p w14:paraId="070334FB" w14:textId="16558D0A" w:rsidR="004245A4" w:rsidRPr="00DE1F82" w:rsidRDefault="00F2576D" w:rsidP="004245A4">
            <w:pPr>
              <w:autoSpaceDE w:val="0"/>
              <w:autoSpaceDN w:val="0"/>
              <w:adjustRightInd w:val="0"/>
              <w:jc w:val="both"/>
              <w:rPr>
                <w:rFonts w:cstheme="minorHAnsi"/>
                <w:b/>
                <w:color w:val="000000"/>
                <w:sz w:val="20"/>
                <w:szCs w:val="20"/>
              </w:rPr>
            </w:pPr>
            <w:r>
              <w:rPr>
                <w:rFonts w:cstheme="minorHAnsi"/>
                <w:b/>
                <w:color w:val="000000"/>
                <w:sz w:val="20"/>
                <w:szCs w:val="20"/>
              </w:rPr>
              <w:t>9</w:t>
            </w:r>
            <w:r w:rsidR="00BA42D6" w:rsidRPr="00DE1F82">
              <w:rPr>
                <w:rFonts w:cstheme="minorHAnsi"/>
                <w:b/>
                <w:color w:val="000000"/>
                <w:sz w:val="20"/>
                <w:szCs w:val="20"/>
              </w:rPr>
              <w:t xml:space="preserve">.1 </w:t>
            </w:r>
            <w:r w:rsidR="00BA42D6" w:rsidRPr="00DE1F82">
              <w:rPr>
                <w:rFonts w:cstheme="minorHAnsi"/>
                <w:b/>
                <w:sz w:val="20"/>
                <w:szCs w:val="20"/>
              </w:rPr>
              <w:t>Założenia podstawowe</w:t>
            </w:r>
          </w:p>
        </w:tc>
      </w:tr>
      <w:tr w:rsidR="00E34B91" w:rsidRPr="00DE1F82" w14:paraId="15F8B1F9" w14:textId="77777777" w:rsidTr="00EF7408">
        <w:trPr>
          <w:trHeight w:val="1668"/>
        </w:trPr>
        <w:tc>
          <w:tcPr>
            <w:tcW w:w="1838" w:type="dxa"/>
          </w:tcPr>
          <w:p w14:paraId="13CD5FD0" w14:textId="6EAE6FDA" w:rsidR="00CB0911" w:rsidRPr="00DE1F82" w:rsidRDefault="0071442B" w:rsidP="00017978">
            <w:pPr>
              <w:autoSpaceDE w:val="0"/>
              <w:autoSpaceDN w:val="0"/>
              <w:adjustRightInd w:val="0"/>
              <w:rPr>
                <w:rFonts w:cstheme="minorHAnsi"/>
                <w:color w:val="000000"/>
                <w:sz w:val="20"/>
                <w:szCs w:val="20"/>
              </w:rPr>
            </w:pPr>
            <w:r w:rsidRPr="00DE1F82">
              <w:rPr>
                <w:rFonts w:cstheme="minorHAnsi"/>
                <w:color w:val="000000"/>
                <w:sz w:val="20"/>
                <w:szCs w:val="20"/>
              </w:rPr>
              <w:t>Aktualizacja NMT</w:t>
            </w:r>
          </w:p>
        </w:tc>
        <w:tc>
          <w:tcPr>
            <w:tcW w:w="9356" w:type="dxa"/>
          </w:tcPr>
          <w:p w14:paraId="0C6C4E20" w14:textId="2D508638" w:rsidR="00465841" w:rsidRDefault="00F52124" w:rsidP="00621745">
            <w:pPr>
              <w:pStyle w:val="Akapitzlist"/>
              <w:numPr>
                <w:ilvl w:val="6"/>
                <w:numId w:val="67"/>
              </w:numPr>
              <w:tabs>
                <w:tab w:val="clear" w:pos="2520"/>
                <w:tab w:val="num" w:pos="317"/>
              </w:tabs>
              <w:ind w:left="-16" w:firstLine="0"/>
              <w:jc w:val="both"/>
              <w:rPr>
                <w:sz w:val="20"/>
                <w:szCs w:val="20"/>
              </w:rPr>
            </w:pPr>
            <w:r>
              <w:rPr>
                <w:sz w:val="20"/>
                <w:szCs w:val="20"/>
              </w:rPr>
              <w:t xml:space="preserve">Dane wysokościowe wykorzystane do opracowania </w:t>
            </w:r>
            <w:proofErr w:type="spellStart"/>
            <w:r>
              <w:rPr>
                <w:sz w:val="20"/>
                <w:szCs w:val="20"/>
              </w:rPr>
              <w:t>ortofotomapy</w:t>
            </w:r>
            <w:proofErr w:type="spellEnd"/>
            <w:r>
              <w:rPr>
                <w:sz w:val="20"/>
                <w:szCs w:val="20"/>
              </w:rPr>
              <w:t xml:space="preserve"> </w:t>
            </w:r>
            <w:r w:rsidR="00C11843">
              <w:rPr>
                <w:sz w:val="20"/>
                <w:szCs w:val="20"/>
              </w:rPr>
              <w:t>muszą zostać zaktualizowane.</w:t>
            </w:r>
          </w:p>
          <w:p w14:paraId="47552930" w14:textId="6542ED05" w:rsidR="00C954BE" w:rsidRDefault="0071442B" w:rsidP="00621745">
            <w:pPr>
              <w:pStyle w:val="Akapitzlist"/>
              <w:numPr>
                <w:ilvl w:val="6"/>
                <w:numId w:val="67"/>
              </w:numPr>
              <w:tabs>
                <w:tab w:val="clear" w:pos="2520"/>
                <w:tab w:val="num" w:pos="317"/>
              </w:tabs>
              <w:ind w:left="-16" w:firstLine="0"/>
              <w:jc w:val="both"/>
              <w:rPr>
                <w:sz w:val="20"/>
                <w:szCs w:val="20"/>
              </w:rPr>
            </w:pPr>
            <w:r w:rsidRPr="00DE1F82">
              <w:rPr>
                <w:sz w:val="20"/>
                <w:szCs w:val="20"/>
              </w:rPr>
              <w:t xml:space="preserve">NMT opracowany w ramach zamówienia musi być zgodny z sytuacją terenową uwidocznioną na </w:t>
            </w:r>
            <w:r w:rsidR="00B616AA" w:rsidRPr="00DE1F82">
              <w:rPr>
                <w:sz w:val="20"/>
                <w:szCs w:val="20"/>
              </w:rPr>
              <w:t>zdjęciach lotniczych, pozyskanych zgodnie z zapisami punktu 6.1</w:t>
            </w:r>
            <w:r w:rsidR="00C954BE">
              <w:rPr>
                <w:sz w:val="20"/>
                <w:szCs w:val="20"/>
              </w:rPr>
              <w:t>.</w:t>
            </w:r>
          </w:p>
          <w:p w14:paraId="33022963" w14:textId="6B1088CE" w:rsidR="00CB0911" w:rsidRPr="00DE1F82" w:rsidRDefault="00B616AA" w:rsidP="00621745">
            <w:pPr>
              <w:pStyle w:val="Akapitzlist"/>
              <w:numPr>
                <w:ilvl w:val="6"/>
                <w:numId w:val="67"/>
              </w:numPr>
              <w:tabs>
                <w:tab w:val="clear" w:pos="2520"/>
                <w:tab w:val="num" w:pos="317"/>
              </w:tabs>
              <w:ind w:left="-16" w:firstLine="0"/>
              <w:jc w:val="both"/>
              <w:rPr>
                <w:sz w:val="20"/>
                <w:szCs w:val="20"/>
              </w:rPr>
            </w:pPr>
            <w:r>
              <w:rPr>
                <w:sz w:val="20"/>
                <w:szCs w:val="20"/>
              </w:rPr>
              <w:t xml:space="preserve"> </w:t>
            </w:r>
            <w:r w:rsidR="00C954BE">
              <w:rPr>
                <w:sz w:val="20"/>
                <w:szCs w:val="20"/>
              </w:rPr>
              <w:t xml:space="preserve">Technika aktualizacji musi zapewnić ciągłość powierzchni terenu </w:t>
            </w:r>
            <w:r w:rsidR="007A4ADB">
              <w:rPr>
                <w:sz w:val="20"/>
                <w:szCs w:val="20"/>
              </w:rPr>
              <w:t>(brak uskoków oraz nierzeczywistych form terenowych).</w:t>
            </w:r>
          </w:p>
        </w:tc>
        <w:tc>
          <w:tcPr>
            <w:tcW w:w="3118" w:type="dxa"/>
          </w:tcPr>
          <w:p w14:paraId="3E9DDB86" w14:textId="43C3835E" w:rsidR="00F511AB" w:rsidRPr="00DE1F82" w:rsidRDefault="00F511AB" w:rsidP="00F511AB">
            <w:pPr>
              <w:autoSpaceDE w:val="0"/>
              <w:autoSpaceDN w:val="0"/>
              <w:adjustRightInd w:val="0"/>
              <w:jc w:val="both"/>
              <w:rPr>
                <w:rFonts w:cstheme="minorHAnsi"/>
                <w:sz w:val="20"/>
                <w:szCs w:val="20"/>
              </w:rPr>
            </w:pPr>
            <w:r w:rsidRPr="00DE1F82">
              <w:rPr>
                <w:rFonts w:cstheme="minorHAnsi"/>
                <w:sz w:val="20"/>
                <w:szCs w:val="20"/>
              </w:rPr>
              <w:t>1</w:t>
            </w:r>
            <w:r w:rsidR="004C72BF" w:rsidRPr="00DE1F82">
              <w:rPr>
                <w:rFonts w:cstheme="minorHAnsi"/>
                <w:sz w:val="20"/>
                <w:szCs w:val="20"/>
              </w:rPr>
              <w:t>.</w:t>
            </w:r>
            <w:r w:rsidRPr="00DE1F82">
              <w:rPr>
                <w:rFonts w:cstheme="minorHAnsi"/>
                <w:sz w:val="20"/>
                <w:szCs w:val="20"/>
              </w:rPr>
              <w:t>Zamawiający wykona kontrolę wizualną 100% aktualizacji danych wysokościowych.</w:t>
            </w:r>
          </w:p>
          <w:p w14:paraId="0C6EE94C" w14:textId="153EFC32" w:rsidR="00CB0911" w:rsidRPr="00DE1F82" w:rsidRDefault="004C72BF" w:rsidP="00585936">
            <w:pPr>
              <w:autoSpaceDE w:val="0"/>
              <w:autoSpaceDN w:val="0"/>
              <w:adjustRightInd w:val="0"/>
              <w:jc w:val="both"/>
              <w:rPr>
                <w:rFonts w:cstheme="minorHAnsi"/>
                <w:sz w:val="20"/>
                <w:szCs w:val="20"/>
              </w:rPr>
            </w:pPr>
            <w:r w:rsidRPr="00DE1F82">
              <w:rPr>
                <w:rFonts w:cstheme="minorHAnsi"/>
                <w:sz w:val="20"/>
                <w:szCs w:val="20"/>
              </w:rPr>
              <w:t>2.</w:t>
            </w:r>
            <w:r w:rsidR="00F511AB" w:rsidRPr="00DE1F82">
              <w:rPr>
                <w:rFonts w:cstheme="minorHAnsi"/>
                <w:sz w:val="20"/>
                <w:szCs w:val="20"/>
              </w:rPr>
              <w:t xml:space="preserve">Zamawiający wymaga </w:t>
            </w:r>
            <w:r w:rsidRPr="00DE1F82">
              <w:rPr>
                <w:rFonts w:cstheme="minorHAnsi"/>
                <w:sz w:val="20"/>
                <w:szCs w:val="20"/>
              </w:rPr>
              <w:t xml:space="preserve">aby </w:t>
            </w:r>
            <w:r w:rsidR="00F511AB" w:rsidRPr="00DE1F82">
              <w:rPr>
                <w:rFonts w:cstheme="minorHAnsi"/>
                <w:sz w:val="20"/>
                <w:szCs w:val="20"/>
              </w:rPr>
              <w:t xml:space="preserve">100% </w:t>
            </w:r>
            <w:r w:rsidRPr="00DE1F82">
              <w:rPr>
                <w:rFonts w:cstheme="minorHAnsi"/>
                <w:sz w:val="20"/>
                <w:szCs w:val="20"/>
              </w:rPr>
              <w:t xml:space="preserve"> danych wysokościowy wykorzystanych do produkcji </w:t>
            </w:r>
            <w:proofErr w:type="spellStart"/>
            <w:r w:rsidRPr="00DE1F82">
              <w:rPr>
                <w:rFonts w:cstheme="minorHAnsi"/>
                <w:sz w:val="20"/>
                <w:szCs w:val="20"/>
              </w:rPr>
              <w:t>ortofotomapy</w:t>
            </w:r>
            <w:proofErr w:type="spellEnd"/>
            <w:r w:rsidRPr="00DE1F82">
              <w:rPr>
                <w:rFonts w:cstheme="minorHAnsi"/>
                <w:sz w:val="20"/>
                <w:szCs w:val="20"/>
              </w:rPr>
              <w:t xml:space="preserve"> została zaktualizowana.</w:t>
            </w:r>
          </w:p>
        </w:tc>
      </w:tr>
      <w:tr w:rsidR="00E34B91" w:rsidRPr="00DE1F82" w14:paraId="7E1FFE27" w14:textId="77777777" w:rsidTr="00EF7408">
        <w:tc>
          <w:tcPr>
            <w:tcW w:w="1838" w:type="dxa"/>
          </w:tcPr>
          <w:p w14:paraId="5C1F1F5C" w14:textId="2C661D79" w:rsidR="00585936" w:rsidRPr="00DE1F82" w:rsidRDefault="00585936" w:rsidP="00017978">
            <w:pPr>
              <w:autoSpaceDE w:val="0"/>
              <w:autoSpaceDN w:val="0"/>
              <w:adjustRightInd w:val="0"/>
              <w:rPr>
                <w:rFonts w:cstheme="minorHAnsi"/>
                <w:color w:val="000000"/>
                <w:sz w:val="20"/>
                <w:szCs w:val="20"/>
              </w:rPr>
            </w:pPr>
            <w:r w:rsidRPr="00DE1F82">
              <w:rPr>
                <w:rFonts w:cstheme="minorHAnsi"/>
                <w:color w:val="000000"/>
                <w:sz w:val="20"/>
                <w:szCs w:val="20"/>
              </w:rPr>
              <w:t>Format</w:t>
            </w:r>
          </w:p>
        </w:tc>
        <w:tc>
          <w:tcPr>
            <w:tcW w:w="9356" w:type="dxa"/>
          </w:tcPr>
          <w:p w14:paraId="137F9B68" w14:textId="77777777" w:rsidR="00585936" w:rsidRPr="00DE1F82" w:rsidRDefault="00585936" w:rsidP="00621745">
            <w:pPr>
              <w:numPr>
                <w:ilvl w:val="0"/>
                <w:numId w:val="34"/>
              </w:numPr>
              <w:tabs>
                <w:tab w:val="clear" w:pos="510"/>
                <w:tab w:val="num" w:pos="317"/>
              </w:tabs>
              <w:spacing w:line="276" w:lineRule="auto"/>
              <w:ind w:left="317" w:hanging="317"/>
              <w:jc w:val="both"/>
              <w:rPr>
                <w:sz w:val="20"/>
                <w:szCs w:val="20"/>
              </w:rPr>
            </w:pPr>
            <w:r w:rsidRPr="00DE1F82">
              <w:rPr>
                <w:sz w:val="20"/>
                <w:szCs w:val="20"/>
              </w:rPr>
              <w:t>Wymaga się, aby NMT tworzył ciągłą obszarowo warstwę składającą się z poszczególnych przylegających modułów.</w:t>
            </w:r>
          </w:p>
          <w:p w14:paraId="622FDD1F" w14:textId="35C6870F" w:rsidR="00585936" w:rsidRPr="00DE1F82" w:rsidRDefault="00585936" w:rsidP="00621745">
            <w:pPr>
              <w:numPr>
                <w:ilvl w:val="0"/>
                <w:numId w:val="34"/>
              </w:numPr>
              <w:tabs>
                <w:tab w:val="clear" w:pos="510"/>
                <w:tab w:val="num" w:pos="317"/>
              </w:tabs>
              <w:spacing w:line="276" w:lineRule="auto"/>
              <w:ind w:left="317" w:hanging="317"/>
              <w:jc w:val="both"/>
              <w:rPr>
                <w:color w:val="000000"/>
                <w:sz w:val="20"/>
                <w:szCs w:val="20"/>
              </w:rPr>
            </w:pPr>
            <w:r w:rsidRPr="00DE1F82">
              <w:rPr>
                <w:color w:val="000000"/>
                <w:sz w:val="20"/>
                <w:szCs w:val="20"/>
              </w:rPr>
              <w:t xml:space="preserve">Wszystkie arkusze składające się na obszar opracowania należy wypełnić w całości danymi wysokościowymi. </w:t>
            </w:r>
            <w:r w:rsidR="00575C0B">
              <w:rPr>
                <w:color w:val="000000"/>
                <w:sz w:val="20"/>
                <w:szCs w:val="20"/>
              </w:rPr>
              <w:t>W przypadku, gdy na obszarze opracowania występuje granica państwa, w</w:t>
            </w:r>
            <w:r w:rsidRPr="00DE1F82">
              <w:rPr>
                <w:color w:val="000000"/>
                <w:sz w:val="20"/>
                <w:szCs w:val="20"/>
              </w:rPr>
              <w:t>ymaga s</w:t>
            </w:r>
            <w:r w:rsidR="00412414">
              <w:rPr>
                <w:color w:val="000000"/>
                <w:sz w:val="20"/>
                <w:szCs w:val="20"/>
              </w:rPr>
              <w:t>ię opracowania NMT z buforem 300</w:t>
            </w:r>
            <w:r w:rsidRPr="00DE1F82">
              <w:rPr>
                <w:color w:val="000000"/>
                <w:sz w:val="20"/>
                <w:szCs w:val="20"/>
              </w:rPr>
              <w:t xml:space="preserve"> m poza </w:t>
            </w:r>
            <w:r w:rsidR="00575C0B">
              <w:rPr>
                <w:color w:val="000000"/>
                <w:sz w:val="20"/>
                <w:szCs w:val="20"/>
              </w:rPr>
              <w:t>tą granicą.</w:t>
            </w:r>
          </w:p>
          <w:p w14:paraId="3102F014" w14:textId="294BE230" w:rsidR="00585936" w:rsidRPr="00DE1F82" w:rsidRDefault="00585936" w:rsidP="00621745">
            <w:pPr>
              <w:numPr>
                <w:ilvl w:val="0"/>
                <w:numId w:val="34"/>
              </w:numPr>
              <w:tabs>
                <w:tab w:val="clear" w:pos="510"/>
                <w:tab w:val="num" w:pos="317"/>
              </w:tabs>
              <w:spacing w:line="276" w:lineRule="auto"/>
              <w:ind w:left="317" w:hanging="317"/>
              <w:jc w:val="both"/>
            </w:pPr>
            <w:r w:rsidRPr="00DE1F82">
              <w:rPr>
                <w:sz w:val="20"/>
                <w:szCs w:val="20"/>
              </w:rPr>
              <w:t>Pr</w:t>
            </w:r>
            <w:r w:rsidR="00913622" w:rsidRPr="00DE1F82">
              <w:rPr>
                <w:sz w:val="20"/>
                <w:szCs w:val="20"/>
              </w:rPr>
              <w:t xml:space="preserve">zedmiotem zamówienia i odbioru jest numeryczny model terenu w układzie współrzędnych płaskich prostokątnych PL-1992 oraz w układzie wysokościowym PL-EVRF2007-NH. NMT zostanie </w:t>
            </w:r>
            <w:r w:rsidR="003E5D0F" w:rsidRPr="00DE1F82">
              <w:rPr>
                <w:sz w:val="20"/>
                <w:szCs w:val="20"/>
              </w:rPr>
              <w:t>prz</w:t>
            </w:r>
            <w:r w:rsidR="003E5D0F">
              <w:rPr>
                <w:sz w:val="20"/>
                <w:szCs w:val="20"/>
              </w:rPr>
              <w:t>ekazany</w:t>
            </w:r>
            <w:r w:rsidR="003E5D0F" w:rsidRPr="00DE1F82">
              <w:rPr>
                <w:sz w:val="20"/>
                <w:szCs w:val="20"/>
              </w:rPr>
              <w:t xml:space="preserve"> </w:t>
            </w:r>
            <w:r w:rsidR="00913622" w:rsidRPr="00DE1F82">
              <w:rPr>
                <w:sz w:val="20"/>
                <w:szCs w:val="20"/>
              </w:rPr>
              <w:t xml:space="preserve">w </w:t>
            </w:r>
            <w:r w:rsidR="00913622">
              <w:rPr>
                <w:sz w:val="20"/>
                <w:szCs w:val="20"/>
              </w:rPr>
              <w:t>formacie</w:t>
            </w:r>
            <w:r w:rsidR="00913622" w:rsidRPr="00DE1F82">
              <w:rPr>
                <w:sz w:val="20"/>
                <w:szCs w:val="20"/>
              </w:rPr>
              <w:t xml:space="preserve"> </w:t>
            </w:r>
            <w:r w:rsidR="0043735E" w:rsidRPr="0043735E">
              <w:rPr>
                <w:sz w:val="20"/>
                <w:szCs w:val="20"/>
              </w:rPr>
              <w:t>ARC/INFO ASCII GRID</w:t>
            </w:r>
            <w:r w:rsidR="00913622">
              <w:rPr>
                <w:color w:val="000000" w:themeColor="text1"/>
                <w:sz w:val="20"/>
                <w:szCs w:val="20"/>
              </w:rPr>
              <w:t>.</w:t>
            </w:r>
          </w:p>
        </w:tc>
        <w:tc>
          <w:tcPr>
            <w:tcW w:w="3118" w:type="dxa"/>
          </w:tcPr>
          <w:p w14:paraId="4C306097" w14:textId="265B093D" w:rsidR="004C72BF" w:rsidRPr="00DE1F82" w:rsidRDefault="004C72BF" w:rsidP="004C72BF">
            <w:pPr>
              <w:autoSpaceDE w:val="0"/>
              <w:autoSpaceDN w:val="0"/>
              <w:adjustRightInd w:val="0"/>
              <w:jc w:val="both"/>
              <w:rPr>
                <w:rFonts w:cstheme="minorHAnsi"/>
                <w:sz w:val="20"/>
                <w:szCs w:val="20"/>
              </w:rPr>
            </w:pPr>
            <w:r w:rsidRPr="00DE1F82">
              <w:rPr>
                <w:rFonts w:cstheme="minorHAnsi"/>
                <w:sz w:val="20"/>
                <w:szCs w:val="20"/>
              </w:rPr>
              <w:t>1.Zamawiający wykona kontrolę formatów 100% sekcji danych wysokościowych.</w:t>
            </w:r>
          </w:p>
          <w:p w14:paraId="76F65213" w14:textId="768449A2" w:rsidR="004C72BF" w:rsidRPr="00DE1F82" w:rsidRDefault="004C72BF" w:rsidP="004C72BF">
            <w:pPr>
              <w:autoSpaceDE w:val="0"/>
              <w:autoSpaceDN w:val="0"/>
              <w:adjustRightInd w:val="0"/>
              <w:jc w:val="both"/>
              <w:rPr>
                <w:rFonts w:cstheme="minorHAnsi"/>
                <w:sz w:val="20"/>
                <w:szCs w:val="20"/>
              </w:rPr>
            </w:pPr>
            <w:r w:rsidRPr="00DE1F82">
              <w:rPr>
                <w:rFonts w:cstheme="minorHAnsi"/>
                <w:sz w:val="20"/>
                <w:szCs w:val="20"/>
              </w:rPr>
              <w:t>2.Zamawiający wymaga 100%  poprawn</w:t>
            </w:r>
            <w:r w:rsidR="00471CB7">
              <w:rPr>
                <w:rFonts w:cstheme="minorHAnsi"/>
                <w:sz w:val="20"/>
                <w:szCs w:val="20"/>
              </w:rPr>
              <w:t>ości</w:t>
            </w:r>
            <w:r w:rsidRPr="00DE1F82">
              <w:rPr>
                <w:rFonts w:cstheme="minorHAnsi"/>
                <w:sz w:val="20"/>
                <w:szCs w:val="20"/>
              </w:rPr>
              <w:t xml:space="preserve"> formatów</w:t>
            </w:r>
            <w:r w:rsidR="00471CB7">
              <w:rPr>
                <w:rFonts w:cstheme="minorHAnsi"/>
                <w:sz w:val="20"/>
                <w:szCs w:val="20"/>
              </w:rPr>
              <w:t xml:space="preserve"> zapisu</w:t>
            </w:r>
            <w:r w:rsidRPr="00DE1F82">
              <w:rPr>
                <w:rFonts w:cstheme="minorHAnsi"/>
                <w:sz w:val="20"/>
                <w:szCs w:val="20"/>
              </w:rPr>
              <w:t xml:space="preserve"> NMT</w:t>
            </w:r>
          </w:p>
          <w:p w14:paraId="58C0F912" w14:textId="77777777" w:rsidR="00585936" w:rsidRPr="00DE1F82" w:rsidRDefault="00585936" w:rsidP="00585936">
            <w:pPr>
              <w:autoSpaceDE w:val="0"/>
              <w:autoSpaceDN w:val="0"/>
              <w:adjustRightInd w:val="0"/>
              <w:jc w:val="both"/>
              <w:rPr>
                <w:rFonts w:cstheme="minorHAnsi"/>
                <w:color w:val="000000"/>
                <w:sz w:val="20"/>
                <w:szCs w:val="20"/>
              </w:rPr>
            </w:pPr>
          </w:p>
        </w:tc>
      </w:tr>
      <w:tr w:rsidR="00E34B91" w:rsidRPr="00DE1F82" w14:paraId="2E32A442" w14:textId="77777777" w:rsidTr="00EF7408">
        <w:tc>
          <w:tcPr>
            <w:tcW w:w="1838" w:type="dxa"/>
          </w:tcPr>
          <w:p w14:paraId="62C0A86E" w14:textId="45EE2CD8" w:rsidR="00585936" w:rsidRPr="00DE1F82" w:rsidRDefault="00821722" w:rsidP="00017978">
            <w:pPr>
              <w:autoSpaceDE w:val="0"/>
              <w:autoSpaceDN w:val="0"/>
              <w:adjustRightInd w:val="0"/>
              <w:rPr>
                <w:rFonts w:cstheme="minorHAnsi"/>
                <w:color w:val="000000"/>
                <w:sz w:val="20"/>
                <w:szCs w:val="20"/>
              </w:rPr>
            </w:pPr>
            <w:r w:rsidRPr="00DE1F82">
              <w:rPr>
                <w:rFonts w:cstheme="minorHAnsi"/>
                <w:sz w:val="20"/>
                <w:szCs w:val="20"/>
              </w:rPr>
              <w:t>Metadane, struktura katalogowania i dokumentacja</w:t>
            </w:r>
          </w:p>
        </w:tc>
        <w:tc>
          <w:tcPr>
            <w:tcW w:w="9356" w:type="dxa"/>
          </w:tcPr>
          <w:p w14:paraId="04FE3F6A" w14:textId="77777777" w:rsidR="00821722" w:rsidRPr="00DE1F82" w:rsidRDefault="00821722" w:rsidP="00621745">
            <w:pPr>
              <w:numPr>
                <w:ilvl w:val="0"/>
                <w:numId w:val="20"/>
              </w:numPr>
              <w:tabs>
                <w:tab w:val="clear" w:pos="510"/>
                <w:tab w:val="num" w:pos="317"/>
              </w:tabs>
              <w:jc w:val="both"/>
              <w:rPr>
                <w:color w:val="000000"/>
                <w:sz w:val="20"/>
                <w:szCs w:val="20"/>
              </w:rPr>
            </w:pPr>
            <w:r w:rsidRPr="00DE1F82">
              <w:rPr>
                <w:color w:val="000000"/>
                <w:sz w:val="20"/>
                <w:szCs w:val="20"/>
              </w:rPr>
              <w:t xml:space="preserve">Wykonawca, w momencie przekazania </w:t>
            </w:r>
            <w:proofErr w:type="spellStart"/>
            <w:r w:rsidRPr="00DE1F82">
              <w:rPr>
                <w:color w:val="000000"/>
                <w:sz w:val="20"/>
                <w:szCs w:val="20"/>
              </w:rPr>
              <w:t>ortofotomapy</w:t>
            </w:r>
            <w:proofErr w:type="spellEnd"/>
            <w:r w:rsidRPr="00DE1F82">
              <w:rPr>
                <w:color w:val="000000"/>
                <w:sz w:val="20"/>
                <w:szCs w:val="20"/>
              </w:rPr>
              <w:t xml:space="preserve"> do kontroli Zamawiającego, przekaże:</w:t>
            </w:r>
          </w:p>
          <w:p w14:paraId="28D378E9" w14:textId="77777777" w:rsidR="00821722" w:rsidRPr="00DE1F82" w:rsidRDefault="00821722" w:rsidP="00621745">
            <w:pPr>
              <w:pStyle w:val="Akapitzlist"/>
              <w:numPr>
                <w:ilvl w:val="1"/>
                <w:numId w:val="20"/>
              </w:numPr>
              <w:jc w:val="both"/>
              <w:rPr>
                <w:sz w:val="20"/>
                <w:szCs w:val="20"/>
              </w:rPr>
            </w:pPr>
            <w:r w:rsidRPr="00DE1F82">
              <w:rPr>
                <w:color w:val="000000"/>
                <w:sz w:val="20"/>
                <w:szCs w:val="20"/>
              </w:rPr>
              <w:t xml:space="preserve">Numeryczny Modelu Terenu, </w:t>
            </w:r>
          </w:p>
          <w:p w14:paraId="140A61A0" w14:textId="5F310894" w:rsidR="00471CB7" w:rsidRPr="00325F6D" w:rsidRDefault="00821722" w:rsidP="00621745">
            <w:pPr>
              <w:pStyle w:val="Akapitzlist"/>
              <w:numPr>
                <w:ilvl w:val="1"/>
                <w:numId w:val="20"/>
              </w:numPr>
              <w:jc w:val="both"/>
              <w:rPr>
                <w:color w:val="000000"/>
                <w:sz w:val="20"/>
                <w:szCs w:val="20"/>
              </w:rPr>
            </w:pPr>
            <w:r w:rsidRPr="00DE1F82">
              <w:rPr>
                <w:color w:val="000000"/>
                <w:sz w:val="20"/>
                <w:szCs w:val="20"/>
              </w:rPr>
              <w:t xml:space="preserve">Pliki </w:t>
            </w:r>
            <w:r w:rsidRPr="00DE1F82">
              <w:rPr>
                <w:sz w:val="20"/>
                <w:szCs w:val="20"/>
              </w:rPr>
              <w:t xml:space="preserve">metadanych </w:t>
            </w:r>
            <w:r w:rsidR="00471CB7">
              <w:rPr>
                <w:sz w:val="20"/>
                <w:szCs w:val="20"/>
              </w:rPr>
              <w:t xml:space="preserve">musza być </w:t>
            </w:r>
            <w:r w:rsidRPr="00DE1F82">
              <w:rPr>
                <w:color w:val="000000"/>
                <w:sz w:val="20"/>
                <w:szCs w:val="20"/>
              </w:rPr>
              <w:t xml:space="preserve">zgodne z wytycznymi umieszczonymi </w:t>
            </w:r>
            <w:r w:rsidRPr="00DE1F82">
              <w:rPr>
                <w:sz w:val="20"/>
                <w:szCs w:val="20"/>
              </w:rPr>
              <w:t xml:space="preserve">na stronie internetowej </w:t>
            </w:r>
            <w:hyperlink r:id="rId27" w:history="1">
              <w:r w:rsidR="003D3E94" w:rsidRPr="002D5DD6">
                <w:rPr>
                  <w:rStyle w:val="Hipercze"/>
                  <w:rFonts w:cstheme="minorHAnsi"/>
                  <w:sz w:val="20"/>
                  <w:szCs w:val="20"/>
                </w:rPr>
                <w:t>http://www.gugik.gov.pl/bip/prawo/rozporzadzenia/prace-geodezyjne</w:t>
              </w:r>
            </w:hyperlink>
            <w:r w:rsidR="003D3E94" w:rsidRPr="002D5DD6">
              <w:rPr>
                <w:rFonts w:cstheme="minorHAnsi"/>
                <w:sz w:val="20"/>
                <w:szCs w:val="20"/>
              </w:rPr>
              <w:t xml:space="preserve"> Wytyczne dla prac fotogrametrycznych</w:t>
            </w:r>
            <w:r w:rsidR="003D3E94">
              <w:rPr>
                <w:rFonts w:cstheme="minorHAnsi"/>
                <w:sz w:val="20"/>
                <w:szCs w:val="20"/>
              </w:rPr>
              <w:t>.</w:t>
            </w:r>
          </w:p>
        </w:tc>
        <w:tc>
          <w:tcPr>
            <w:tcW w:w="3118" w:type="dxa"/>
          </w:tcPr>
          <w:p w14:paraId="6D4FEC8C" w14:textId="47F5FD0E" w:rsidR="00585936" w:rsidRPr="00471CB7" w:rsidRDefault="00585936" w:rsidP="00471CB7">
            <w:pPr>
              <w:spacing w:line="360" w:lineRule="auto"/>
              <w:jc w:val="both"/>
              <w:rPr>
                <w:rFonts w:cstheme="minorHAnsi"/>
                <w:color w:val="000000"/>
                <w:sz w:val="20"/>
                <w:szCs w:val="20"/>
              </w:rPr>
            </w:pPr>
          </w:p>
        </w:tc>
      </w:tr>
      <w:tr w:rsidR="00E34B91" w:rsidRPr="00DE1F82" w14:paraId="794A7410" w14:textId="77777777" w:rsidTr="00EF7408">
        <w:tc>
          <w:tcPr>
            <w:tcW w:w="14312" w:type="dxa"/>
            <w:gridSpan w:val="3"/>
            <w:shd w:val="clear" w:color="auto" w:fill="C5E0B3" w:themeFill="accent6" w:themeFillTint="66"/>
          </w:tcPr>
          <w:p w14:paraId="0B6D405A" w14:textId="7722F7FE" w:rsidR="00856832" w:rsidRPr="00DE1F82" w:rsidRDefault="00F2576D" w:rsidP="00CB0911">
            <w:pPr>
              <w:autoSpaceDE w:val="0"/>
              <w:autoSpaceDN w:val="0"/>
              <w:adjustRightInd w:val="0"/>
              <w:jc w:val="both"/>
              <w:rPr>
                <w:rFonts w:cstheme="minorHAnsi"/>
                <w:b/>
                <w:color w:val="000000"/>
                <w:sz w:val="20"/>
                <w:szCs w:val="20"/>
              </w:rPr>
            </w:pPr>
            <w:r>
              <w:rPr>
                <w:rFonts w:cstheme="minorHAnsi"/>
                <w:b/>
                <w:color w:val="000000"/>
                <w:sz w:val="20"/>
                <w:szCs w:val="20"/>
              </w:rPr>
              <w:t>9</w:t>
            </w:r>
            <w:r w:rsidR="00821722" w:rsidRPr="00DE1F82">
              <w:rPr>
                <w:rFonts w:cstheme="minorHAnsi"/>
                <w:b/>
                <w:color w:val="000000"/>
                <w:sz w:val="20"/>
                <w:szCs w:val="20"/>
              </w:rPr>
              <w:t>.2</w:t>
            </w:r>
            <w:r w:rsidR="00856832" w:rsidRPr="00DE1F82">
              <w:rPr>
                <w:rFonts w:cstheme="minorHAnsi"/>
                <w:b/>
                <w:color w:val="000000"/>
                <w:sz w:val="20"/>
                <w:szCs w:val="20"/>
              </w:rPr>
              <w:t xml:space="preserve"> Dokładność wysokościowa</w:t>
            </w:r>
          </w:p>
        </w:tc>
      </w:tr>
      <w:tr w:rsidR="00E34B91" w:rsidRPr="00DE1F82" w14:paraId="7362C14F" w14:textId="77777777" w:rsidTr="00EF7408">
        <w:tc>
          <w:tcPr>
            <w:tcW w:w="1838" w:type="dxa"/>
          </w:tcPr>
          <w:p w14:paraId="3E3D3B4F" w14:textId="43230CF4" w:rsidR="00856832" w:rsidRPr="00DE1F82" w:rsidRDefault="00821722" w:rsidP="00017978">
            <w:pPr>
              <w:autoSpaceDE w:val="0"/>
              <w:autoSpaceDN w:val="0"/>
              <w:adjustRightInd w:val="0"/>
              <w:rPr>
                <w:rFonts w:cstheme="minorHAnsi"/>
                <w:color w:val="000000"/>
                <w:sz w:val="20"/>
                <w:szCs w:val="20"/>
              </w:rPr>
            </w:pPr>
            <w:r w:rsidRPr="00DE1F82">
              <w:rPr>
                <w:rFonts w:cstheme="minorHAnsi"/>
                <w:color w:val="000000"/>
                <w:sz w:val="20"/>
                <w:szCs w:val="20"/>
              </w:rPr>
              <w:t>Dokładność NMT</w:t>
            </w:r>
          </w:p>
        </w:tc>
        <w:tc>
          <w:tcPr>
            <w:tcW w:w="9356" w:type="dxa"/>
          </w:tcPr>
          <w:p w14:paraId="063A26E3" w14:textId="77777777" w:rsidR="00821722" w:rsidRPr="00B26972" w:rsidRDefault="00821722" w:rsidP="00621745">
            <w:pPr>
              <w:numPr>
                <w:ilvl w:val="0"/>
                <w:numId w:val="35"/>
              </w:numPr>
              <w:tabs>
                <w:tab w:val="clear" w:pos="510"/>
                <w:tab w:val="num" w:pos="268"/>
              </w:tabs>
              <w:ind w:left="0" w:hanging="16"/>
              <w:jc w:val="both"/>
              <w:rPr>
                <w:rFonts w:cstheme="minorHAnsi"/>
                <w:sz w:val="20"/>
                <w:szCs w:val="20"/>
              </w:rPr>
            </w:pPr>
            <w:r w:rsidRPr="00B26972">
              <w:rPr>
                <w:rFonts w:cstheme="minorHAnsi"/>
                <w:sz w:val="20"/>
                <w:szCs w:val="20"/>
              </w:rPr>
              <w:t>Zaktualizowany NMT musi spełniać wymagania dokładnościowe:</w:t>
            </w:r>
          </w:p>
          <w:p w14:paraId="0204B910" w14:textId="65A2C37F" w:rsidR="00B26972" w:rsidRPr="00B26972" w:rsidRDefault="00B26972" w:rsidP="00621745">
            <w:pPr>
              <w:pStyle w:val="Akapitzlist"/>
              <w:numPr>
                <w:ilvl w:val="0"/>
                <w:numId w:val="18"/>
              </w:numPr>
              <w:jc w:val="both"/>
              <w:rPr>
                <w:rFonts w:cstheme="minorHAnsi"/>
                <w:sz w:val="20"/>
                <w:szCs w:val="20"/>
              </w:rPr>
            </w:pPr>
            <w:r w:rsidRPr="00B26972">
              <w:rPr>
                <w:rFonts w:cstheme="minorHAnsi"/>
                <w:sz w:val="20"/>
                <w:szCs w:val="20"/>
              </w:rPr>
              <w:t xml:space="preserve">Średnia kwadratowa błędów wysokości normalnej H ≤ 0,2 m, </w:t>
            </w:r>
          </w:p>
          <w:p w14:paraId="4E192C80" w14:textId="60CA8BC9" w:rsidR="00856832" w:rsidRPr="00B26972" w:rsidRDefault="00B26972" w:rsidP="00621745">
            <w:pPr>
              <w:pStyle w:val="Akapitzlist"/>
              <w:numPr>
                <w:ilvl w:val="0"/>
                <w:numId w:val="18"/>
              </w:numPr>
              <w:jc w:val="both"/>
              <w:rPr>
                <w:sz w:val="20"/>
                <w:szCs w:val="20"/>
              </w:rPr>
            </w:pPr>
            <w:r w:rsidRPr="00B26972">
              <w:rPr>
                <w:rFonts w:cstheme="minorHAnsi"/>
                <w:sz w:val="20"/>
                <w:szCs w:val="20"/>
              </w:rPr>
              <w:t xml:space="preserve">Dopuszczalna wartość bezwzględnej różnicy wysokości normalnej H ≤ 0,4 m, rozumianej jako maksymalna różnica między wysokością normalną H dowolnego punktu wyznaczoną w procesie </w:t>
            </w:r>
            <w:r w:rsidRPr="00B26972">
              <w:rPr>
                <w:rFonts w:cstheme="minorHAnsi"/>
                <w:sz w:val="20"/>
                <w:szCs w:val="20"/>
              </w:rPr>
              <w:lastRenderedPageBreak/>
              <w:t>interpolacji z numerycznego modelu terenu a wysokością normalną H tego samego punktu pomierzonego na modelu stereoskopowym</w:t>
            </w:r>
            <w:r w:rsidRPr="00B26972">
              <w:rPr>
                <w:rFonts w:cstheme="minorHAnsi"/>
                <w:color w:val="000000"/>
                <w:sz w:val="20"/>
                <w:szCs w:val="20"/>
              </w:rPr>
              <w:t xml:space="preserve"> </w:t>
            </w:r>
            <w:r>
              <w:rPr>
                <w:rFonts w:cstheme="minorHAnsi"/>
                <w:color w:val="000000"/>
                <w:sz w:val="20"/>
                <w:szCs w:val="20"/>
              </w:rPr>
              <w:t>lub w terenie.</w:t>
            </w:r>
          </w:p>
        </w:tc>
        <w:tc>
          <w:tcPr>
            <w:tcW w:w="3118" w:type="dxa"/>
          </w:tcPr>
          <w:p w14:paraId="10E446CF" w14:textId="77777777" w:rsidR="00821722" w:rsidRPr="00DE1F82" w:rsidRDefault="00821722" w:rsidP="00621745">
            <w:pPr>
              <w:pStyle w:val="Akapitzlist"/>
              <w:numPr>
                <w:ilvl w:val="0"/>
                <w:numId w:val="19"/>
              </w:numPr>
              <w:ind w:left="0" w:firstLine="0"/>
              <w:jc w:val="both"/>
              <w:rPr>
                <w:sz w:val="20"/>
                <w:szCs w:val="20"/>
              </w:rPr>
            </w:pPr>
            <w:r w:rsidRPr="00DE1F82">
              <w:rPr>
                <w:sz w:val="20"/>
                <w:szCs w:val="20"/>
              </w:rPr>
              <w:lastRenderedPageBreak/>
              <w:t xml:space="preserve">Zamawiający wykona ocenę dokładności poprzez porównanie wysokości </w:t>
            </w:r>
            <w:proofErr w:type="spellStart"/>
            <w:r w:rsidRPr="00DE1F82">
              <w:rPr>
                <w:sz w:val="20"/>
                <w:szCs w:val="20"/>
              </w:rPr>
              <w:t>wyinterpolowanych</w:t>
            </w:r>
            <w:proofErr w:type="spellEnd"/>
            <w:r w:rsidRPr="00DE1F82">
              <w:rPr>
                <w:sz w:val="20"/>
                <w:szCs w:val="20"/>
              </w:rPr>
              <w:t xml:space="preserve"> </w:t>
            </w:r>
            <w:r w:rsidRPr="00DE1F82">
              <w:rPr>
                <w:sz w:val="20"/>
                <w:szCs w:val="20"/>
              </w:rPr>
              <w:lastRenderedPageBreak/>
              <w:t xml:space="preserve">z wynikowego NMT z pomierzonymi na modelu stereoskopowym. </w:t>
            </w:r>
          </w:p>
          <w:p w14:paraId="207D3A29" w14:textId="387BBA04" w:rsidR="00821722" w:rsidRPr="00DE1F82" w:rsidRDefault="00821722" w:rsidP="00621745">
            <w:pPr>
              <w:pStyle w:val="Akapitzlist"/>
              <w:numPr>
                <w:ilvl w:val="0"/>
                <w:numId w:val="19"/>
              </w:numPr>
              <w:ind w:left="0" w:firstLine="0"/>
              <w:jc w:val="both"/>
              <w:rPr>
                <w:sz w:val="20"/>
                <w:szCs w:val="20"/>
              </w:rPr>
            </w:pPr>
            <w:r w:rsidRPr="00DE1F82">
              <w:rPr>
                <w:sz w:val="20"/>
                <w:szCs w:val="20"/>
              </w:rPr>
              <w:t>Za</w:t>
            </w:r>
            <w:r w:rsidR="00471CB7">
              <w:rPr>
                <w:sz w:val="20"/>
                <w:szCs w:val="20"/>
              </w:rPr>
              <w:t>mawiający wybierze co najmniej 1</w:t>
            </w:r>
            <w:r w:rsidRPr="00DE1F82">
              <w:rPr>
                <w:sz w:val="20"/>
                <w:szCs w:val="20"/>
              </w:rPr>
              <w:t>% arkuszy NMT</w:t>
            </w:r>
            <w:r w:rsidR="00471CB7">
              <w:rPr>
                <w:sz w:val="20"/>
                <w:szCs w:val="20"/>
              </w:rPr>
              <w:t xml:space="preserve"> (nie mniej niż 2)</w:t>
            </w:r>
            <w:r w:rsidRPr="00DE1F82">
              <w:rPr>
                <w:sz w:val="20"/>
                <w:szCs w:val="20"/>
              </w:rPr>
              <w:t xml:space="preserve"> i na każdym arkuszu pomierzy co najmniej osiem, dowolnych punktów kontrolnych w miejscach charakterystycznych i możliwych do identyfikacji na </w:t>
            </w:r>
            <w:proofErr w:type="spellStart"/>
            <w:r w:rsidRPr="00DE1F82">
              <w:rPr>
                <w:sz w:val="20"/>
                <w:szCs w:val="20"/>
              </w:rPr>
              <w:t>ortofotomapie</w:t>
            </w:r>
            <w:proofErr w:type="spellEnd"/>
            <w:r w:rsidRPr="00DE1F82">
              <w:rPr>
                <w:sz w:val="20"/>
                <w:szCs w:val="20"/>
              </w:rPr>
              <w:t xml:space="preserve"> oraz na każdym z tych arkuszy pomierzy co najmniej 1 profil kontrolny o długości co najmniej 300 m. </w:t>
            </w:r>
          </w:p>
          <w:p w14:paraId="7F2CEAE4" w14:textId="4547ABC7" w:rsidR="00821722" w:rsidRPr="00DE1F82" w:rsidRDefault="00821722" w:rsidP="00621745">
            <w:pPr>
              <w:pStyle w:val="Akapitzlist"/>
              <w:numPr>
                <w:ilvl w:val="0"/>
                <w:numId w:val="19"/>
              </w:numPr>
              <w:ind w:left="0" w:firstLine="0"/>
              <w:jc w:val="both"/>
              <w:rPr>
                <w:sz w:val="20"/>
                <w:szCs w:val="20"/>
              </w:rPr>
            </w:pPr>
            <w:r w:rsidRPr="00DE1F82">
              <w:rPr>
                <w:sz w:val="20"/>
                <w:szCs w:val="20"/>
              </w:rPr>
              <w:t>Na podstawie pomierzonych punktów i profili kontrolnych, o których mowa w p</w:t>
            </w:r>
            <w:r w:rsidR="00321BFC">
              <w:rPr>
                <w:sz w:val="20"/>
                <w:szCs w:val="20"/>
              </w:rPr>
              <w:t>unkcie powyżej</w:t>
            </w:r>
            <w:r w:rsidRPr="00DE1F82">
              <w:rPr>
                <w:sz w:val="20"/>
                <w:szCs w:val="20"/>
              </w:rPr>
              <w:t>, Zamawiający dla każdego arkusza obliczy błąd średni, o którym mowa w p</w:t>
            </w:r>
            <w:r w:rsidR="00673B01">
              <w:rPr>
                <w:sz w:val="20"/>
                <w:szCs w:val="20"/>
              </w:rPr>
              <w:t>unkcie</w:t>
            </w:r>
            <w:r w:rsidRPr="00DE1F82">
              <w:rPr>
                <w:sz w:val="20"/>
                <w:szCs w:val="20"/>
              </w:rPr>
              <w:t xml:space="preserve"> </w:t>
            </w:r>
            <w:r w:rsidR="00321BFC">
              <w:rPr>
                <w:sz w:val="20"/>
                <w:szCs w:val="20"/>
              </w:rPr>
              <w:t>1</w:t>
            </w:r>
            <w:r w:rsidRPr="00DE1F82">
              <w:rPr>
                <w:sz w:val="20"/>
                <w:szCs w:val="20"/>
              </w:rPr>
              <w:t xml:space="preserve">, </w:t>
            </w:r>
            <w:proofErr w:type="spellStart"/>
            <w:r w:rsidRPr="00DE1F82">
              <w:rPr>
                <w:sz w:val="20"/>
                <w:szCs w:val="20"/>
              </w:rPr>
              <w:t>ppkt</w:t>
            </w:r>
            <w:proofErr w:type="spellEnd"/>
            <w:r w:rsidRPr="00DE1F82">
              <w:rPr>
                <w:sz w:val="20"/>
                <w:szCs w:val="20"/>
              </w:rPr>
              <w:t xml:space="preserve">. 1 </w:t>
            </w:r>
          </w:p>
          <w:p w14:paraId="793C2F46" w14:textId="1BF72DF0" w:rsidR="00821722" w:rsidRPr="00DE1F82" w:rsidRDefault="00821722" w:rsidP="00621745">
            <w:pPr>
              <w:pStyle w:val="Akapitzlist"/>
              <w:numPr>
                <w:ilvl w:val="0"/>
                <w:numId w:val="19"/>
              </w:numPr>
              <w:ind w:left="0" w:firstLine="0"/>
              <w:jc w:val="both"/>
              <w:rPr>
                <w:sz w:val="20"/>
                <w:szCs w:val="20"/>
              </w:rPr>
            </w:pPr>
            <w:r w:rsidRPr="00DE1F82">
              <w:rPr>
                <w:sz w:val="20"/>
                <w:szCs w:val="20"/>
              </w:rPr>
              <w:t>Dla każdego punktu kontrolnego i punktu profilu Zamawiający obliczy błąd maksymalny, o którym mowa w p</w:t>
            </w:r>
            <w:r w:rsidR="00673B01">
              <w:rPr>
                <w:sz w:val="20"/>
                <w:szCs w:val="20"/>
              </w:rPr>
              <w:t xml:space="preserve">unkcie </w:t>
            </w:r>
            <w:r w:rsidR="00321BFC">
              <w:rPr>
                <w:sz w:val="20"/>
                <w:szCs w:val="20"/>
              </w:rPr>
              <w:t>1</w:t>
            </w:r>
            <w:r w:rsidRPr="00DE1F82">
              <w:rPr>
                <w:sz w:val="20"/>
                <w:szCs w:val="20"/>
              </w:rPr>
              <w:t xml:space="preserve">, </w:t>
            </w:r>
            <w:proofErr w:type="spellStart"/>
            <w:r w:rsidRPr="00DE1F82">
              <w:rPr>
                <w:sz w:val="20"/>
                <w:szCs w:val="20"/>
              </w:rPr>
              <w:t>ppkt</w:t>
            </w:r>
            <w:proofErr w:type="spellEnd"/>
            <w:r w:rsidRPr="00DE1F82">
              <w:rPr>
                <w:sz w:val="20"/>
                <w:szCs w:val="20"/>
              </w:rPr>
              <w:t>. 2.</w:t>
            </w:r>
          </w:p>
          <w:p w14:paraId="14EE99C7" w14:textId="77777777" w:rsidR="00821722" w:rsidRPr="00DE1F82" w:rsidRDefault="00821722" w:rsidP="00621745">
            <w:pPr>
              <w:pStyle w:val="Akapitzlist"/>
              <w:numPr>
                <w:ilvl w:val="0"/>
                <w:numId w:val="19"/>
              </w:numPr>
              <w:ind w:left="0" w:firstLine="0"/>
              <w:jc w:val="both"/>
              <w:rPr>
                <w:sz w:val="20"/>
                <w:szCs w:val="20"/>
              </w:rPr>
            </w:pPr>
            <w:r w:rsidRPr="00DE1F82">
              <w:rPr>
                <w:sz w:val="20"/>
                <w:szCs w:val="20"/>
              </w:rPr>
              <w:t>Zamawiający uzna, że NMT spełnia wymagania w zakresie dokładności wysokościowej NMT, w przypadku, gdy:</w:t>
            </w:r>
          </w:p>
          <w:p w14:paraId="208E18D3" w14:textId="74AA1438" w:rsidR="00821722" w:rsidRPr="00DE1F82" w:rsidRDefault="00821722" w:rsidP="00621745">
            <w:pPr>
              <w:pStyle w:val="Akapitzlist"/>
              <w:numPr>
                <w:ilvl w:val="1"/>
                <w:numId w:val="35"/>
              </w:numPr>
              <w:tabs>
                <w:tab w:val="clear" w:pos="1021"/>
                <w:tab w:val="num" w:pos="361"/>
              </w:tabs>
              <w:ind w:left="78" w:firstLine="0"/>
              <w:jc w:val="both"/>
              <w:rPr>
                <w:sz w:val="20"/>
                <w:szCs w:val="20"/>
              </w:rPr>
            </w:pPr>
            <w:r w:rsidRPr="00DE1F82">
              <w:rPr>
                <w:sz w:val="20"/>
                <w:szCs w:val="20"/>
              </w:rPr>
              <w:t xml:space="preserve">Błąd średni liczony na punktach kontrolnych i punktach profili na każdym kontrolowanym arkuszu nie przekroczy wartości określonej w punkcie. </w:t>
            </w:r>
            <w:r w:rsidR="00321BFC">
              <w:rPr>
                <w:sz w:val="20"/>
                <w:szCs w:val="20"/>
              </w:rPr>
              <w:t>1</w:t>
            </w:r>
            <w:r w:rsidRPr="00DE1F82">
              <w:rPr>
                <w:sz w:val="20"/>
                <w:szCs w:val="20"/>
              </w:rPr>
              <w:t xml:space="preserve">, </w:t>
            </w:r>
            <w:proofErr w:type="spellStart"/>
            <w:r w:rsidRPr="00DE1F82">
              <w:rPr>
                <w:sz w:val="20"/>
                <w:szCs w:val="20"/>
              </w:rPr>
              <w:t>ppkt</w:t>
            </w:r>
            <w:proofErr w:type="spellEnd"/>
            <w:r w:rsidRPr="00DE1F82">
              <w:rPr>
                <w:sz w:val="20"/>
                <w:szCs w:val="20"/>
              </w:rPr>
              <w:t>. 1</w:t>
            </w:r>
            <w:r w:rsidR="00673B01">
              <w:rPr>
                <w:sz w:val="20"/>
                <w:szCs w:val="20"/>
              </w:rPr>
              <w:t>)</w:t>
            </w:r>
          </w:p>
          <w:p w14:paraId="065B0C9B" w14:textId="3BD6A5D9" w:rsidR="00821722" w:rsidRPr="00DE1F82" w:rsidRDefault="00821722" w:rsidP="00621745">
            <w:pPr>
              <w:pStyle w:val="Akapitzlist"/>
              <w:numPr>
                <w:ilvl w:val="1"/>
                <w:numId w:val="35"/>
              </w:numPr>
              <w:tabs>
                <w:tab w:val="clear" w:pos="1021"/>
                <w:tab w:val="num" w:pos="361"/>
              </w:tabs>
              <w:ind w:left="78" w:firstLine="0"/>
              <w:jc w:val="both"/>
              <w:rPr>
                <w:sz w:val="20"/>
                <w:szCs w:val="20"/>
              </w:rPr>
            </w:pPr>
            <w:r w:rsidRPr="00DE1F82">
              <w:rPr>
                <w:sz w:val="20"/>
                <w:szCs w:val="20"/>
              </w:rPr>
              <w:t xml:space="preserve">Błąd maksymalny liczony na punktach kontrolnych i punktach profili na każdym kontrolowanym arkuszu nie przekroczy wartości określonej w punkcie. </w:t>
            </w:r>
            <w:r w:rsidR="00321BFC">
              <w:rPr>
                <w:sz w:val="20"/>
                <w:szCs w:val="20"/>
              </w:rPr>
              <w:t>1</w:t>
            </w:r>
            <w:r w:rsidRPr="00DE1F82">
              <w:rPr>
                <w:sz w:val="20"/>
                <w:szCs w:val="20"/>
              </w:rPr>
              <w:t xml:space="preserve">, </w:t>
            </w:r>
            <w:proofErr w:type="spellStart"/>
            <w:r w:rsidRPr="00DE1F82">
              <w:rPr>
                <w:sz w:val="20"/>
                <w:szCs w:val="20"/>
              </w:rPr>
              <w:t>ppkt</w:t>
            </w:r>
            <w:proofErr w:type="spellEnd"/>
            <w:r w:rsidRPr="00DE1F82">
              <w:rPr>
                <w:sz w:val="20"/>
                <w:szCs w:val="20"/>
              </w:rPr>
              <w:t>. 2</w:t>
            </w:r>
            <w:r w:rsidR="00673B01">
              <w:rPr>
                <w:sz w:val="20"/>
                <w:szCs w:val="20"/>
              </w:rPr>
              <w:t>)</w:t>
            </w:r>
          </w:p>
          <w:p w14:paraId="36CD0C6F" w14:textId="619C456C" w:rsidR="00856832" w:rsidRPr="00DE1F82" w:rsidRDefault="00821722" w:rsidP="00621745">
            <w:pPr>
              <w:pStyle w:val="Akapitzlist"/>
              <w:numPr>
                <w:ilvl w:val="0"/>
                <w:numId w:val="46"/>
              </w:numPr>
              <w:tabs>
                <w:tab w:val="clear" w:pos="510"/>
                <w:tab w:val="num" w:pos="220"/>
              </w:tabs>
              <w:ind w:left="0" w:firstLine="0"/>
              <w:jc w:val="both"/>
              <w:rPr>
                <w:sz w:val="20"/>
                <w:szCs w:val="20"/>
              </w:rPr>
            </w:pPr>
            <w:r w:rsidRPr="00DE1F82">
              <w:rPr>
                <w:sz w:val="20"/>
                <w:szCs w:val="20"/>
              </w:rPr>
              <w:lastRenderedPageBreak/>
              <w:t>W celu przeprowadzenia oceny dokładności Zamawiający dopuszcza również wykonanie kontroli terenowej.</w:t>
            </w:r>
          </w:p>
        </w:tc>
      </w:tr>
      <w:tr w:rsidR="00E34B91" w:rsidRPr="00DE1F82" w14:paraId="1791D6E5" w14:textId="77777777" w:rsidTr="00EF7408">
        <w:tc>
          <w:tcPr>
            <w:tcW w:w="14312" w:type="dxa"/>
            <w:gridSpan w:val="3"/>
            <w:shd w:val="clear" w:color="auto" w:fill="C5E0B3" w:themeFill="accent6" w:themeFillTint="66"/>
          </w:tcPr>
          <w:p w14:paraId="599A829E" w14:textId="1390D080" w:rsidR="008C738B" w:rsidRPr="00DE1F82" w:rsidRDefault="00AF6132" w:rsidP="00830716">
            <w:pPr>
              <w:pStyle w:val="Default"/>
              <w:jc w:val="both"/>
              <w:rPr>
                <w:rFonts w:asciiTheme="minorHAnsi" w:hAnsiTheme="minorHAnsi" w:cstheme="minorHAnsi"/>
                <w:b/>
                <w:sz w:val="20"/>
                <w:szCs w:val="20"/>
              </w:rPr>
            </w:pPr>
            <w:r>
              <w:rPr>
                <w:rFonts w:asciiTheme="minorHAnsi" w:hAnsiTheme="minorHAnsi" w:cstheme="minorHAnsi"/>
                <w:b/>
                <w:sz w:val="20"/>
                <w:szCs w:val="20"/>
              </w:rPr>
              <w:lastRenderedPageBreak/>
              <w:t>10.</w:t>
            </w:r>
            <w:r w:rsidR="00D67777" w:rsidRPr="00DE1F82">
              <w:rPr>
                <w:rFonts w:asciiTheme="minorHAnsi" w:hAnsiTheme="minorHAnsi" w:cstheme="minorHAnsi"/>
                <w:b/>
                <w:sz w:val="20"/>
                <w:szCs w:val="20"/>
              </w:rPr>
              <w:t xml:space="preserve"> </w:t>
            </w:r>
            <w:proofErr w:type="spellStart"/>
            <w:r w:rsidR="00D67777" w:rsidRPr="00DE1F82">
              <w:rPr>
                <w:rFonts w:asciiTheme="minorHAnsi" w:hAnsiTheme="minorHAnsi" w:cstheme="minorHAnsi"/>
                <w:b/>
                <w:sz w:val="20"/>
                <w:szCs w:val="20"/>
              </w:rPr>
              <w:t>Ortofotomapa</w:t>
            </w:r>
            <w:proofErr w:type="spellEnd"/>
          </w:p>
        </w:tc>
      </w:tr>
      <w:tr w:rsidR="00E34B91" w:rsidRPr="00DE1F82" w14:paraId="63BBF10E" w14:textId="77777777" w:rsidTr="00EF7408">
        <w:tc>
          <w:tcPr>
            <w:tcW w:w="14312" w:type="dxa"/>
            <w:gridSpan w:val="3"/>
            <w:shd w:val="clear" w:color="auto" w:fill="C5E0B3" w:themeFill="accent6" w:themeFillTint="66"/>
          </w:tcPr>
          <w:p w14:paraId="592E63EA" w14:textId="359B707A" w:rsidR="008C738B" w:rsidRPr="00DE1F82" w:rsidRDefault="007C0BF6" w:rsidP="00830716">
            <w:pPr>
              <w:pStyle w:val="Default"/>
              <w:jc w:val="both"/>
              <w:rPr>
                <w:rFonts w:asciiTheme="minorHAnsi" w:hAnsiTheme="minorHAnsi" w:cstheme="minorHAnsi"/>
                <w:b/>
                <w:sz w:val="20"/>
                <w:szCs w:val="20"/>
              </w:rPr>
            </w:pPr>
            <w:r>
              <w:rPr>
                <w:rFonts w:asciiTheme="minorHAnsi" w:hAnsiTheme="minorHAnsi" w:cstheme="minorHAnsi"/>
                <w:b/>
                <w:sz w:val="20"/>
                <w:szCs w:val="20"/>
              </w:rPr>
              <w:t>10</w:t>
            </w:r>
            <w:r w:rsidR="00D67777" w:rsidRPr="00DE1F82">
              <w:rPr>
                <w:rFonts w:asciiTheme="minorHAnsi" w:hAnsiTheme="minorHAnsi" w:cstheme="minorHAnsi"/>
                <w:b/>
                <w:sz w:val="20"/>
                <w:szCs w:val="20"/>
              </w:rPr>
              <w:t>.1 Założenia podstawowe</w:t>
            </w:r>
          </w:p>
        </w:tc>
      </w:tr>
      <w:tr w:rsidR="00E34B91" w:rsidRPr="00DE1F82" w14:paraId="04FA3ACF" w14:textId="77777777" w:rsidTr="00EF7408">
        <w:tc>
          <w:tcPr>
            <w:tcW w:w="1838" w:type="dxa"/>
          </w:tcPr>
          <w:p w14:paraId="32F36821" w14:textId="437E8B38" w:rsidR="00804F18" w:rsidRPr="00DE1F82" w:rsidRDefault="00C91A40" w:rsidP="00017978">
            <w:pPr>
              <w:autoSpaceDE w:val="0"/>
              <w:autoSpaceDN w:val="0"/>
              <w:adjustRightInd w:val="0"/>
              <w:rPr>
                <w:rFonts w:cstheme="minorHAnsi"/>
                <w:color w:val="000000"/>
                <w:sz w:val="20"/>
                <w:szCs w:val="20"/>
              </w:rPr>
            </w:pPr>
            <w:r w:rsidRPr="00DE1F82">
              <w:rPr>
                <w:rFonts w:cstheme="minorHAnsi"/>
                <w:color w:val="000000"/>
                <w:sz w:val="20"/>
                <w:szCs w:val="20"/>
              </w:rPr>
              <w:t xml:space="preserve">Parametry </w:t>
            </w:r>
            <w:proofErr w:type="spellStart"/>
            <w:r w:rsidRPr="00DE1F82">
              <w:rPr>
                <w:rFonts w:cstheme="minorHAnsi"/>
                <w:color w:val="000000"/>
                <w:sz w:val="20"/>
                <w:szCs w:val="20"/>
              </w:rPr>
              <w:t>ortofotomapy</w:t>
            </w:r>
            <w:proofErr w:type="spellEnd"/>
          </w:p>
        </w:tc>
        <w:tc>
          <w:tcPr>
            <w:tcW w:w="9356" w:type="dxa"/>
          </w:tcPr>
          <w:p w14:paraId="1B38A2E2" w14:textId="16C71E6C" w:rsidR="00C91A40" w:rsidRDefault="00F72C66" w:rsidP="00621745">
            <w:pPr>
              <w:pStyle w:val="Akapitzlist"/>
              <w:numPr>
                <w:ilvl w:val="0"/>
                <w:numId w:val="36"/>
              </w:numPr>
              <w:ind w:left="0" w:firstLine="0"/>
              <w:jc w:val="both"/>
              <w:rPr>
                <w:color w:val="000000"/>
                <w:sz w:val="20"/>
                <w:szCs w:val="20"/>
              </w:rPr>
            </w:pPr>
            <w:r w:rsidRPr="00DE1F82">
              <w:rPr>
                <w:color w:val="000000"/>
                <w:sz w:val="20"/>
                <w:szCs w:val="20"/>
              </w:rPr>
              <w:t>Piksel</w:t>
            </w:r>
            <w:r w:rsidR="00B857EF" w:rsidRPr="00DE1F82">
              <w:rPr>
                <w:color w:val="000000"/>
                <w:sz w:val="20"/>
                <w:szCs w:val="20"/>
              </w:rPr>
              <w:t xml:space="preserve"> </w:t>
            </w:r>
            <w:r w:rsidR="00AA1B68">
              <w:rPr>
                <w:color w:val="000000"/>
                <w:sz w:val="20"/>
                <w:szCs w:val="20"/>
              </w:rPr>
              <w:t>0.</w:t>
            </w:r>
            <w:r w:rsidR="00EE5624">
              <w:rPr>
                <w:color w:val="000000"/>
                <w:sz w:val="20"/>
                <w:szCs w:val="20"/>
              </w:rPr>
              <w:t>05</w:t>
            </w:r>
            <w:r w:rsidR="00AA1B68">
              <w:rPr>
                <w:color w:val="000000"/>
                <w:sz w:val="20"/>
                <w:szCs w:val="20"/>
              </w:rPr>
              <w:t xml:space="preserve"> m</w:t>
            </w:r>
            <w:r w:rsidR="00B857EF" w:rsidRPr="00DE1F82">
              <w:rPr>
                <w:color w:val="000000"/>
                <w:sz w:val="20"/>
                <w:szCs w:val="20"/>
              </w:rPr>
              <w:t>.</w:t>
            </w:r>
          </w:p>
          <w:p w14:paraId="132BB07C" w14:textId="30AC2FE1" w:rsidR="00EA70CC" w:rsidRPr="00EA70CC" w:rsidRDefault="00EA70CC" w:rsidP="00621745">
            <w:pPr>
              <w:pStyle w:val="Akapitzlist"/>
              <w:numPr>
                <w:ilvl w:val="0"/>
                <w:numId w:val="36"/>
              </w:numPr>
              <w:ind w:left="0" w:firstLine="0"/>
              <w:jc w:val="both"/>
              <w:rPr>
                <w:rFonts w:cstheme="minorHAnsi"/>
                <w:color w:val="000000"/>
                <w:sz w:val="20"/>
                <w:szCs w:val="20"/>
              </w:rPr>
            </w:pPr>
            <w:r w:rsidRPr="00EA70CC">
              <w:rPr>
                <w:rFonts w:cstheme="minorHAnsi"/>
                <w:sz w:val="20"/>
                <w:szCs w:val="20"/>
              </w:rPr>
              <w:t>Wykonana na podstawie fotogrametrycznych zdjęć lotniczych pozyskanych w ramach niniejszego zamówienia.</w:t>
            </w:r>
          </w:p>
          <w:p w14:paraId="58B58CC0" w14:textId="3625C93F" w:rsidR="00EA70CC" w:rsidRPr="00EA70CC" w:rsidRDefault="007966CC" w:rsidP="00621745">
            <w:pPr>
              <w:pStyle w:val="Akapitzlist"/>
              <w:numPr>
                <w:ilvl w:val="0"/>
                <w:numId w:val="36"/>
              </w:numPr>
              <w:ind w:left="0" w:firstLine="0"/>
              <w:jc w:val="both"/>
              <w:rPr>
                <w:rFonts w:cstheme="minorHAnsi"/>
                <w:color w:val="000000"/>
                <w:sz w:val="20"/>
                <w:szCs w:val="20"/>
              </w:rPr>
            </w:pPr>
            <w:r>
              <w:rPr>
                <w:rFonts w:cstheme="minorHAnsi"/>
                <w:sz w:val="20"/>
                <w:szCs w:val="20"/>
              </w:rPr>
              <w:t>T</w:t>
            </w:r>
            <w:r w:rsidR="00EA70CC" w:rsidRPr="00EA70CC">
              <w:rPr>
                <w:rFonts w:cstheme="minorHAnsi"/>
                <w:sz w:val="20"/>
                <w:szCs w:val="20"/>
              </w:rPr>
              <w:t>erenowy rozmiar piksela nie mniejszy od terenowej odległości próbkowania fotogrametrycznego zdjęcia lotniczego</w:t>
            </w:r>
            <w:r w:rsidR="00002752">
              <w:rPr>
                <w:rFonts w:cstheme="minorHAnsi"/>
                <w:sz w:val="20"/>
                <w:szCs w:val="20"/>
              </w:rPr>
              <w:t>.</w:t>
            </w:r>
          </w:p>
          <w:p w14:paraId="1C8521B9" w14:textId="62A6599D" w:rsidR="00804F18" w:rsidRPr="00EA70CC" w:rsidRDefault="00002752" w:rsidP="00621745">
            <w:pPr>
              <w:pStyle w:val="Akapitzlist"/>
              <w:numPr>
                <w:ilvl w:val="0"/>
                <w:numId w:val="36"/>
              </w:numPr>
              <w:ind w:left="0" w:firstLine="0"/>
              <w:jc w:val="both"/>
              <w:rPr>
                <w:rFonts w:cstheme="minorHAnsi"/>
                <w:color w:val="000000"/>
                <w:sz w:val="20"/>
                <w:szCs w:val="20"/>
              </w:rPr>
            </w:pPr>
            <w:r>
              <w:rPr>
                <w:rFonts w:cstheme="minorHAnsi"/>
                <w:color w:val="000000"/>
                <w:sz w:val="20"/>
                <w:szCs w:val="20"/>
              </w:rPr>
              <w:t>B</w:t>
            </w:r>
            <w:r w:rsidR="00F72C66" w:rsidRPr="00EA70CC">
              <w:rPr>
                <w:rFonts w:cstheme="minorHAnsi"/>
                <w:color w:val="000000"/>
                <w:sz w:val="20"/>
                <w:szCs w:val="20"/>
              </w:rPr>
              <w:t>arwy rzeczywiste</w:t>
            </w:r>
            <w:r w:rsidR="00B857EF" w:rsidRPr="00EA70CC">
              <w:rPr>
                <w:rFonts w:cstheme="minorHAnsi"/>
                <w:color w:val="000000"/>
                <w:sz w:val="20"/>
                <w:szCs w:val="20"/>
              </w:rPr>
              <w:t xml:space="preserve"> RGB.</w:t>
            </w:r>
          </w:p>
          <w:p w14:paraId="3EEE872A" w14:textId="435E4842" w:rsidR="00EA70CC" w:rsidRPr="00DE1F82" w:rsidRDefault="009C0AFF" w:rsidP="00621745">
            <w:pPr>
              <w:pStyle w:val="Akapitzlist"/>
              <w:numPr>
                <w:ilvl w:val="0"/>
                <w:numId w:val="36"/>
              </w:numPr>
              <w:ind w:left="0" w:firstLine="0"/>
              <w:jc w:val="both"/>
              <w:rPr>
                <w:color w:val="000000"/>
                <w:sz w:val="20"/>
                <w:szCs w:val="20"/>
              </w:rPr>
            </w:pPr>
            <w:r>
              <w:rPr>
                <w:rFonts w:cstheme="minorHAnsi"/>
                <w:color w:val="000000"/>
                <w:sz w:val="20"/>
                <w:szCs w:val="20"/>
              </w:rPr>
              <w:t>P</w:t>
            </w:r>
            <w:r w:rsidR="00EA70CC" w:rsidRPr="00EA70CC">
              <w:rPr>
                <w:rFonts w:cstheme="minorHAnsi"/>
                <w:color w:val="000000"/>
                <w:sz w:val="20"/>
                <w:szCs w:val="20"/>
              </w:rPr>
              <w:t>ełn</w:t>
            </w:r>
            <w:r>
              <w:rPr>
                <w:rFonts w:cstheme="minorHAnsi"/>
                <w:color w:val="000000"/>
                <w:sz w:val="20"/>
                <w:szCs w:val="20"/>
              </w:rPr>
              <w:t>e</w:t>
            </w:r>
            <w:r w:rsidR="00EA70CC" w:rsidRPr="00EA70CC">
              <w:rPr>
                <w:rFonts w:cstheme="minorHAnsi"/>
                <w:color w:val="000000"/>
                <w:sz w:val="20"/>
                <w:szCs w:val="20"/>
              </w:rPr>
              <w:t xml:space="preserve"> arkusz</w:t>
            </w:r>
            <w:r>
              <w:rPr>
                <w:rFonts w:cstheme="minorHAnsi"/>
                <w:color w:val="000000"/>
                <w:sz w:val="20"/>
                <w:szCs w:val="20"/>
              </w:rPr>
              <w:t>e</w:t>
            </w:r>
            <w:r w:rsidR="00EA70CC" w:rsidRPr="00EA70CC">
              <w:rPr>
                <w:rFonts w:cstheme="minorHAnsi"/>
                <w:color w:val="000000"/>
                <w:sz w:val="20"/>
                <w:szCs w:val="20"/>
              </w:rPr>
              <w:t xml:space="preserve"> sekcji </w:t>
            </w:r>
            <w:proofErr w:type="spellStart"/>
            <w:r w:rsidR="001E09E2">
              <w:rPr>
                <w:rFonts w:cstheme="minorHAnsi"/>
                <w:color w:val="000000"/>
                <w:sz w:val="20"/>
                <w:szCs w:val="20"/>
              </w:rPr>
              <w:t>ortofoto</w:t>
            </w:r>
            <w:r w:rsidR="00EA70CC" w:rsidRPr="00EA70CC">
              <w:rPr>
                <w:rFonts w:cstheme="minorHAnsi"/>
                <w:color w:val="000000"/>
                <w:sz w:val="20"/>
                <w:szCs w:val="20"/>
              </w:rPr>
              <w:t>mapy</w:t>
            </w:r>
            <w:proofErr w:type="spellEnd"/>
            <w:r w:rsidR="00EA70CC" w:rsidRPr="00EA70CC">
              <w:rPr>
                <w:rFonts w:cstheme="minorHAnsi"/>
                <w:color w:val="000000"/>
                <w:sz w:val="20"/>
                <w:szCs w:val="20"/>
              </w:rPr>
              <w:t>.</w:t>
            </w:r>
          </w:p>
        </w:tc>
        <w:tc>
          <w:tcPr>
            <w:tcW w:w="3118" w:type="dxa"/>
            <w:vMerge w:val="restart"/>
          </w:tcPr>
          <w:p w14:paraId="5E8C0F6A" w14:textId="4BF02CCE" w:rsidR="00804F18" w:rsidRPr="00DE1F82" w:rsidRDefault="00804F18" w:rsidP="00804F18">
            <w:pPr>
              <w:autoSpaceDE w:val="0"/>
              <w:autoSpaceDN w:val="0"/>
              <w:adjustRightInd w:val="0"/>
              <w:jc w:val="both"/>
              <w:rPr>
                <w:rFonts w:cstheme="minorHAnsi"/>
                <w:sz w:val="20"/>
                <w:szCs w:val="20"/>
              </w:rPr>
            </w:pPr>
            <w:r w:rsidRPr="00DE1F82">
              <w:rPr>
                <w:rFonts w:cstheme="minorHAnsi"/>
                <w:sz w:val="20"/>
                <w:szCs w:val="20"/>
              </w:rPr>
              <w:t xml:space="preserve">1. Zamawiający wykona kontrolę 100% </w:t>
            </w:r>
            <w:r w:rsidR="00B857EF" w:rsidRPr="00DE1F82">
              <w:rPr>
                <w:rFonts w:cstheme="minorHAnsi"/>
                <w:sz w:val="20"/>
                <w:szCs w:val="20"/>
              </w:rPr>
              <w:t xml:space="preserve">sekcji </w:t>
            </w:r>
            <w:proofErr w:type="spellStart"/>
            <w:r w:rsidR="00B857EF" w:rsidRPr="00DE1F82">
              <w:rPr>
                <w:rFonts w:cstheme="minorHAnsi"/>
                <w:sz w:val="20"/>
                <w:szCs w:val="20"/>
              </w:rPr>
              <w:t>ortofotomapy</w:t>
            </w:r>
            <w:proofErr w:type="spellEnd"/>
            <w:r w:rsidRPr="00DE1F82">
              <w:rPr>
                <w:rFonts w:cstheme="minorHAnsi"/>
                <w:sz w:val="20"/>
                <w:szCs w:val="20"/>
              </w:rPr>
              <w:t xml:space="preserve"> </w:t>
            </w:r>
            <w:r w:rsidR="00B857EF" w:rsidRPr="00DE1F82">
              <w:rPr>
                <w:rFonts w:cstheme="minorHAnsi"/>
                <w:sz w:val="20"/>
                <w:szCs w:val="20"/>
              </w:rPr>
              <w:t>w zakresie parametrów, obszaru opracowania i formatu.</w:t>
            </w:r>
          </w:p>
          <w:p w14:paraId="6F10A024" w14:textId="77777777" w:rsidR="00B857EF" w:rsidRPr="00DE1F82" w:rsidRDefault="00804F18" w:rsidP="00B857EF">
            <w:pPr>
              <w:autoSpaceDE w:val="0"/>
              <w:autoSpaceDN w:val="0"/>
              <w:adjustRightInd w:val="0"/>
              <w:jc w:val="both"/>
              <w:rPr>
                <w:rFonts w:cstheme="minorHAnsi"/>
                <w:sz w:val="20"/>
                <w:szCs w:val="20"/>
              </w:rPr>
            </w:pPr>
            <w:r w:rsidRPr="00DE1F82">
              <w:rPr>
                <w:rFonts w:cstheme="minorHAnsi"/>
                <w:sz w:val="20"/>
                <w:szCs w:val="20"/>
              </w:rPr>
              <w:t xml:space="preserve">2. Zamawiający wymaga 100% poprawności </w:t>
            </w:r>
            <w:r w:rsidR="00B857EF" w:rsidRPr="00DE1F82">
              <w:rPr>
                <w:rFonts w:cstheme="minorHAnsi"/>
                <w:sz w:val="20"/>
                <w:szCs w:val="20"/>
              </w:rPr>
              <w:t xml:space="preserve">sekcji </w:t>
            </w:r>
            <w:proofErr w:type="spellStart"/>
            <w:r w:rsidR="00B857EF" w:rsidRPr="00DE1F82">
              <w:rPr>
                <w:rFonts w:cstheme="minorHAnsi"/>
                <w:sz w:val="20"/>
                <w:szCs w:val="20"/>
              </w:rPr>
              <w:t>ortofotomapy</w:t>
            </w:r>
            <w:proofErr w:type="spellEnd"/>
            <w:r w:rsidR="00B857EF" w:rsidRPr="00DE1F82">
              <w:rPr>
                <w:rFonts w:cstheme="minorHAnsi"/>
                <w:sz w:val="20"/>
                <w:szCs w:val="20"/>
              </w:rPr>
              <w:t xml:space="preserve"> w zakresie parametrów, obszaru opracowania i formatu.</w:t>
            </w:r>
          </w:p>
          <w:p w14:paraId="3E38460D" w14:textId="11E395D9" w:rsidR="00804F18" w:rsidRPr="00DE1F82" w:rsidRDefault="00804F18" w:rsidP="00804F18">
            <w:pPr>
              <w:autoSpaceDE w:val="0"/>
              <w:autoSpaceDN w:val="0"/>
              <w:adjustRightInd w:val="0"/>
              <w:jc w:val="both"/>
              <w:rPr>
                <w:rFonts w:cstheme="minorHAnsi"/>
                <w:sz w:val="20"/>
                <w:szCs w:val="20"/>
              </w:rPr>
            </w:pPr>
          </w:p>
          <w:p w14:paraId="5FC4338B" w14:textId="77777777" w:rsidR="00804F18" w:rsidRPr="00DE1F82" w:rsidRDefault="00804F18" w:rsidP="00830716">
            <w:pPr>
              <w:pStyle w:val="Default"/>
              <w:jc w:val="both"/>
              <w:rPr>
                <w:rFonts w:asciiTheme="minorHAnsi" w:hAnsiTheme="minorHAnsi" w:cstheme="minorHAnsi"/>
                <w:sz w:val="20"/>
                <w:szCs w:val="20"/>
              </w:rPr>
            </w:pPr>
          </w:p>
        </w:tc>
      </w:tr>
      <w:tr w:rsidR="00E34B91" w:rsidRPr="00DE1F82" w14:paraId="39B72B4D" w14:textId="77777777" w:rsidTr="00EF7408">
        <w:tc>
          <w:tcPr>
            <w:tcW w:w="1838" w:type="dxa"/>
          </w:tcPr>
          <w:p w14:paraId="78892F9A" w14:textId="47E57C90" w:rsidR="00804F18" w:rsidRPr="00DE1F82" w:rsidRDefault="00C91A40" w:rsidP="008C738B">
            <w:pPr>
              <w:autoSpaceDE w:val="0"/>
              <w:autoSpaceDN w:val="0"/>
              <w:adjustRightInd w:val="0"/>
              <w:rPr>
                <w:rFonts w:cstheme="minorHAnsi"/>
                <w:color w:val="000000"/>
                <w:sz w:val="20"/>
                <w:szCs w:val="20"/>
              </w:rPr>
            </w:pPr>
            <w:r w:rsidRPr="00DE1F82">
              <w:rPr>
                <w:bCs/>
                <w:sz w:val="20"/>
                <w:szCs w:val="20"/>
              </w:rPr>
              <w:t>Obszar opracowania</w:t>
            </w:r>
          </w:p>
        </w:tc>
        <w:tc>
          <w:tcPr>
            <w:tcW w:w="9356" w:type="dxa"/>
          </w:tcPr>
          <w:p w14:paraId="7446D610" w14:textId="77777777" w:rsidR="00C91A40" w:rsidRPr="00DE1F82" w:rsidRDefault="00C91A40" w:rsidP="00621745">
            <w:pPr>
              <w:pStyle w:val="Akapitzlist"/>
              <w:numPr>
                <w:ilvl w:val="0"/>
                <w:numId w:val="21"/>
              </w:numPr>
              <w:tabs>
                <w:tab w:val="clear" w:pos="510"/>
                <w:tab w:val="num" w:pos="175"/>
              </w:tabs>
              <w:ind w:left="175" w:hanging="175"/>
              <w:jc w:val="both"/>
              <w:rPr>
                <w:color w:val="000000"/>
                <w:sz w:val="20"/>
                <w:szCs w:val="20"/>
              </w:rPr>
            </w:pPr>
            <w:r w:rsidRPr="00DE1F82">
              <w:rPr>
                <w:color w:val="000000"/>
                <w:sz w:val="20"/>
                <w:szCs w:val="20"/>
              </w:rPr>
              <w:t>Przestrzenny obszar opracowania dla danej Części zamówienia został określony w Załączniku nr 1 do SOPZ – Obszar opracowania.</w:t>
            </w:r>
          </w:p>
          <w:p w14:paraId="41F412B1" w14:textId="1F444784" w:rsidR="00804F18" w:rsidRPr="00207664" w:rsidRDefault="00C91A40" w:rsidP="00621745">
            <w:pPr>
              <w:pStyle w:val="Akapitzlist"/>
              <w:numPr>
                <w:ilvl w:val="6"/>
                <w:numId w:val="56"/>
              </w:numPr>
              <w:autoSpaceDE w:val="0"/>
              <w:autoSpaceDN w:val="0"/>
              <w:adjustRightInd w:val="0"/>
              <w:spacing w:after="59" w:line="276" w:lineRule="auto"/>
              <w:ind w:left="175" w:hanging="175"/>
              <w:jc w:val="both"/>
              <w:rPr>
                <w:color w:val="000000"/>
                <w:sz w:val="20"/>
                <w:szCs w:val="20"/>
              </w:rPr>
            </w:pPr>
            <w:r w:rsidRPr="00DE1F82">
              <w:rPr>
                <w:color w:val="000000"/>
                <w:sz w:val="20"/>
                <w:szCs w:val="20"/>
              </w:rPr>
              <w:t xml:space="preserve">Wszystkie arkusze składające się na obszar opracowania należy wypełnić w całości danymi obrazowymi. </w:t>
            </w:r>
            <w:r w:rsidR="006037C1">
              <w:rPr>
                <w:color w:val="000000"/>
                <w:sz w:val="20"/>
                <w:szCs w:val="20"/>
              </w:rPr>
              <w:t>W przypadku, gdy na obszarze opracowania występuje granica państwa, w</w:t>
            </w:r>
            <w:r w:rsidR="006037C1" w:rsidRPr="00DE1F82">
              <w:rPr>
                <w:color w:val="000000"/>
                <w:sz w:val="20"/>
                <w:szCs w:val="20"/>
              </w:rPr>
              <w:t>ymaga s</w:t>
            </w:r>
            <w:r w:rsidR="006037C1">
              <w:rPr>
                <w:color w:val="000000"/>
                <w:sz w:val="20"/>
                <w:szCs w:val="20"/>
              </w:rPr>
              <w:t xml:space="preserve">ię opracowania </w:t>
            </w:r>
            <w:proofErr w:type="spellStart"/>
            <w:r w:rsidR="006037C1">
              <w:rPr>
                <w:color w:val="000000"/>
                <w:sz w:val="20"/>
                <w:szCs w:val="20"/>
              </w:rPr>
              <w:t>ortofotomapy</w:t>
            </w:r>
            <w:proofErr w:type="spellEnd"/>
            <w:r w:rsidR="006037C1">
              <w:rPr>
                <w:color w:val="000000"/>
                <w:sz w:val="20"/>
                <w:szCs w:val="20"/>
              </w:rPr>
              <w:t xml:space="preserve"> z buforem 200</w:t>
            </w:r>
            <w:r w:rsidR="006037C1" w:rsidRPr="00DE1F82">
              <w:rPr>
                <w:color w:val="000000"/>
                <w:sz w:val="20"/>
                <w:szCs w:val="20"/>
              </w:rPr>
              <w:t xml:space="preserve"> m poza </w:t>
            </w:r>
            <w:r w:rsidR="006037C1">
              <w:rPr>
                <w:color w:val="000000"/>
                <w:sz w:val="20"/>
                <w:szCs w:val="20"/>
              </w:rPr>
              <w:t>tą granicą. W</w:t>
            </w:r>
            <w:r w:rsidR="00412414" w:rsidRPr="00207664">
              <w:rPr>
                <w:color w:val="000000"/>
                <w:sz w:val="20"/>
                <w:szCs w:val="20"/>
              </w:rPr>
              <w:t xml:space="preserve"> przypadku g</w:t>
            </w:r>
            <w:r w:rsidR="0043591C" w:rsidRPr="00207664">
              <w:rPr>
                <w:color w:val="000000"/>
                <w:sz w:val="20"/>
                <w:szCs w:val="20"/>
              </w:rPr>
              <w:t xml:space="preserve">ranicy morskiej dodatkowo </w:t>
            </w:r>
            <w:r w:rsidR="0015682E">
              <w:rPr>
                <w:color w:val="000000"/>
                <w:sz w:val="20"/>
                <w:szCs w:val="20"/>
              </w:rPr>
              <w:t xml:space="preserve">wymaga się </w:t>
            </w:r>
            <w:r w:rsidR="0043591C" w:rsidRPr="00207664">
              <w:rPr>
                <w:color w:val="000000"/>
                <w:sz w:val="20"/>
                <w:szCs w:val="20"/>
              </w:rPr>
              <w:t>odwzorowania elementów antropogenicznych i terenowych wchodzących na obszar morza terytorialnego.</w:t>
            </w:r>
          </w:p>
        </w:tc>
        <w:tc>
          <w:tcPr>
            <w:tcW w:w="3118" w:type="dxa"/>
            <w:vMerge/>
          </w:tcPr>
          <w:p w14:paraId="4B7DF1EF" w14:textId="77777777" w:rsidR="00804F18" w:rsidRPr="00DE1F82" w:rsidRDefault="00804F18" w:rsidP="008C738B">
            <w:pPr>
              <w:pStyle w:val="Default"/>
              <w:jc w:val="both"/>
              <w:rPr>
                <w:rFonts w:asciiTheme="minorHAnsi" w:hAnsiTheme="minorHAnsi" w:cstheme="minorHAnsi"/>
                <w:sz w:val="20"/>
                <w:szCs w:val="20"/>
              </w:rPr>
            </w:pPr>
          </w:p>
        </w:tc>
      </w:tr>
      <w:tr w:rsidR="00E34B91" w:rsidRPr="00DE1F82" w14:paraId="73536C3A" w14:textId="77777777" w:rsidTr="00EF7408">
        <w:tc>
          <w:tcPr>
            <w:tcW w:w="1838" w:type="dxa"/>
          </w:tcPr>
          <w:p w14:paraId="427F7C13" w14:textId="4843F567" w:rsidR="00804F18" w:rsidRPr="00DE1F82" w:rsidRDefault="00C91A40" w:rsidP="008C738B">
            <w:pPr>
              <w:autoSpaceDE w:val="0"/>
              <w:autoSpaceDN w:val="0"/>
              <w:adjustRightInd w:val="0"/>
              <w:rPr>
                <w:bCs/>
                <w:sz w:val="20"/>
                <w:szCs w:val="20"/>
              </w:rPr>
            </w:pPr>
            <w:r w:rsidRPr="00DE1F82">
              <w:rPr>
                <w:bCs/>
                <w:sz w:val="20"/>
                <w:szCs w:val="20"/>
              </w:rPr>
              <w:t>Format danych</w:t>
            </w:r>
          </w:p>
        </w:tc>
        <w:tc>
          <w:tcPr>
            <w:tcW w:w="9356" w:type="dxa"/>
          </w:tcPr>
          <w:p w14:paraId="663DF1F4" w14:textId="77777777" w:rsidR="00C91A40" w:rsidRPr="00DE1F82" w:rsidRDefault="00C91A40" w:rsidP="00621745">
            <w:pPr>
              <w:numPr>
                <w:ilvl w:val="0"/>
                <w:numId w:val="22"/>
              </w:numPr>
              <w:tabs>
                <w:tab w:val="clear" w:pos="510"/>
                <w:tab w:val="num" w:pos="175"/>
              </w:tabs>
              <w:jc w:val="both"/>
              <w:rPr>
                <w:color w:val="000000" w:themeColor="text1"/>
                <w:sz w:val="20"/>
                <w:szCs w:val="20"/>
              </w:rPr>
            </w:pPr>
            <w:r w:rsidRPr="00DE1F82">
              <w:rPr>
                <w:color w:val="000000" w:themeColor="text1"/>
                <w:sz w:val="20"/>
                <w:szCs w:val="20"/>
              </w:rPr>
              <w:t xml:space="preserve">W ramach realizacji umowy Wykonawca przekaże do Zamawiającego </w:t>
            </w:r>
            <w:proofErr w:type="spellStart"/>
            <w:r w:rsidRPr="00DE1F82">
              <w:rPr>
                <w:color w:val="000000" w:themeColor="text1"/>
                <w:sz w:val="20"/>
                <w:szCs w:val="20"/>
              </w:rPr>
              <w:t>Ortofotomapę</w:t>
            </w:r>
            <w:proofErr w:type="spellEnd"/>
            <w:r w:rsidRPr="00DE1F82">
              <w:rPr>
                <w:color w:val="000000" w:themeColor="text1"/>
                <w:sz w:val="20"/>
                <w:szCs w:val="20"/>
              </w:rPr>
              <w:t xml:space="preserve"> w formacie:</w:t>
            </w:r>
          </w:p>
          <w:p w14:paraId="53A15EA5" w14:textId="2C9D4644" w:rsidR="00EE7309" w:rsidRDefault="00EE7309" w:rsidP="00621745">
            <w:pPr>
              <w:pStyle w:val="Akapitzlist"/>
              <w:numPr>
                <w:ilvl w:val="1"/>
                <w:numId w:val="22"/>
              </w:numPr>
              <w:jc w:val="both"/>
              <w:rPr>
                <w:color w:val="000000"/>
                <w:sz w:val="20"/>
                <w:szCs w:val="20"/>
              </w:rPr>
            </w:pPr>
            <w:proofErr w:type="spellStart"/>
            <w:r>
              <w:rPr>
                <w:color w:val="000000"/>
                <w:sz w:val="20"/>
                <w:szCs w:val="20"/>
              </w:rPr>
              <w:t>Geo</w:t>
            </w:r>
            <w:r w:rsidRPr="00354C7D">
              <w:rPr>
                <w:color w:val="000000"/>
                <w:sz w:val="20"/>
                <w:szCs w:val="20"/>
              </w:rPr>
              <w:t>TIFF</w:t>
            </w:r>
            <w:proofErr w:type="spellEnd"/>
            <w:r>
              <w:rPr>
                <w:color w:val="000000"/>
                <w:sz w:val="20"/>
                <w:szCs w:val="20"/>
              </w:rPr>
              <w:t>,</w:t>
            </w:r>
          </w:p>
          <w:p w14:paraId="70B8C8EA" w14:textId="77777777" w:rsidR="00EE7309" w:rsidRDefault="00EE7309" w:rsidP="00621745">
            <w:pPr>
              <w:pStyle w:val="Akapitzlist"/>
              <w:numPr>
                <w:ilvl w:val="1"/>
                <w:numId w:val="22"/>
              </w:numPr>
              <w:jc w:val="both"/>
              <w:rPr>
                <w:color w:val="000000"/>
                <w:sz w:val="20"/>
                <w:szCs w:val="20"/>
              </w:rPr>
            </w:pPr>
            <w:r w:rsidRPr="00354C7D">
              <w:rPr>
                <w:color w:val="000000"/>
                <w:sz w:val="20"/>
                <w:szCs w:val="20"/>
              </w:rPr>
              <w:t>z rozdzielczością radiometryczną co najmniej 8 bitów/piksel dla każdego</w:t>
            </w:r>
            <w:r>
              <w:rPr>
                <w:color w:val="000000"/>
                <w:sz w:val="20"/>
                <w:szCs w:val="20"/>
              </w:rPr>
              <w:t xml:space="preserve"> </w:t>
            </w:r>
            <w:r w:rsidRPr="00354C7D">
              <w:rPr>
                <w:color w:val="000000"/>
                <w:sz w:val="20"/>
                <w:szCs w:val="20"/>
              </w:rPr>
              <w:t>z zastosowanych kanałów barwnych</w:t>
            </w:r>
            <w:r>
              <w:rPr>
                <w:color w:val="000000"/>
                <w:sz w:val="20"/>
                <w:szCs w:val="20"/>
              </w:rPr>
              <w:t>,</w:t>
            </w:r>
          </w:p>
          <w:p w14:paraId="7C00A533" w14:textId="77777777" w:rsidR="00EE7309" w:rsidRDefault="00EE7309" w:rsidP="00621745">
            <w:pPr>
              <w:pStyle w:val="Akapitzlist"/>
              <w:numPr>
                <w:ilvl w:val="1"/>
                <w:numId w:val="22"/>
              </w:numPr>
              <w:jc w:val="both"/>
              <w:rPr>
                <w:color w:val="000000"/>
                <w:sz w:val="20"/>
                <w:szCs w:val="20"/>
              </w:rPr>
            </w:pPr>
            <w:r w:rsidRPr="00354C7D">
              <w:rPr>
                <w:color w:val="000000"/>
                <w:sz w:val="20"/>
                <w:szCs w:val="20"/>
              </w:rPr>
              <w:t>z pełną piramidą obrazową opracowaną z wykorzystaniem metody Gaussa</w:t>
            </w:r>
            <w:r>
              <w:rPr>
                <w:color w:val="000000"/>
                <w:sz w:val="20"/>
                <w:szCs w:val="20"/>
              </w:rPr>
              <w:t>,</w:t>
            </w:r>
          </w:p>
          <w:p w14:paraId="3FCEA0D2" w14:textId="77777777" w:rsidR="00EE7309" w:rsidRDefault="00EE7309" w:rsidP="00621745">
            <w:pPr>
              <w:pStyle w:val="Akapitzlist"/>
              <w:numPr>
                <w:ilvl w:val="1"/>
                <w:numId w:val="22"/>
              </w:numPr>
              <w:jc w:val="both"/>
              <w:rPr>
                <w:color w:val="000000"/>
                <w:sz w:val="20"/>
                <w:szCs w:val="20"/>
              </w:rPr>
            </w:pPr>
            <w:r w:rsidRPr="00354C7D">
              <w:rPr>
                <w:color w:val="000000"/>
                <w:sz w:val="20"/>
                <w:szCs w:val="20"/>
              </w:rPr>
              <w:t>w podziale obrazu na fragmenty o wielkości 256 × 256 pikseli</w:t>
            </w:r>
            <w:r>
              <w:rPr>
                <w:color w:val="000000"/>
                <w:sz w:val="20"/>
                <w:szCs w:val="20"/>
              </w:rPr>
              <w:t>,</w:t>
            </w:r>
          </w:p>
          <w:p w14:paraId="14E1037C" w14:textId="77777777" w:rsidR="005A267C" w:rsidRDefault="00EE7309" w:rsidP="00621745">
            <w:pPr>
              <w:numPr>
                <w:ilvl w:val="1"/>
                <w:numId w:val="22"/>
              </w:numPr>
              <w:jc w:val="both"/>
              <w:rPr>
                <w:color w:val="000000"/>
                <w:sz w:val="20"/>
                <w:szCs w:val="20"/>
              </w:rPr>
            </w:pPr>
            <w:r w:rsidRPr="00354C7D">
              <w:rPr>
                <w:color w:val="000000"/>
                <w:sz w:val="20"/>
                <w:szCs w:val="20"/>
              </w:rPr>
              <w:t>z kompresją objętościową JPEG o stopniu kompresji q = 4 lub q = 5</w:t>
            </w:r>
          </w:p>
          <w:p w14:paraId="2FC7AA10" w14:textId="5E00CFE6" w:rsidR="00804F18" w:rsidRPr="00DE1F82" w:rsidRDefault="00DA0386" w:rsidP="00621745">
            <w:pPr>
              <w:numPr>
                <w:ilvl w:val="1"/>
                <w:numId w:val="22"/>
              </w:numPr>
              <w:jc w:val="both"/>
              <w:rPr>
                <w:color w:val="000000"/>
                <w:sz w:val="20"/>
                <w:szCs w:val="20"/>
              </w:rPr>
            </w:pPr>
            <w:r w:rsidRPr="00DE1F82">
              <w:rPr>
                <w:color w:val="000000"/>
                <w:sz w:val="20"/>
                <w:szCs w:val="20"/>
              </w:rPr>
              <w:t>W sekcjach 1: 5</w:t>
            </w:r>
            <w:r w:rsidR="006F6FDB">
              <w:rPr>
                <w:color w:val="000000"/>
                <w:sz w:val="20"/>
                <w:szCs w:val="20"/>
              </w:rPr>
              <w:t xml:space="preserve"> </w:t>
            </w:r>
            <w:r w:rsidRPr="00DE1F82">
              <w:rPr>
                <w:color w:val="000000"/>
                <w:sz w:val="20"/>
                <w:szCs w:val="20"/>
              </w:rPr>
              <w:t>000 w układzie PL-1992</w:t>
            </w:r>
          </w:p>
        </w:tc>
        <w:tc>
          <w:tcPr>
            <w:tcW w:w="3118" w:type="dxa"/>
            <w:vMerge/>
          </w:tcPr>
          <w:p w14:paraId="19D3F464" w14:textId="77777777" w:rsidR="00804F18" w:rsidRPr="00DE1F82" w:rsidRDefault="00804F18" w:rsidP="008C738B">
            <w:pPr>
              <w:pStyle w:val="Default"/>
              <w:jc w:val="both"/>
              <w:rPr>
                <w:rFonts w:asciiTheme="minorHAnsi" w:hAnsiTheme="minorHAnsi" w:cstheme="minorHAnsi"/>
                <w:sz w:val="20"/>
                <w:szCs w:val="20"/>
              </w:rPr>
            </w:pPr>
          </w:p>
        </w:tc>
      </w:tr>
      <w:tr w:rsidR="00E34B91" w:rsidRPr="00DE1F82" w14:paraId="5914F249" w14:textId="77777777" w:rsidTr="00EF7408">
        <w:tc>
          <w:tcPr>
            <w:tcW w:w="1838" w:type="dxa"/>
          </w:tcPr>
          <w:p w14:paraId="482AE5D8" w14:textId="16CAF035" w:rsidR="008C13D9" w:rsidRPr="00DE1F82" w:rsidRDefault="008C13D9" w:rsidP="008C13D9">
            <w:pPr>
              <w:autoSpaceDE w:val="0"/>
              <w:autoSpaceDN w:val="0"/>
              <w:adjustRightInd w:val="0"/>
              <w:rPr>
                <w:bCs/>
                <w:sz w:val="20"/>
                <w:szCs w:val="20"/>
              </w:rPr>
            </w:pPr>
            <w:r w:rsidRPr="00DE1F82">
              <w:rPr>
                <w:rFonts w:cstheme="minorHAnsi"/>
                <w:sz w:val="20"/>
                <w:szCs w:val="20"/>
              </w:rPr>
              <w:t>Metadane</w:t>
            </w:r>
            <w:r w:rsidR="00B857EF" w:rsidRPr="00DE1F82">
              <w:rPr>
                <w:rFonts w:cstheme="minorHAnsi"/>
                <w:sz w:val="20"/>
                <w:szCs w:val="20"/>
              </w:rPr>
              <w:t xml:space="preserve"> </w:t>
            </w:r>
            <w:r w:rsidRPr="00DE1F82">
              <w:rPr>
                <w:rFonts w:cstheme="minorHAnsi"/>
                <w:sz w:val="20"/>
                <w:szCs w:val="20"/>
              </w:rPr>
              <w:t>,struktura katalogowania i dokumentacja</w:t>
            </w:r>
          </w:p>
        </w:tc>
        <w:tc>
          <w:tcPr>
            <w:tcW w:w="9356" w:type="dxa"/>
          </w:tcPr>
          <w:p w14:paraId="30C05EF9" w14:textId="374F33F3" w:rsidR="00471CB7" w:rsidRPr="00960ABD" w:rsidRDefault="008C13D9" w:rsidP="00621745">
            <w:pPr>
              <w:pStyle w:val="Akapitzlist"/>
              <w:numPr>
                <w:ilvl w:val="0"/>
                <w:numId w:val="68"/>
              </w:numPr>
              <w:tabs>
                <w:tab w:val="clear" w:pos="510"/>
                <w:tab w:val="num" w:pos="175"/>
              </w:tabs>
              <w:spacing w:line="276" w:lineRule="auto"/>
              <w:jc w:val="both"/>
              <w:rPr>
                <w:color w:val="000000" w:themeColor="text1"/>
                <w:sz w:val="20"/>
                <w:szCs w:val="20"/>
              </w:rPr>
            </w:pPr>
            <w:r w:rsidRPr="00DE1F82">
              <w:rPr>
                <w:sz w:val="20"/>
                <w:szCs w:val="20"/>
              </w:rPr>
              <w:t xml:space="preserve">Wytyczne do opracowania metadanych umieszczone są na stronie internetowej </w:t>
            </w:r>
            <w:hyperlink r:id="rId28" w:history="1">
              <w:r w:rsidR="001B7497" w:rsidRPr="002D5DD6">
                <w:rPr>
                  <w:rStyle w:val="Hipercze"/>
                  <w:rFonts w:cstheme="minorHAnsi"/>
                  <w:sz w:val="20"/>
                  <w:szCs w:val="20"/>
                </w:rPr>
                <w:t>http://www.gugik.gov.pl/bip/prawo/rozporzadzenia/prace-geodezyjne</w:t>
              </w:r>
            </w:hyperlink>
            <w:r w:rsidR="001B7497" w:rsidRPr="002D5DD6">
              <w:rPr>
                <w:rFonts w:cstheme="minorHAnsi"/>
                <w:sz w:val="20"/>
                <w:szCs w:val="20"/>
              </w:rPr>
              <w:t xml:space="preserve"> Wytyczne dla prac fotogrametrycznych</w:t>
            </w:r>
            <w:r w:rsidR="001B7497">
              <w:rPr>
                <w:rFonts w:cstheme="minorHAnsi"/>
                <w:sz w:val="20"/>
                <w:szCs w:val="20"/>
              </w:rPr>
              <w:t>.</w:t>
            </w:r>
          </w:p>
        </w:tc>
        <w:tc>
          <w:tcPr>
            <w:tcW w:w="3118" w:type="dxa"/>
            <w:vMerge/>
          </w:tcPr>
          <w:p w14:paraId="5F083638" w14:textId="77777777" w:rsidR="008C13D9" w:rsidRPr="00DE1F82" w:rsidRDefault="008C13D9" w:rsidP="008C13D9">
            <w:pPr>
              <w:pStyle w:val="Default"/>
              <w:jc w:val="both"/>
              <w:rPr>
                <w:rFonts w:asciiTheme="minorHAnsi" w:hAnsiTheme="minorHAnsi" w:cstheme="minorHAnsi"/>
                <w:sz w:val="20"/>
                <w:szCs w:val="20"/>
              </w:rPr>
            </w:pPr>
          </w:p>
        </w:tc>
      </w:tr>
      <w:tr w:rsidR="00E34B91" w:rsidRPr="00DE1F82" w14:paraId="206E2574" w14:textId="77777777" w:rsidTr="00EF7408">
        <w:tc>
          <w:tcPr>
            <w:tcW w:w="14312" w:type="dxa"/>
            <w:gridSpan w:val="3"/>
            <w:shd w:val="clear" w:color="auto" w:fill="C5E0B3" w:themeFill="accent6" w:themeFillTint="66"/>
          </w:tcPr>
          <w:p w14:paraId="5629E61F" w14:textId="7488B4C9" w:rsidR="008C13D9" w:rsidRPr="00DE1F82" w:rsidRDefault="008D6F67" w:rsidP="008C13D9">
            <w:pPr>
              <w:pStyle w:val="Default"/>
              <w:jc w:val="both"/>
              <w:rPr>
                <w:rFonts w:asciiTheme="minorHAnsi" w:hAnsiTheme="minorHAnsi" w:cstheme="minorHAnsi"/>
                <w:b/>
                <w:sz w:val="20"/>
                <w:szCs w:val="20"/>
              </w:rPr>
            </w:pPr>
            <w:r>
              <w:rPr>
                <w:rFonts w:asciiTheme="minorHAnsi" w:hAnsiTheme="minorHAnsi" w:cstheme="minorHAnsi"/>
                <w:b/>
                <w:sz w:val="20"/>
                <w:szCs w:val="20"/>
              </w:rPr>
              <w:t>10</w:t>
            </w:r>
            <w:r w:rsidR="0076710A" w:rsidRPr="00DE1F82">
              <w:rPr>
                <w:rFonts w:asciiTheme="minorHAnsi" w:hAnsiTheme="minorHAnsi" w:cstheme="minorHAnsi"/>
                <w:b/>
                <w:sz w:val="20"/>
                <w:szCs w:val="20"/>
              </w:rPr>
              <w:t>.2</w:t>
            </w:r>
            <w:r w:rsidR="008C13D9" w:rsidRPr="00DE1F82">
              <w:rPr>
                <w:rFonts w:asciiTheme="minorHAnsi" w:hAnsiTheme="minorHAnsi" w:cstheme="minorHAnsi"/>
                <w:b/>
                <w:sz w:val="20"/>
                <w:szCs w:val="20"/>
              </w:rPr>
              <w:t xml:space="preserve"> Jakość </w:t>
            </w:r>
            <w:proofErr w:type="spellStart"/>
            <w:r w:rsidR="008C13D9" w:rsidRPr="00DE1F82">
              <w:rPr>
                <w:rFonts w:asciiTheme="minorHAnsi" w:hAnsiTheme="minorHAnsi" w:cstheme="minorHAnsi"/>
                <w:b/>
                <w:sz w:val="20"/>
                <w:szCs w:val="20"/>
              </w:rPr>
              <w:t>ortofotomapy</w:t>
            </w:r>
            <w:proofErr w:type="spellEnd"/>
          </w:p>
        </w:tc>
      </w:tr>
      <w:tr w:rsidR="00E34B91" w:rsidRPr="00DE1F82" w14:paraId="0FF55870" w14:textId="77777777" w:rsidTr="00EF7408">
        <w:tc>
          <w:tcPr>
            <w:tcW w:w="1838" w:type="dxa"/>
          </w:tcPr>
          <w:p w14:paraId="0290CC50" w14:textId="5A6FC828" w:rsidR="008C13D9" w:rsidRPr="00DE1F82" w:rsidRDefault="008C13D9" w:rsidP="008C13D9">
            <w:pPr>
              <w:autoSpaceDE w:val="0"/>
              <w:autoSpaceDN w:val="0"/>
              <w:adjustRightInd w:val="0"/>
              <w:rPr>
                <w:rFonts w:cstheme="minorHAnsi"/>
                <w:color w:val="000000"/>
                <w:sz w:val="20"/>
                <w:szCs w:val="20"/>
              </w:rPr>
            </w:pPr>
            <w:r w:rsidRPr="00DE1F82">
              <w:rPr>
                <w:rFonts w:cstheme="minorHAnsi"/>
                <w:color w:val="000000"/>
                <w:sz w:val="20"/>
                <w:szCs w:val="20"/>
              </w:rPr>
              <w:t xml:space="preserve">Dokładność </w:t>
            </w:r>
            <w:proofErr w:type="spellStart"/>
            <w:r w:rsidRPr="00DE1F82">
              <w:rPr>
                <w:rFonts w:cstheme="minorHAnsi"/>
                <w:color w:val="000000"/>
                <w:sz w:val="20"/>
                <w:szCs w:val="20"/>
              </w:rPr>
              <w:t>ortofotomapy</w:t>
            </w:r>
            <w:proofErr w:type="spellEnd"/>
          </w:p>
        </w:tc>
        <w:tc>
          <w:tcPr>
            <w:tcW w:w="9356" w:type="dxa"/>
          </w:tcPr>
          <w:p w14:paraId="51525021" w14:textId="77777777" w:rsidR="008C13D9" w:rsidRPr="00EA70CC" w:rsidRDefault="008C13D9" w:rsidP="00621745">
            <w:pPr>
              <w:numPr>
                <w:ilvl w:val="0"/>
                <w:numId w:val="37"/>
              </w:numPr>
              <w:tabs>
                <w:tab w:val="clear" w:pos="510"/>
                <w:tab w:val="num" w:pos="175"/>
              </w:tabs>
              <w:jc w:val="both"/>
              <w:rPr>
                <w:rFonts w:cstheme="minorHAnsi"/>
                <w:color w:val="000000"/>
                <w:sz w:val="20"/>
                <w:szCs w:val="20"/>
              </w:rPr>
            </w:pPr>
            <w:proofErr w:type="spellStart"/>
            <w:r w:rsidRPr="00EA70CC">
              <w:rPr>
                <w:rFonts w:cstheme="minorHAnsi"/>
                <w:sz w:val="20"/>
                <w:szCs w:val="20"/>
              </w:rPr>
              <w:t>Ortofotomapa</w:t>
            </w:r>
            <w:proofErr w:type="spellEnd"/>
            <w:r w:rsidRPr="00EA70CC">
              <w:rPr>
                <w:rFonts w:cstheme="minorHAnsi"/>
                <w:sz w:val="20"/>
                <w:szCs w:val="20"/>
              </w:rPr>
              <w:t xml:space="preserve"> musi spełniać wymagania dokładnościowe:</w:t>
            </w:r>
          </w:p>
          <w:p w14:paraId="5DD8F381" w14:textId="26ECC07C" w:rsidR="008C13D9" w:rsidRPr="00EA70CC" w:rsidRDefault="00EA70CC" w:rsidP="00621745">
            <w:pPr>
              <w:numPr>
                <w:ilvl w:val="1"/>
                <w:numId w:val="37"/>
              </w:numPr>
              <w:jc w:val="both"/>
              <w:rPr>
                <w:rFonts w:cstheme="minorHAnsi"/>
                <w:color w:val="000000"/>
                <w:sz w:val="20"/>
                <w:szCs w:val="20"/>
              </w:rPr>
            </w:pPr>
            <w:r w:rsidRPr="00EA70CC">
              <w:rPr>
                <w:rFonts w:cstheme="minorHAnsi"/>
                <w:sz w:val="20"/>
                <w:szCs w:val="20"/>
              </w:rPr>
              <w:t>Średnia kwadratowa błędów obliczona dla każdej ze współrzędnych prostokątnych płaskich ≤ 0,20 m.</w:t>
            </w:r>
          </w:p>
          <w:p w14:paraId="07FAC2CD" w14:textId="374EC622" w:rsidR="008C13D9" w:rsidRPr="00EA70CC" w:rsidRDefault="00EA70CC" w:rsidP="00621745">
            <w:pPr>
              <w:numPr>
                <w:ilvl w:val="1"/>
                <w:numId w:val="37"/>
              </w:numPr>
              <w:jc w:val="both"/>
              <w:rPr>
                <w:color w:val="000000"/>
                <w:sz w:val="20"/>
                <w:szCs w:val="20"/>
              </w:rPr>
            </w:pPr>
            <w:r w:rsidRPr="00EA70CC">
              <w:rPr>
                <w:rFonts w:cstheme="minorHAnsi"/>
                <w:sz w:val="20"/>
                <w:szCs w:val="20"/>
              </w:rPr>
              <w:t>Wartość bezwzględna różnic współrzędnych prostokątnych płaskich, obliczona niezależnie dla poszczególnych współrzędnych każdego punktu kontrolnego ≤ 0,40 m.</w:t>
            </w:r>
          </w:p>
        </w:tc>
        <w:tc>
          <w:tcPr>
            <w:tcW w:w="3118" w:type="dxa"/>
          </w:tcPr>
          <w:p w14:paraId="608D9A65" w14:textId="0695F11E" w:rsidR="008C13D9" w:rsidRPr="00DE1F82" w:rsidRDefault="008C13D9" w:rsidP="00621745">
            <w:pPr>
              <w:pStyle w:val="Akapitzlist"/>
              <w:numPr>
                <w:ilvl w:val="0"/>
                <w:numId w:val="38"/>
              </w:numPr>
              <w:tabs>
                <w:tab w:val="clear" w:pos="510"/>
                <w:tab w:val="num" w:pos="220"/>
              </w:tabs>
              <w:ind w:left="0" w:firstLine="0"/>
              <w:jc w:val="both"/>
              <w:rPr>
                <w:color w:val="000000"/>
                <w:sz w:val="20"/>
                <w:szCs w:val="20"/>
              </w:rPr>
            </w:pPr>
            <w:r w:rsidRPr="00DE1F82">
              <w:rPr>
                <w:sz w:val="20"/>
                <w:szCs w:val="20"/>
              </w:rPr>
              <w:t>Zamawiający wykona ocenę dokładności</w:t>
            </w:r>
            <w:r w:rsidR="00D54662" w:rsidRPr="00DE1F82">
              <w:rPr>
                <w:sz w:val="20"/>
                <w:szCs w:val="20"/>
              </w:rPr>
              <w:t xml:space="preserve"> </w:t>
            </w:r>
            <w:proofErr w:type="spellStart"/>
            <w:r w:rsidR="00D54662" w:rsidRPr="00DE1F82">
              <w:rPr>
                <w:sz w:val="20"/>
                <w:szCs w:val="20"/>
              </w:rPr>
              <w:t>ortofotomapy</w:t>
            </w:r>
            <w:proofErr w:type="spellEnd"/>
            <w:r w:rsidR="00D54662" w:rsidRPr="00DE1F82">
              <w:rPr>
                <w:sz w:val="20"/>
                <w:szCs w:val="20"/>
              </w:rPr>
              <w:t xml:space="preserve"> </w:t>
            </w:r>
            <w:r w:rsidRPr="00DE1F82">
              <w:rPr>
                <w:sz w:val="20"/>
                <w:szCs w:val="20"/>
              </w:rPr>
              <w:t xml:space="preserve"> poprzez porównanie punktu na </w:t>
            </w:r>
            <w:proofErr w:type="spellStart"/>
            <w:r w:rsidRPr="00DE1F82">
              <w:rPr>
                <w:sz w:val="20"/>
                <w:szCs w:val="20"/>
              </w:rPr>
              <w:t>ortofotomapie</w:t>
            </w:r>
            <w:proofErr w:type="spellEnd"/>
            <w:r w:rsidRPr="00DE1F82">
              <w:rPr>
                <w:sz w:val="20"/>
                <w:szCs w:val="20"/>
              </w:rPr>
              <w:t xml:space="preserve"> z punktem </w:t>
            </w:r>
            <w:r w:rsidRPr="00DE1F82">
              <w:rPr>
                <w:sz w:val="20"/>
                <w:szCs w:val="20"/>
              </w:rPr>
              <w:lastRenderedPageBreak/>
              <w:t>pomierzonym na modelu stereoskopowym.</w:t>
            </w:r>
          </w:p>
          <w:p w14:paraId="3368F08E" w14:textId="21D04628" w:rsidR="008C13D9" w:rsidRPr="00F7124A" w:rsidRDefault="008C13D9" w:rsidP="00621745">
            <w:pPr>
              <w:pStyle w:val="Akapitzlist"/>
              <w:numPr>
                <w:ilvl w:val="0"/>
                <w:numId w:val="44"/>
              </w:numPr>
              <w:ind w:left="0" w:firstLine="1"/>
              <w:jc w:val="both"/>
              <w:rPr>
                <w:sz w:val="20"/>
                <w:szCs w:val="20"/>
              </w:rPr>
            </w:pPr>
            <w:r w:rsidRPr="00F7124A">
              <w:rPr>
                <w:sz w:val="20"/>
                <w:szCs w:val="20"/>
              </w:rPr>
              <w:t xml:space="preserve">Zamawiający wybierze co najmniej 1% arkuszy </w:t>
            </w:r>
            <w:proofErr w:type="spellStart"/>
            <w:r w:rsidRPr="00F7124A">
              <w:rPr>
                <w:sz w:val="20"/>
                <w:szCs w:val="20"/>
              </w:rPr>
              <w:t>ortofotomapy</w:t>
            </w:r>
            <w:proofErr w:type="spellEnd"/>
            <w:r w:rsidR="00471CB7" w:rsidRPr="00F7124A">
              <w:rPr>
                <w:sz w:val="20"/>
                <w:szCs w:val="20"/>
              </w:rPr>
              <w:t xml:space="preserve"> (nie mniej niż 2)</w:t>
            </w:r>
            <w:r w:rsidRPr="00F7124A">
              <w:rPr>
                <w:sz w:val="20"/>
                <w:szCs w:val="20"/>
              </w:rPr>
              <w:t xml:space="preserve"> i na każdym arkuszu pomierzy co najmniej osiem, dowolnych punktów kontrolnych w miejscach charakterystycznych i możliwych do identyfikacji w terenie.</w:t>
            </w:r>
          </w:p>
          <w:p w14:paraId="5BE14596" w14:textId="5A443D5A" w:rsidR="008C13D9" w:rsidRPr="00F7124A" w:rsidRDefault="008C13D9" w:rsidP="00621745">
            <w:pPr>
              <w:pStyle w:val="Akapitzlist"/>
              <w:numPr>
                <w:ilvl w:val="0"/>
                <w:numId w:val="44"/>
              </w:numPr>
              <w:ind w:left="0" w:firstLine="0"/>
              <w:jc w:val="both"/>
              <w:rPr>
                <w:sz w:val="20"/>
                <w:szCs w:val="20"/>
              </w:rPr>
            </w:pPr>
            <w:r w:rsidRPr="00F7124A">
              <w:rPr>
                <w:sz w:val="20"/>
                <w:szCs w:val="20"/>
              </w:rPr>
              <w:t xml:space="preserve">Na podstawie pomierzonych punktów kontrolnych, o których mowa w </w:t>
            </w:r>
            <w:r w:rsidR="00321BFC">
              <w:rPr>
                <w:sz w:val="20"/>
                <w:szCs w:val="20"/>
              </w:rPr>
              <w:t>punkcie powyżej</w:t>
            </w:r>
            <w:r w:rsidRPr="00F7124A">
              <w:rPr>
                <w:sz w:val="20"/>
                <w:szCs w:val="20"/>
              </w:rPr>
              <w:t>, Zamawiający dla każdego arkusza obliczy błąd średni, o którym mowa w p</w:t>
            </w:r>
            <w:r w:rsidR="00673B01">
              <w:rPr>
                <w:sz w:val="20"/>
                <w:szCs w:val="20"/>
              </w:rPr>
              <w:t>unkcie</w:t>
            </w:r>
            <w:r w:rsidRPr="00F7124A">
              <w:rPr>
                <w:sz w:val="20"/>
                <w:szCs w:val="20"/>
              </w:rPr>
              <w:t xml:space="preserve"> </w:t>
            </w:r>
            <w:r w:rsidR="00321BFC">
              <w:rPr>
                <w:sz w:val="20"/>
                <w:szCs w:val="20"/>
              </w:rPr>
              <w:t>1</w:t>
            </w:r>
            <w:r w:rsidRPr="00F7124A">
              <w:rPr>
                <w:sz w:val="20"/>
                <w:szCs w:val="20"/>
              </w:rPr>
              <w:t xml:space="preserve">, </w:t>
            </w:r>
            <w:proofErr w:type="spellStart"/>
            <w:r w:rsidRPr="00F7124A">
              <w:rPr>
                <w:sz w:val="20"/>
                <w:szCs w:val="20"/>
              </w:rPr>
              <w:t>ppkt</w:t>
            </w:r>
            <w:proofErr w:type="spellEnd"/>
            <w:r w:rsidRPr="00F7124A">
              <w:rPr>
                <w:sz w:val="20"/>
                <w:szCs w:val="20"/>
              </w:rPr>
              <w:t>. 1</w:t>
            </w:r>
            <w:r w:rsidR="00673B01">
              <w:rPr>
                <w:sz w:val="20"/>
                <w:szCs w:val="20"/>
              </w:rPr>
              <w:t>)</w:t>
            </w:r>
            <w:r w:rsidR="00321BFC">
              <w:rPr>
                <w:sz w:val="20"/>
                <w:szCs w:val="20"/>
              </w:rPr>
              <w:t>.</w:t>
            </w:r>
            <w:r w:rsidRPr="00F7124A">
              <w:rPr>
                <w:sz w:val="20"/>
                <w:szCs w:val="20"/>
              </w:rPr>
              <w:t xml:space="preserve"> </w:t>
            </w:r>
          </w:p>
          <w:p w14:paraId="6C3768B3" w14:textId="18EC40AD" w:rsidR="008C13D9" w:rsidRPr="00F7124A" w:rsidRDefault="008C13D9" w:rsidP="00621745">
            <w:pPr>
              <w:pStyle w:val="Akapitzlist"/>
              <w:numPr>
                <w:ilvl w:val="0"/>
                <w:numId w:val="44"/>
              </w:numPr>
              <w:ind w:left="0" w:firstLine="0"/>
              <w:jc w:val="both"/>
              <w:rPr>
                <w:sz w:val="20"/>
                <w:szCs w:val="20"/>
              </w:rPr>
            </w:pPr>
            <w:r w:rsidRPr="00F7124A">
              <w:rPr>
                <w:sz w:val="20"/>
                <w:szCs w:val="20"/>
              </w:rPr>
              <w:t>Dla każdego punktu kontrolnego Zamawiający obliczy błąd maksymalny, o którym mowa w p</w:t>
            </w:r>
            <w:r w:rsidR="00673B01">
              <w:rPr>
                <w:sz w:val="20"/>
                <w:szCs w:val="20"/>
              </w:rPr>
              <w:t xml:space="preserve">unkcie </w:t>
            </w:r>
            <w:r w:rsidR="00321BFC">
              <w:rPr>
                <w:sz w:val="20"/>
                <w:szCs w:val="20"/>
              </w:rPr>
              <w:t>1</w:t>
            </w:r>
            <w:r w:rsidRPr="00F7124A">
              <w:rPr>
                <w:sz w:val="20"/>
                <w:szCs w:val="20"/>
              </w:rPr>
              <w:t xml:space="preserve">, </w:t>
            </w:r>
            <w:proofErr w:type="spellStart"/>
            <w:r w:rsidRPr="00F7124A">
              <w:rPr>
                <w:sz w:val="20"/>
                <w:szCs w:val="20"/>
              </w:rPr>
              <w:t>ppkt</w:t>
            </w:r>
            <w:proofErr w:type="spellEnd"/>
            <w:r w:rsidRPr="00F7124A">
              <w:rPr>
                <w:sz w:val="20"/>
                <w:szCs w:val="20"/>
              </w:rPr>
              <w:t>. 2</w:t>
            </w:r>
            <w:r w:rsidR="00673B01">
              <w:rPr>
                <w:sz w:val="20"/>
                <w:szCs w:val="20"/>
              </w:rPr>
              <w:t>)</w:t>
            </w:r>
            <w:r w:rsidRPr="00F7124A">
              <w:rPr>
                <w:sz w:val="20"/>
                <w:szCs w:val="20"/>
              </w:rPr>
              <w:t>.</w:t>
            </w:r>
          </w:p>
          <w:p w14:paraId="24B899BC" w14:textId="77777777" w:rsidR="008C13D9" w:rsidRPr="00DE1F82" w:rsidRDefault="008C13D9" w:rsidP="00621745">
            <w:pPr>
              <w:pStyle w:val="Akapitzlist"/>
              <w:numPr>
                <w:ilvl w:val="0"/>
                <w:numId w:val="44"/>
              </w:numPr>
              <w:ind w:left="0" w:firstLine="0"/>
              <w:jc w:val="both"/>
              <w:rPr>
                <w:sz w:val="20"/>
                <w:szCs w:val="20"/>
              </w:rPr>
            </w:pPr>
            <w:r w:rsidRPr="00DE1F82">
              <w:rPr>
                <w:sz w:val="20"/>
                <w:szCs w:val="20"/>
              </w:rPr>
              <w:t xml:space="preserve">Zamawiający uzna, że </w:t>
            </w:r>
            <w:proofErr w:type="spellStart"/>
            <w:r w:rsidRPr="00DE1F82">
              <w:rPr>
                <w:sz w:val="20"/>
                <w:szCs w:val="20"/>
              </w:rPr>
              <w:t>ortofotomapa</w:t>
            </w:r>
            <w:proofErr w:type="spellEnd"/>
            <w:r w:rsidRPr="00DE1F82">
              <w:rPr>
                <w:sz w:val="20"/>
                <w:szCs w:val="20"/>
              </w:rPr>
              <w:t xml:space="preserve"> spełnia wymagania w zakresie dokładności sytuacyjnej, w przypadku, gdy:</w:t>
            </w:r>
          </w:p>
          <w:p w14:paraId="58EE7AC4" w14:textId="3A79E5B8" w:rsidR="008C13D9" w:rsidRPr="00F7124A" w:rsidRDefault="008C13D9" w:rsidP="00621745">
            <w:pPr>
              <w:pStyle w:val="Akapitzlist"/>
              <w:numPr>
                <w:ilvl w:val="1"/>
                <w:numId w:val="38"/>
              </w:numPr>
              <w:tabs>
                <w:tab w:val="clear" w:pos="1021"/>
                <w:tab w:val="num" w:pos="361"/>
              </w:tabs>
              <w:ind w:left="78" w:firstLine="0"/>
              <w:jc w:val="both"/>
              <w:rPr>
                <w:sz w:val="20"/>
                <w:szCs w:val="20"/>
              </w:rPr>
            </w:pPr>
            <w:r w:rsidRPr="00F7124A">
              <w:rPr>
                <w:sz w:val="20"/>
                <w:szCs w:val="20"/>
              </w:rPr>
              <w:t>Błąd średni liczony na punktach kontrolnych na każdym kontrolowanym arkuszu nie przekroczy wartości określonej w punkcie</w:t>
            </w:r>
            <w:r w:rsidR="00321BFC">
              <w:rPr>
                <w:sz w:val="20"/>
                <w:szCs w:val="20"/>
              </w:rPr>
              <w:t xml:space="preserve"> 1</w:t>
            </w:r>
            <w:r w:rsidRPr="00F7124A">
              <w:rPr>
                <w:sz w:val="20"/>
                <w:szCs w:val="20"/>
              </w:rPr>
              <w:t xml:space="preserve">, </w:t>
            </w:r>
            <w:proofErr w:type="spellStart"/>
            <w:r w:rsidRPr="00F7124A">
              <w:rPr>
                <w:sz w:val="20"/>
                <w:szCs w:val="20"/>
              </w:rPr>
              <w:t>ppkt</w:t>
            </w:r>
            <w:proofErr w:type="spellEnd"/>
            <w:r w:rsidRPr="00F7124A">
              <w:rPr>
                <w:sz w:val="20"/>
                <w:szCs w:val="20"/>
              </w:rPr>
              <w:t>. 1</w:t>
            </w:r>
            <w:r w:rsidR="00673B01">
              <w:rPr>
                <w:sz w:val="20"/>
                <w:szCs w:val="20"/>
              </w:rPr>
              <w:t>).</w:t>
            </w:r>
          </w:p>
          <w:p w14:paraId="4FE89741" w14:textId="3ADDBD2C" w:rsidR="008C13D9" w:rsidRPr="00F7124A" w:rsidRDefault="008C13D9" w:rsidP="00621745">
            <w:pPr>
              <w:pStyle w:val="Akapitzlist"/>
              <w:numPr>
                <w:ilvl w:val="1"/>
                <w:numId w:val="38"/>
              </w:numPr>
              <w:tabs>
                <w:tab w:val="clear" w:pos="1021"/>
                <w:tab w:val="num" w:pos="361"/>
              </w:tabs>
              <w:ind w:left="78" w:firstLine="0"/>
              <w:jc w:val="both"/>
              <w:rPr>
                <w:sz w:val="20"/>
                <w:szCs w:val="20"/>
              </w:rPr>
            </w:pPr>
            <w:r w:rsidRPr="00F7124A">
              <w:rPr>
                <w:sz w:val="20"/>
                <w:szCs w:val="20"/>
              </w:rPr>
              <w:t xml:space="preserve">Błąd maksymalny liczony na punktach kontrolnych na każdym kontrolowanym arkuszu nie przekroczy wartości określonej w punkcie </w:t>
            </w:r>
            <w:r w:rsidR="00321BFC">
              <w:rPr>
                <w:sz w:val="20"/>
                <w:szCs w:val="20"/>
              </w:rPr>
              <w:t>1</w:t>
            </w:r>
            <w:r w:rsidRPr="00F7124A">
              <w:rPr>
                <w:sz w:val="20"/>
                <w:szCs w:val="20"/>
              </w:rPr>
              <w:t xml:space="preserve">, </w:t>
            </w:r>
            <w:proofErr w:type="spellStart"/>
            <w:r w:rsidRPr="00F7124A">
              <w:rPr>
                <w:sz w:val="20"/>
                <w:szCs w:val="20"/>
              </w:rPr>
              <w:t>ppkt</w:t>
            </w:r>
            <w:proofErr w:type="spellEnd"/>
            <w:r w:rsidRPr="00F7124A">
              <w:rPr>
                <w:sz w:val="20"/>
                <w:szCs w:val="20"/>
              </w:rPr>
              <w:t>. 2</w:t>
            </w:r>
            <w:r w:rsidR="00673B01">
              <w:rPr>
                <w:sz w:val="20"/>
                <w:szCs w:val="20"/>
              </w:rPr>
              <w:t>).</w:t>
            </w:r>
          </w:p>
          <w:p w14:paraId="780D5909" w14:textId="74E98C0D" w:rsidR="00FE6094" w:rsidRDefault="008C13D9" w:rsidP="00621745">
            <w:pPr>
              <w:pStyle w:val="Akapitzlist"/>
              <w:numPr>
                <w:ilvl w:val="0"/>
                <w:numId w:val="45"/>
              </w:numPr>
              <w:tabs>
                <w:tab w:val="clear" w:pos="510"/>
                <w:tab w:val="num" w:pos="220"/>
              </w:tabs>
              <w:ind w:left="0" w:firstLine="0"/>
              <w:jc w:val="both"/>
              <w:rPr>
                <w:sz w:val="20"/>
                <w:szCs w:val="20"/>
              </w:rPr>
            </w:pPr>
            <w:r w:rsidRPr="00DE1F82">
              <w:rPr>
                <w:sz w:val="20"/>
                <w:szCs w:val="20"/>
              </w:rPr>
              <w:t xml:space="preserve">Zamawiający </w:t>
            </w:r>
            <w:r w:rsidR="004350BF">
              <w:rPr>
                <w:sz w:val="20"/>
                <w:szCs w:val="20"/>
              </w:rPr>
              <w:t xml:space="preserve">nie dopuszcza występowania </w:t>
            </w:r>
            <w:r w:rsidR="000E25EC">
              <w:rPr>
                <w:sz w:val="20"/>
                <w:szCs w:val="20"/>
              </w:rPr>
              <w:t xml:space="preserve">błędów geometrycznych </w:t>
            </w:r>
            <w:proofErr w:type="spellStart"/>
            <w:r w:rsidR="000E25EC">
              <w:rPr>
                <w:sz w:val="20"/>
                <w:szCs w:val="20"/>
              </w:rPr>
              <w:t>ortofotomapy</w:t>
            </w:r>
            <w:proofErr w:type="spellEnd"/>
            <w:r w:rsidR="000E25EC">
              <w:rPr>
                <w:sz w:val="20"/>
                <w:szCs w:val="20"/>
              </w:rPr>
              <w:t xml:space="preserve"> – w </w:t>
            </w:r>
            <w:r w:rsidR="000E25EC">
              <w:rPr>
                <w:sz w:val="20"/>
                <w:szCs w:val="20"/>
              </w:rPr>
              <w:lastRenderedPageBreak/>
              <w:t xml:space="preserve">szczególności wskazanych w </w:t>
            </w:r>
            <w:r w:rsidR="00C20CC9">
              <w:rPr>
                <w:rFonts w:eastAsia="Calibri" w:cs="Times New Roman"/>
                <w:sz w:val="20"/>
                <w:szCs w:val="20"/>
              </w:rPr>
              <w:t>Załączniku Nr 4</w:t>
            </w:r>
            <w:r w:rsidR="00654E22">
              <w:rPr>
                <w:rFonts w:eastAsia="Calibri" w:cs="Times New Roman"/>
                <w:sz w:val="20"/>
                <w:szCs w:val="20"/>
              </w:rPr>
              <w:t xml:space="preserve"> - </w:t>
            </w:r>
            <w:r w:rsidR="00654E22" w:rsidRPr="00966C2E">
              <w:rPr>
                <w:rFonts w:eastAsia="Calibri" w:cs="Times New Roman"/>
                <w:sz w:val="20"/>
                <w:szCs w:val="20"/>
              </w:rPr>
              <w:t>Katalog błędów</w:t>
            </w:r>
            <w:r w:rsidR="00654E22">
              <w:rPr>
                <w:rFonts w:eastAsia="Calibri" w:cs="Times New Roman"/>
                <w:sz w:val="20"/>
                <w:szCs w:val="20"/>
              </w:rPr>
              <w:t>.</w:t>
            </w:r>
          </w:p>
          <w:p w14:paraId="3A0FEC9F" w14:textId="331DA389" w:rsidR="008C13D9" w:rsidRPr="00DE1F82" w:rsidRDefault="00FE6094" w:rsidP="00621745">
            <w:pPr>
              <w:pStyle w:val="Akapitzlist"/>
              <w:numPr>
                <w:ilvl w:val="0"/>
                <w:numId w:val="45"/>
              </w:numPr>
              <w:tabs>
                <w:tab w:val="clear" w:pos="510"/>
                <w:tab w:val="num" w:pos="220"/>
              </w:tabs>
              <w:ind w:left="0" w:firstLine="0"/>
              <w:jc w:val="both"/>
              <w:rPr>
                <w:sz w:val="20"/>
                <w:szCs w:val="20"/>
              </w:rPr>
            </w:pPr>
            <w:r w:rsidRPr="00DE1F82">
              <w:rPr>
                <w:sz w:val="20"/>
                <w:szCs w:val="20"/>
              </w:rPr>
              <w:t>W celu przeprowadzenia oceny dokładności Zamawiający dopuszcza również wykonanie kontroli terenowej.</w:t>
            </w:r>
          </w:p>
        </w:tc>
      </w:tr>
      <w:tr w:rsidR="00E34B91" w:rsidRPr="00DE1F82" w14:paraId="3E4FD6E5" w14:textId="77777777" w:rsidTr="00EF7408">
        <w:tc>
          <w:tcPr>
            <w:tcW w:w="1838" w:type="dxa"/>
          </w:tcPr>
          <w:p w14:paraId="74673AE2" w14:textId="47E679D0" w:rsidR="008C13D9" w:rsidRPr="00DE1F82" w:rsidRDefault="008C13D9" w:rsidP="008C13D9">
            <w:pPr>
              <w:autoSpaceDE w:val="0"/>
              <w:autoSpaceDN w:val="0"/>
              <w:adjustRightInd w:val="0"/>
              <w:rPr>
                <w:rFonts w:cstheme="minorHAnsi"/>
                <w:color w:val="000000"/>
                <w:sz w:val="20"/>
                <w:szCs w:val="20"/>
              </w:rPr>
            </w:pPr>
            <w:r w:rsidRPr="00DE1F82">
              <w:rPr>
                <w:rFonts w:cstheme="minorHAnsi"/>
                <w:color w:val="000000"/>
                <w:sz w:val="20"/>
                <w:szCs w:val="20"/>
              </w:rPr>
              <w:lastRenderedPageBreak/>
              <w:t>Technologia wykonania</w:t>
            </w:r>
          </w:p>
        </w:tc>
        <w:tc>
          <w:tcPr>
            <w:tcW w:w="9356" w:type="dxa"/>
          </w:tcPr>
          <w:p w14:paraId="59962134" w14:textId="5940803A" w:rsidR="008C13D9" w:rsidRPr="00DE1F82" w:rsidRDefault="008C13D9" w:rsidP="00621745">
            <w:pPr>
              <w:numPr>
                <w:ilvl w:val="0"/>
                <w:numId w:val="57"/>
              </w:numPr>
              <w:tabs>
                <w:tab w:val="clear" w:pos="510"/>
              </w:tabs>
              <w:ind w:left="317" w:hanging="317"/>
              <w:jc w:val="both"/>
              <w:rPr>
                <w:color w:val="000000"/>
                <w:sz w:val="20"/>
                <w:szCs w:val="20"/>
              </w:rPr>
            </w:pPr>
            <w:r w:rsidRPr="00DE1F82">
              <w:rPr>
                <w:color w:val="000000"/>
                <w:sz w:val="20"/>
                <w:szCs w:val="20"/>
              </w:rPr>
              <w:t xml:space="preserve">Wykonawca dokona </w:t>
            </w:r>
            <w:proofErr w:type="spellStart"/>
            <w:r w:rsidRPr="00DE1F82">
              <w:rPr>
                <w:color w:val="000000"/>
                <w:sz w:val="20"/>
                <w:szCs w:val="20"/>
              </w:rPr>
              <w:t>ortorektyfikacji</w:t>
            </w:r>
            <w:proofErr w:type="spellEnd"/>
            <w:r w:rsidRPr="00DE1F82">
              <w:rPr>
                <w:color w:val="000000"/>
                <w:sz w:val="20"/>
                <w:szCs w:val="20"/>
              </w:rPr>
              <w:t xml:space="preserve"> w oparciu o wyniki wykonanej aerotriangulacji po zweryfikowaniu i zaktualizowaniu danych wysokościowych udostępnionych z </w:t>
            </w:r>
            <w:proofErr w:type="spellStart"/>
            <w:r w:rsidRPr="00DE1F82">
              <w:rPr>
                <w:color w:val="000000"/>
                <w:sz w:val="20"/>
                <w:szCs w:val="20"/>
              </w:rPr>
              <w:t>pzgik</w:t>
            </w:r>
            <w:proofErr w:type="spellEnd"/>
            <w:r w:rsidRPr="00DE1F82">
              <w:rPr>
                <w:color w:val="000000"/>
                <w:sz w:val="20"/>
                <w:szCs w:val="20"/>
              </w:rPr>
              <w:t xml:space="preserve"> zapewniając dokładność danych wysokościowych opisaną w pkt. </w:t>
            </w:r>
            <w:r w:rsidR="00C05F2D">
              <w:rPr>
                <w:rFonts w:cstheme="minorHAnsi"/>
                <w:color w:val="000000"/>
                <w:sz w:val="20"/>
                <w:szCs w:val="20"/>
              </w:rPr>
              <w:t>9.2</w:t>
            </w:r>
            <w:r w:rsidRPr="00673B01">
              <w:rPr>
                <w:color w:val="000000"/>
                <w:sz w:val="20"/>
                <w:szCs w:val="20"/>
              </w:rPr>
              <w:t>.</w:t>
            </w:r>
          </w:p>
          <w:p w14:paraId="6F849B5C" w14:textId="77777777" w:rsidR="008C13D9" w:rsidRPr="00DE1F82" w:rsidRDefault="008C13D9" w:rsidP="00621745">
            <w:pPr>
              <w:numPr>
                <w:ilvl w:val="0"/>
                <w:numId w:val="57"/>
              </w:numPr>
              <w:tabs>
                <w:tab w:val="clear" w:pos="510"/>
                <w:tab w:val="num" w:pos="317"/>
              </w:tabs>
              <w:ind w:left="317" w:hanging="317"/>
              <w:jc w:val="both"/>
              <w:rPr>
                <w:color w:val="000000"/>
                <w:sz w:val="20"/>
                <w:szCs w:val="20"/>
              </w:rPr>
            </w:pPr>
            <w:r w:rsidRPr="00DE1F82">
              <w:rPr>
                <w:color w:val="000000"/>
                <w:sz w:val="20"/>
                <w:szCs w:val="20"/>
              </w:rPr>
              <w:t xml:space="preserve">Podczas wykonywania </w:t>
            </w:r>
            <w:proofErr w:type="spellStart"/>
            <w:r w:rsidRPr="00DE1F82">
              <w:rPr>
                <w:color w:val="000000"/>
                <w:sz w:val="20"/>
                <w:szCs w:val="20"/>
              </w:rPr>
              <w:t>ortorektyfikacji</w:t>
            </w:r>
            <w:proofErr w:type="spellEnd"/>
            <w:r w:rsidRPr="00DE1F82">
              <w:rPr>
                <w:color w:val="000000"/>
                <w:sz w:val="20"/>
                <w:szCs w:val="20"/>
              </w:rPr>
              <w:t xml:space="preserve"> wymaga się stosowanie metody interpolacji </w:t>
            </w:r>
            <w:proofErr w:type="spellStart"/>
            <w:r w:rsidRPr="00DE1F82">
              <w:rPr>
                <w:color w:val="000000"/>
                <w:sz w:val="20"/>
                <w:szCs w:val="20"/>
              </w:rPr>
              <w:t>biliniowej</w:t>
            </w:r>
            <w:proofErr w:type="spellEnd"/>
            <w:r w:rsidRPr="00DE1F82">
              <w:rPr>
                <w:color w:val="000000"/>
                <w:sz w:val="20"/>
                <w:szCs w:val="20"/>
              </w:rPr>
              <w:t>.</w:t>
            </w:r>
          </w:p>
          <w:p w14:paraId="374ADF25" w14:textId="13024FFD" w:rsidR="008C13D9" w:rsidRPr="00DE1F82" w:rsidRDefault="008C13D9" w:rsidP="00621745">
            <w:pPr>
              <w:numPr>
                <w:ilvl w:val="0"/>
                <w:numId w:val="57"/>
              </w:numPr>
              <w:tabs>
                <w:tab w:val="clear" w:pos="510"/>
                <w:tab w:val="num" w:pos="317"/>
              </w:tabs>
              <w:ind w:left="317" w:hanging="317"/>
              <w:jc w:val="both"/>
              <w:rPr>
                <w:color w:val="000000"/>
                <w:sz w:val="20"/>
                <w:szCs w:val="20"/>
              </w:rPr>
            </w:pPr>
            <w:r w:rsidRPr="00DE1F82">
              <w:rPr>
                <w:color w:val="000000"/>
                <w:sz w:val="20"/>
                <w:szCs w:val="20"/>
              </w:rPr>
              <w:t xml:space="preserve">Wymaga się aby Wykonawca dokonał podziału na Arkusze </w:t>
            </w:r>
            <w:proofErr w:type="spellStart"/>
            <w:r w:rsidRPr="00DE1F82">
              <w:rPr>
                <w:color w:val="000000"/>
                <w:sz w:val="20"/>
                <w:szCs w:val="20"/>
              </w:rPr>
              <w:t>Ortofotomapy</w:t>
            </w:r>
            <w:proofErr w:type="spellEnd"/>
            <w:r w:rsidRPr="00DE1F82">
              <w:rPr>
                <w:color w:val="000000"/>
                <w:sz w:val="20"/>
                <w:szCs w:val="20"/>
              </w:rPr>
              <w:t xml:space="preserve"> w procesie wtórnym, przeprowadzanym po uzyskaniu jednego ciągłego </w:t>
            </w:r>
            <w:proofErr w:type="spellStart"/>
            <w:r w:rsidRPr="00DE1F82">
              <w:rPr>
                <w:color w:val="000000"/>
                <w:sz w:val="20"/>
                <w:szCs w:val="20"/>
              </w:rPr>
              <w:t>ortoobrazu</w:t>
            </w:r>
            <w:proofErr w:type="spellEnd"/>
            <w:r w:rsidRPr="00DE1F82">
              <w:rPr>
                <w:color w:val="000000"/>
                <w:sz w:val="20"/>
                <w:szCs w:val="20"/>
              </w:rPr>
              <w:t xml:space="preserve"> na całym obszarze opracowania.</w:t>
            </w:r>
          </w:p>
        </w:tc>
        <w:tc>
          <w:tcPr>
            <w:tcW w:w="3118" w:type="dxa"/>
          </w:tcPr>
          <w:p w14:paraId="4E5F6FC6" w14:textId="77777777" w:rsidR="008C13D9" w:rsidRPr="00DE1F82" w:rsidRDefault="008C13D9" w:rsidP="00471CB7">
            <w:pPr>
              <w:autoSpaceDE w:val="0"/>
              <w:autoSpaceDN w:val="0"/>
              <w:adjustRightInd w:val="0"/>
              <w:jc w:val="both"/>
              <w:rPr>
                <w:sz w:val="20"/>
                <w:szCs w:val="20"/>
              </w:rPr>
            </w:pPr>
          </w:p>
        </w:tc>
      </w:tr>
      <w:tr w:rsidR="00E34B91" w:rsidRPr="00DE1F82" w14:paraId="1A6BFF31" w14:textId="77777777" w:rsidTr="00EF7408">
        <w:tc>
          <w:tcPr>
            <w:tcW w:w="1838" w:type="dxa"/>
          </w:tcPr>
          <w:p w14:paraId="606D7CE4" w14:textId="3254AAB5" w:rsidR="008C13D9" w:rsidRPr="00DE1F82" w:rsidRDefault="008C13D9" w:rsidP="008C13D9">
            <w:pPr>
              <w:autoSpaceDE w:val="0"/>
              <w:autoSpaceDN w:val="0"/>
              <w:adjustRightInd w:val="0"/>
              <w:rPr>
                <w:rFonts w:cstheme="minorHAnsi"/>
                <w:color w:val="000000"/>
                <w:sz w:val="20"/>
                <w:szCs w:val="20"/>
              </w:rPr>
            </w:pPr>
            <w:r w:rsidRPr="00DE1F82">
              <w:rPr>
                <w:rFonts w:cstheme="minorHAnsi"/>
                <w:color w:val="000000"/>
                <w:sz w:val="20"/>
                <w:szCs w:val="20"/>
              </w:rPr>
              <w:t>Linie mozaikowania</w:t>
            </w:r>
          </w:p>
        </w:tc>
        <w:tc>
          <w:tcPr>
            <w:tcW w:w="9356" w:type="dxa"/>
          </w:tcPr>
          <w:p w14:paraId="64F09175" w14:textId="1A8425BC"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color w:val="000000"/>
                <w:sz w:val="20"/>
                <w:szCs w:val="20"/>
              </w:rPr>
              <w:t xml:space="preserve">Linie mozaikowania </w:t>
            </w:r>
            <w:proofErr w:type="spellStart"/>
            <w:r w:rsidRPr="00DE1F82">
              <w:rPr>
                <w:color w:val="000000"/>
                <w:sz w:val="20"/>
                <w:szCs w:val="20"/>
              </w:rPr>
              <w:t>ortoobrazów</w:t>
            </w:r>
            <w:proofErr w:type="spellEnd"/>
            <w:r w:rsidRPr="00DE1F82">
              <w:rPr>
                <w:color w:val="000000"/>
                <w:sz w:val="20"/>
                <w:szCs w:val="20"/>
              </w:rPr>
              <w:t xml:space="preserve"> należy </w:t>
            </w:r>
            <w:r w:rsidR="00640883">
              <w:rPr>
                <w:color w:val="000000"/>
                <w:sz w:val="20"/>
                <w:szCs w:val="20"/>
              </w:rPr>
              <w:t>poprowadzić</w:t>
            </w:r>
            <w:r w:rsidR="00640883" w:rsidRPr="00DE1F82">
              <w:rPr>
                <w:color w:val="000000"/>
                <w:sz w:val="20"/>
                <w:szCs w:val="20"/>
              </w:rPr>
              <w:t xml:space="preserve"> </w:t>
            </w:r>
            <w:r w:rsidRPr="00DE1F82">
              <w:rPr>
                <w:color w:val="000000"/>
                <w:sz w:val="20"/>
                <w:szCs w:val="20"/>
              </w:rPr>
              <w:t xml:space="preserve">tak, aby maksymalnie wykorzystać </w:t>
            </w:r>
            <w:proofErr w:type="spellStart"/>
            <w:r w:rsidRPr="00DE1F82">
              <w:rPr>
                <w:color w:val="000000"/>
                <w:sz w:val="20"/>
                <w:szCs w:val="20"/>
              </w:rPr>
              <w:t>nadirową</w:t>
            </w:r>
            <w:proofErr w:type="spellEnd"/>
            <w:r w:rsidRPr="00DE1F82">
              <w:rPr>
                <w:color w:val="000000"/>
                <w:sz w:val="20"/>
                <w:szCs w:val="20"/>
              </w:rPr>
              <w:t xml:space="preserve"> część zdjęcia i jednocześnie wykorzystać naturalne obiekty liniowe. </w:t>
            </w:r>
          </w:p>
          <w:p w14:paraId="7C091316" w14:textId="77777777"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color w:val="000000"/>
                <w:sz w:val="20"/>
                <w:szCs w:val="20"/>
              </w:rPr>
              <w:t xml:space="preserve">Wymaga się aby podczas procesu projektowania linii mozaikowania Wykonawca uwzględnił przesunięcia radialne, pochylenia budynków, drzew oraz kierunki cieni. </w:t>
            </w:r>
          </w:p>
          <w:p w14:paraId="032E2E2E" w14:textId="77777777"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color w:val="000000"/>
                <w:sz w:val="20"/>
                <w:szCs w:val="20"/>
              </w:rPr>
              <w:t>Wymaga się wyrównania tonalnego wzdłuż linii mozaikowania. Niedopuszczalne są widoczne przesunięcia obiektów po obu stronach linii mozaikowania.</w:t>
            </w:r>
          </w:p>
          <w:p w14:paraId="1DAE3F81" w14:textId="77777777"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sz w:val="20"/>
                <w:szCs w:val="20"/>
              </w:rPr>
              <w:t>Przekazywane linie mozaikowania w formacie *.</w:t>
            </w:r>
            <w:proofErr w:type="spellStart"/>
            <w:r w:rsidRPr="00DE1F82">
              <w:rPr>
                <w:sz w:val="20"/>
                <w:szCs w:val="20"/>
              </w:rPr>
              <w:t>shp</w:t>
            </w:r>
            <w:proofErr w:type="spellEnd"/>
            <w:r w:rsidRPr="00DE1F82">
              <w:rPr>
                <w:sz w:val="20"/>
                <w:szCs w:val="20"/>
              </w:rPr>
              <w:t xml:space="preserve"> muszą być zgodne z faktycznym przebiegiem linii łączenia zdjęć i muszą być przekazane jako poligony z informacją o nr. zdjęcia i dacie jego wykonania. W przypadku wykrycia niezgodności przekazanych linii mozaikowania z faktycznym przebiegiem linii łączenia zdjęć, </w:t>
            </w:r>
            <w:proofErr w:type="spellStart"/>
            <w:r w:rsidRPr="00DE1F82">
              <w:rPr>
                <w:sz w:val="20"/>
                <w:szCs w:val="20"/>
              </w:rPr>
              <w:t>Ortofotomapa</w:t>
            </w:r>
            <w:proofErr w:type="spellEnd"/>
            <w:r w:rsidRPr="00DE1F82">
              <w:rPr>
                <w:sz w:val="20"/>
                <w:szCs w:val="20"/>
              </w:rPr>
              <w:t xml:space="preserve"> zostanie odrzucona przez Zamawiającego.</w:t>
            </w:r>
          </w:p>
          <w:p w14:paraId="40C6F276" w14:textId="77777777"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sz w:val="20"/>
                <w:szCs w:val="20"/>
              </w:rPr>
              <w:t>Wymaga się, aby linie mozaikowania były poprawne topologicznie.</w:t>
            </w:r>
          </w:p>
          <w:p w14:paraId="635D1C47" w14:textId="5AA87004" w:rsidR="008C13D9" w:rsidRPr="00DE1F82" w:rsidRDefault="008C13D9" w:rsidP="00621745">
            <w:pPr>
              <w:numPr>
                <w:ilvl w:val="0"/>
                <w:numId w:val="69"/>
              </w:numPr>
              <w:tabs>
                <w:tab w:val="clear" w:pos="510"/>
                <w:tab w:val="left" w:pos="884"/>
              </w:tabs>
              <w:ind w:left="317" w:hanging="317"/>
              <w:jc w:val="both"/>
              <w:rPr>
                <w:color w:val="000000"/>
                <w:sz w:val="20"/>
                <w:szCs w:val="20"/>
              </w:rPr>
            </w:pPr>
            <w:r w:rsidRPr="00DE1F82">
              <w:rPr>
                <w:sz w:val="20"/>
                <w:szCs w:val="20"/>
              </w:rPr>
              <w:t xml:space="preserve">Wytyczne do opracowania Linii mozaikowania umieszczono na stronie internetowej </w:t>
            </w:r>
            <w:hyperlink r:id="rId29" w:history="1">
              <w:r w:rsidR="00554609" w:rsidRPr="002D5DD6">
                <w:rPr>
                  <w:rStyle w:val="Hipercze"/>
                  <w:rFonts w:cstheme="minorHAnsi"/>
                  <w:sz w:val="20"/>
                  <w:szCs w:val="20"/>
                </w:rPr>
                <w:t>http://www.gugik.gov.pl/bip/prawo/rozporzadzenia/prace-geodezyjne</w:t>
              </w:r>
            </w:hyperlink>
            <w:r w:rsidR="00554609" w:rsidRPr="002D5DD6">
              <w:rPr>
                <w:rFonts w:cstheme="minorHAnsi"/>
                <w:sz w:val="20"/>
                <w:szCs w:val="20"/>
              </w:rPr>
              <w:t xml:space="preserve"> Wytyczne dla prac fotogrametrycznych</w:t>
            </w:r>
            <w:r w:rsidR="00554609">
              <w:rPr>
                <w:rFonts w:cstheme="minorHAnsi"/>
                <w:sz w:val="20"/>
                <w:szCs w:val="20"/>
              </w:rPr>
              <w:t>.</w:t>
            </w:r>
          </w:p>
        </w:tc>
        <w:tc>
          <w:tcPr>
            <w:tcW w:w="3118" w:type="dxa"/>
          </w:tcPr>
          <w:p w14:paraId="3E964BBF" w14:textId="22F3D6B2" w:rsidR="00E96D05" w:rsidRPr="00DE1F82" w:rsidRDefault="00E96D05" w:rsidP="00E96D05">
            <w:pPr>
              <w:autoSpaceDE w:val="0"/>
              <w:autoSpaceDN w:val="0"/>
              <w:adjustRightInd w:val="0"/>
              <w:jc w:val="both"/>
              <w:rPr>
                <w:rFonts w:cstheme="minorHAnsi"/>
                <w:sz w:val="20"/>
                <w:szCs w:val="20"/>
              </w:rPr>
            </w:pPr>
            <w:r w:rsidRPr="00DE1F82">
              <w:rPr>
                <w:rFonts w:cstheme="minorHAnsi"/>
                <w:sz w:val="20"/>
                <w:szCs w:val="20"/>
              </w:rPr>
              <w:t>1. Zamawiający wykona kontrolę 100% wymagań dotyczących linii mozaikowania.</w:t>
            </w:r>
          </w:p>
          <w:p w14:paraId="26E4B0CF" w14:textId="218A3456" w:rsidR="00E96D05" w:rsidRPr="00DE1F82" w:rsidRDefault="00E96D05" w:rsidP="00E96D05">
            <w:pPr>
              <w:autoSpaceDE w:val="0"/>
              <w:autoSpaceDN w:val="0"/>
              <w:adjustRightInd w:val="0"/>
              <w:jc w:val="both"/>
              <w:rPr>
                <w:rFonts w:cstheme="minorHAnsi"/>
                <w:sz w:val="20"/>
                <w:szCs w:val="20"/>
              </w:rPr>
            </w:pPr>
            <w:r w:rsidRPr="00DE1F82">
              <w:rPr>
                <w:rFonts w:cstheme="minorHAnsi"/>
                <w:sz w:val="20"/>
                <w:szCs w:val="20"/>
              </w:rPr>
              <w:t>2. Zamawiający wymaga 100% zgodności linii mozaikowania z wymaganiami.</w:t>
            </w:r>
          </w:p>
          <w:p w14:paraId="0612CDC0" w14:textId="77777777" w:rsidR="008C13D9" w:rsidRPr="00DE1F82" w:rsidRDefault="008C13D9" w:rsidP="00E96D05">
            <w:pPr>
              <w:pStyle w:val="Akapitzlist"/>
              <w:spacing w:line="360" w:lineRule="auto"/>
              <w:ind w:left="510"/>
              <w:jc w:val="both"/>
              <w:rPr>
                <w:sz w:val="20"/>
                <w:szCs w:val="20"/>
              </w:rPr>
            </w:pPr>
          </w:p>
        </w:tc>
      </w:tr>
      <w:tr w:rsidR="00E34B91" w:rsidRPr="00DE1F82" w14:paraId="6F1D4F4E" w14:textId="77777777" w:rsidTr="00EF7408">
        <w:tc>
          <w:tcPr>
            <w:tcW w:w="1838" w:type="dxa"/>
          </w:tcPr>
          <w:p w14:paraId="27163891" w14:textId="0157F91C" w:rsidR="008C13D9" w:rsidRPr="00DE1F82" w:rsidRDefault="008C13D9" w:rsidP="008C13D9">
            <w:pPr>
              <w:autoSpaceDE w:val="0"/>
              <w:autoSpaceDN w:val="0"/>
              <w:adjustRightInd w:val="0"/>
              <w:rPr>
                <w:rFonts w:cstheme="minorHAnsi"/>
                <w:color w:val="000000"/>
                <w:sz w:val="20"/>
                <w:szCs w:val="20"/>
              </w:rPr>
            </w:pPr>
            <w:r w:rsidRPr="00DE1F82">
              <w:rPr>
                <w:rFonts w:cstheme="minorHAnsi"/>
                <w:color w:val="000000"/>
                <w:sz w:val="20"/>
                <w:szCs w:val="20"/>
              </w:rPr>
              <w:t xml:space="preserve">Jakość wizualna </w:t>
            </w:r>
            <w:proofErr w:type="spellStart"/>
            <w:r w:rsidRPr="00DE1F82">
              <w:rPr>
                <w:rFonts w:cstheme="minorHAnsi"/>
                <w:color w:val="000000"/>
                <w:sz w:val="20"/>
                <w:szCs w:val="20"/>
              </w:rPr>
              <w:t>ortofotomapy</w:t>
            </w:r>
            <w:proofErr w:type="spellEnd"/>
          </w:p>
        </w:tc>
        <w:tc>
          <w:tcPr>
            <w:tcW w:w="9356" w:type="dxa"/>
          </w:tcPr>
          <w:p w14:paraId="7D529419" w14:textId="77777777" w:rsidR="00EF7408" w:rsidRDefault="00321BDD" w:rsidP="00EF7408">
            <w:pPr>
              <w:numPr>
                <w:ilvl w:val="0"/>
                <w:numId w:val="39"/>
              </w:numPr>
              <w:tabs>
                <w:tab w:val="clear" w:pos="510"/>
                <w:tab w:val="num" w:pos="317"/>
              </w:tabs>
              <w:ind w:hanging="477"/>
              <w:jc w:val="both"/>
              <w:rPr>
                <w:color w:val="000000"/>
                <w:sz w:val="20"/>
                <w:szCs w:val="20"/>
              </w:rPr>
            </w:pPr>
            <w:proofErr w:type="spellStart"/>
            <w:r>
              <w:rPr>
                <w:color w:val="000000"/>
                <w:sz w:val="20"/>
                <w:szCs w:val="20"/>
              </w:rPr>
              <w:t>Ortofotomapa</w:t>
            </w:r>
            <w:proofErr w:type="spellEnd"/>
            <w:r>
              <w:rPr>
                <w:color w:val="000000"/>
                <w:sz w:val="20"/>
                <w:szCs w:val="20"/>
              </w:rPr>
              <w:t xml:space="preserve"> wykonana w ramach zamówienia </w:t>
            </w:r>
            <w:r w:rsidR="007777A1">
              <w:rPr>
                <w:color w:val="000000"/>
                <w:sz w:val="20"/>
                <w:szCs w:val="20"/>
              </w:rPr>
              <w:t xml:space="preserve">musi </w:t>
            </w:r>
            <w:r w:rsidR="00622823">
              <w:rPr>
                <w:color w:val="000000"/>
                <w:sz w:val="20"/>
                <w:szCs w:val="20"/>
              </w:rPr>
              <w:t>zachować geometrię obrazu terenu oraz odzwierciedlać rzeczywiste barwy</w:t>
            </w:r>
            <w:r w:rsidR="00CE34AD">
              <w:rPr>
                <w:color w:val="000000"/>
                <w:sz w:val="20"/>
                <w:szCs w:val="20"/>
              </w:rPr>
              <w:t>.</w:t>
            </w:r>
          </w:p>
          <w:p w14:paraId="3C669D22" w14:textId="77777777" w:rsidR="00EF7408" w:rsidRDefault="00EF7408" w:rsidP="00EF7408">
            <w:pPr>
              <w:numPr>
                <w:ilvl w:val="0"/>
                <w:numId w:val="39"/>
              </w:numPr>
              <w:tabs>
                <w:tab w:val="clear" w:pos="510"/>
                <w:tab w:val="num" w:pos="317"/>
              </w:tabs>
              <w:ind w:hanging="477"/>
              <w:jc w:val="both"/>
              <w:rPr>
                <w:color w:val="000000"/>
                <w:sz w:val="20"/>
                <w:szCs w:val="20"/>
              </w:rPr>
            </w:pPr>
            <w:r>
              <w:rPr>
                <w:color w:val="000000"/>
                <w:sz w:val="20"/>
                <w:szCs w:val="20"/>
              </w:rPr>
              <w:t>W</w:t>
            </w:r>
            <w:r w:rsidR="008C13D9" w:rsidRPr="00EF7408">
              <w:rPr>
                <w:color w:val="000000"/>
                <w:sz w:val="20"/>
                <w:szCs w:val="20"/>
              </w:rPr>
              <w:t xml:space="preserve">ykonawca ujednolici zdjęcia radiometrycznie w ramach całego Bloku </w:t>
            </w:r>
            <w:proofErr w:type="spellStart"/>
            <w:r w:rsidR="008C13D9" w:rsidRPr="00EF7408">
              <w:rPr>
                <w:color w:val="000000"/>
                <w:sz w:val="20"/>
                <w:szCs w:val="20"/>
              </w:rPr>
              <w:t>Ortofotomapy</w:t>
            </w:r>
            <w:proofErr w:type="spellEnd"/>
            <w:r w:rsidR="008C13D9" w:rsidRPr="00EF7408">
              <w:rPr>
                <w:color w:val="000000"/>
                <w:sz w:val="20"/>
                <w:szCs w:val="20"/>
              </w:rPr>
              <w:t xml:space="preserve"> tak, aby zminimalizować różnice tonalne sąsiadujących </w:t>
            </w:r>
            <w:proofErr w:type="spellStart"/>
            <w:r w:rsidR="008C13D9" w:rsidRPr="00EF7408">
              <w:rPr>
                <w:color w:val="000000"/>
                <w:sz w:val="20"/>
                <w:szCs w:val="20"/>
              </w:rPr>
              <w:t>ortoobrazów</w:t>
            </w:r>
            <w:proofErr w:type="spellEnd"/>
            <w:r w:rsidR="008C13D9" w:rsidRPr="00EF7408">
              <w:rPr>
                <w:color w:val="000000"/>
                <w:sz w:val="20"/>
                <w:szCs w:val="20"/>
              </w:rPr>
              <w:t>.</w:t>
            </w:r>
          </w:p>
          <w:p w14:paraId="0C9056D5" w14:textId="47A6E563" w:rsidR="00300C0F" w:rsidRPr="00EF7408" w:rsidRDefault="008120FC" w:rsidP="00EF7408">
            <w:pPr>
              <w:numPr>
                <w:ilvl w:val="0"/>
                <w:numId w:val="39"/>
              </w:numPr>
              <w:tabs>
                <w:tab w:val="clear" w:pos="510"/>
                <w:tab w:val="num" w:pos="317"/>
              </w:tabs>
              <w:ind w:hanging="477"/>
              <w:jc w:val="both"/>
              <w:rPr>
                <w:color w:val="000000"/>
                <w:sz w:val="20"/>
                <w:szCs w:val="20"/>
              </w:rPr>
            </w:pPr>
            <w:r w:rsidRPr="00EF7408">
              <w:rPr>
                <w:color w:val="000000"/>
                <w:sz w:val="20"/>
                <w:szCs w:val="20"/>
              </w:rPr>
              <w:t xml:space="preserve">Treść </w:t>
            </w:r>
            <w:proofErr w:type="spellStart"/>
            <w:r w:rsidRPr="00EF7408">
              <w:rPr>
                <w:color w:val="000000"/>
                <w:sz w:val="20"/>
                <w:szCs w:val="20"/>
              </w:rPr>
              <w:t>o</w:t>
            </w:r>
            <w:r w:rsidR="00300C0F" w:rsidRPr="00EF7408">
              <w:rPr>
                <w:color w:val="000000"/>
                <w:sz w:val="20"/>
                <w:szCs w:val="20"/>
              </w:rPr>
              <w:t>rtofotomapy</w:t>
            </w:r>
            <w:proofErr w:type="spellEnd"/>
            <w:r w:rsidR="00300C0F" w:rsidRPr="00EF7408">
              <w:rPr>
                <w:color w:val="000000"/>
                <w:sz w:val="20"/>
                <w:szCs w:val="20"/>
              </w:rPr>
              <w:t xml:space="preserve"> powinn</w:t>
            </w:r>
            <w:r w:rsidRPr="00EF7408">
              <w:rPr>
                <w:color w:val="000000"/>
                <w:sz w:val="20"/>
                <w:szCs w:val="20"/>
              </w:rPr>
              <w:t>a</w:t>
            </w:r>
            <w:r w:rsidR="00300C0F" w:rsidRPr="00EF7408">
              <w:rPr>
                <w:color w:val="000000"/>
                <w:sz w:val="20"/>
                <w:szCs w:val="20"/>
              </w:rPr>
              <w:t xml:space="preserve"> być woln</w:t>
            </w:r>
            <w:r w:rsidRPr="00EF7408">
              <w:rPr>
                <w:color w:val="000000"/>
                <w:sz w:val="20"/>
                <w:szCs w:val="20"/>
              </w:rPr>
              <w:t>a</w:t>
            </w:r>
            <w:r w:rsidR="00300C0F" w:rsidRPr="00EF7408">
              <w:rPr>
                <w:color w:val="000000"/>
                <w:sz w:val="20"/>
                <w:szCs w:val="20"/>
              </w:rPr>
              <w:t xml:space="preserve"> od:</w:t>
            </w:r>
          </w:p>
          <w:p w14:paraId="1EDE682B" w14:textId="403549E6" w:rsidR="00300C0F" w:rsidRPr="00F7124A" w:rsidRDefault="00A05D61" w:rsidP="00621745">
            <w:pPr>
              <w:pStyle w:val="Akapitzlist"/>
              <w:numPr>
                <w:ilvl w:val="1"/>
                <w:numId w:val="43"/>
              </w:numPr>
              <w:spacing w:line="276" w:lineRule="auto"/>
              <w:ind w:left="835" w:hanging="284"/>
              <w:jc w:val="both"/>
              <w:rPr>
                <w:rFonts w:cs="Times New Roman"/>
                <w:sz w:val="20"/>
                <w:szCs w:val="20"/>
              </w:rPr>
            </w:pPr>
            <w:r>
              <w:rPr>
                <w:rFonts w:cs="Times New Roman"/>
                <w:sz w:val="20"/>
                <w:szCs w:val="20"/>
              </w:rPr>
              <w:t>W</w:t>
            </w:r>
            <w:r w:rsidR="00300C0F" w:rsidRPr="00F7124A">
              <w:rPr>
                <w:rFonts w:cs="Times New Roman"/>
                <w:sz w:val="20"/>
                <w:szCs w:val="20"/>
              </w:rPr>
              <w:t>ad obrazu zmniejszających możliwość interpretacyjną cech zobrazowanego terenu (np. nieostrości, rozmazania obrazu spowodowanego ruchem postępowym kamery, niedoświetleń i prześwietleń zdjęć, odbić świetlnych, rozbłysków, wypaleń jasnych powierzchni, refleksów świetlnych, chmur, głębokich cieni chmur, śniegu, zadymienia, zamglenia itp.)</w:t>
            </w:r>
            <w:r w:rsidRPr="00F7124A">
              <w:rPr>
                <w:rFonts w:cs="Times New Roman"/>
                <w:sz w:val="20"/>
                <w:szCs w:val="20"/>
              </w:rPr>
              <w:t>.</w:t>
            </w:r>
          </w:p>
          <w:p w14:paraId="70B916D6" w14:textId="533828D7" w:rsidR="00A05D61" w:rsidRPr="00F7124A" w:rsidRDefault="00A05D61" w:rsidP="00621745">
            <w:pPr>
              <w:pStyle w:val="Akapitzlist"/>
              <w:numPr>
                <w:ilvl w:val="1"/>
                <w:numId w:val="43"/>
              </w:numPr>
              <w:spacing w:line="276" w:lineRule="auto"/>
              <w:ind w:left="835" w:hanging="284"/>
              <w:jc w:val="both"/>
              <w:rPr>
                <w:rFonts w:cs="Times New Roman"/>
                <w:sz w:val="20"/>
                <w:szCs w:val="20"/>
              </w:rPr>
            </w:pPr>
            <w:r>
              <w:rPr>
                <w:rFonts w:cs="Times New Roman"/>
                <w:sz w:val="20"/>
                <w:szCs w:val="20"/>
              </w:rPr>
              <w:lastRenderedPageBreak/>
              <w:t>W</w:t>
            </w:r>
            <w:r w:rsidRPr="00F7124A">
              <w:rPr>
                <w:rFonts w:cs="Times New Roman"/>
                <w:sz w:val="20"/>
                <w:szCs w:val="20"/>
              </w:rPr>
              <w:t xml:space="preserve">ad ciągłości obrazu obiektów liniowych położonych na powierzchni terenu, wynikających z błędnego poprowadzenia linii mozaikowania, powodującego przesunięcie treści </w:t>
            </w:r>
            <w:proofErr w:type="spellStart"/>
            <w:r w:rsidRPr="00F7124A">
              <w:rPr>
                <w:rFonts w:cs="Times New Roman"/>
                <w:sz w:val="20"/>
                <w:szCs w:val="20"/>
              </w:rPr>
              <w:t>ortofotomapy</w:t>
            </w:r>
            <w:proofErr w:type="spellEnd"/>
            <w:r w:rsidRPr="00F7124A">
              <w:rPr>
                <w:rFonts w:cs="Times New Roman"/>
                <w:sz w:val="20"/>
                <w:szCs w:val="20"/>
              </w:rPr>
              <w:t xml:space="preserve"> większej od dwukrotności terenowego rozmiaru piksela </w:t>
            </w:r>
            <w:proofErr w:type="spellStart"/>
            <w:r w:rsidRPr="00F7124A">
              <w:rPr>
                <w:rFonts w:cs="Times New Roman"/>
                <w:sz w:val="20"/>
                <w:szCs w:val="20"/>
              </w:rPr>
              <w:t>ortofotomapy</w:t>
            </w:r>
            <w:proofErr w:type="spellEnd"/>
          </w:p>
          <w:p w14:paraId="1A84E3C0" w14:textId="01A7204D" w:rsidR="008C13D9" w:rsidRPr="00207664" w:rsidRDefault="00A05D61" w:rsidP="00621745">
            <w:pPr>
              <w:pStyle w:val="Akapitzlist"/>
              <w:numPr>
                <w:ilvl w:val="1"/>
                <w:numId w:val="43"/>
              </w:numPr>
              <w:tabs>
                <w:tab w:val="left" w:pos="1606"/>
              </w:tabs>
              <w:spacing w:line="276" w:lineRule="auto"/>
              <w:ind w:left="835" w:hanging="284"/>
              <w:jc w:val="both"/>
              <w:rPr>
                <w:color w:val="000000"/>
                <w:sz w:val="20"/>
                <w:szCs w:val="20"/>
              </w:rPr>
            </w:pPr>
            <w:r>
              <w:rPr>
                <w:rFonts w:cs="Times New Roman"/>
                <w:sz w:val="20"/>
                <w:szCs w:val="20"/>
              </w:rPr>
              <w:t>W</w:t>
            </w:r>
            <w:r w:rsidRPr="00F7124A">
              <w:rPr>
                <w:rFonts w:cs="Times New Roman"/>
                <w:sz w:val="20"/>
                <w:szCs w:val="20"/>
              </w:rPr>
              <w:t>ad skutkujących zniekształconym obrazem i nierzeczywistym położeniem obiektów w terenie, w tym przesunięć i zmian kształtów mostów, wiaduktów, kładek itp. obiektów liniowych</w:t>
            </w:r>
          </w:p>
        </w:tc>
        <w:tc>
          <w:tcPr>
            <w:tcW w:w="3118" w:type="dxa"/>
          </w:tcPr>
          <w:p w14:paraId="44ECF6C6" w14:textId="7F523F44" w:rsidR="00E96D05" w:rsidRPr="00DE1F82" w:rsidRDefault="00E96D05" w:rsidP="00E96D05">
            <w:pPr>
              <w:autoSpaceDE w:val="0"/>
              <w:autoSpaceDN w:val="0"/>
              <w:adjustRightInd w:val="0"/>
              <w:jc w:val="both"/>
              <w:rPr>
                <w:rFonts w:cstheme="minorHAnsi"/>
                <w:sz w:val="20"/>
                <w:szCs w:val="20"/>
              </w:rPr>
            </w:pPr>
            <w:r w:rsidRPr="00DE1F82">
              <w:rPr>
                <w:rFonts w:cstheme="minorHAnsi"/>
                <w:sz w:val="20"/>
                <w:szCs w:val="20"/>
              </w:rPr>
              <w:lastRenderedPageBreak/>
              <w:t xml:space="preserve">1. Zamawiający wykona kontrolę jakości wizualnej </w:t>
            </w:r>
            <w:proofErr w:type="spellStart"/>
            <w:r w:rsidRPr="00DE1F82">
              <w:rPr>
                <w:rFonts w:cstheme="minorHAnsi"/>
                <w:sz w:val="20"/>
                <w:szCs w:val="20"/>
              </w:rPr>
              <w:t>ortofotomapy</w:t>
            </w:r>
            <w:proofErr w:type="spellEnd"/>
            <w:r w:rsidRPr="00DE1F82">
              <w:rPr>
                <w:rFonts w:cstheme="minorHAnsi"/>
                <w:sz w:val="20"/>
                <w:szCs w:val="20"/>
              </w:rPr>
              <w:t xml:space="preserve"> dla  100% sekcji.</w:t>
            </w:r>
          </w:p>
          <w:p w14:paraId="51C3DB00" w14:textId="1F4EA638" w:rsidR="00E96D05" w:rsidRPr="00DE1F82" w:rsidRDefault="00E96D05" w:rsidP="00E96D05">
            <w:pPr>
              <w:autoSpaceDE w:val="0"/>
              <w:autoSpaceDN w:val="0"/>
              <w:adjustRightInd w:val="0"/>
              <w:jc w:val="both"/>
              <w:rPr>
                <w:rFonts w:cstheme="minorHAnsi"/>
                <w:sz w:val="20"/>
                <w:szCs w:val="20"/>
              </w:rPr>
            </w:pPr>
            <w:r w:rsidRPr="00DE1F82">
              <w:rPr>
                <w:rFonts w:cstheme="minorHAnsi"/>
                <w:sz w:val="20"/>
                <w:szCs w:val="20"/>
              </w:rPr>
              <w:t xml:space="preserve">2. Zamawiający wymaga 100% </w:t>
            </w:r>
            <w:r w:rsidR="00B82D2E" w:rsidRPr="00DE1F82">
              <w:rPr>
                <w:rFonts w:cstheme="minorHAnsi"/>
                <w:sz w:val="20"/>
                <w:szCs w:val="20"/>
              </w:rPr>
              <w:t xml:space="preserve">sekcji </w:t>
            </w:r>
            <w:proofErr w:type="spellStart"/>
            <w:r w:rsidR="00B82D2E" w:rsidRPr="00DE1F82">
              <w:rPr>
                <w:rFonts w:cstheme="minorHAnsi"/>
                <w:sz w:val="20"/>
                <w:szCs w:val="20"/>
              </w:rPr>
              <w:t>ortofotomapy</w:t>
            </w:r>
            <w:proofErr w:type="spellEnd"/>
            <w:r w:rsidR="00B82D2E" w:rsidRPr="00DE1F82">
              <w:rPr>
                <w:rFonts w:cstheme="minorHAnsi"/>
                <w:sz w:val="20"/>
                <w:szCs w:val="20"/>
              </w:rPr>
              <w:t xml:space="preserve"> poprawnej wizualnie.</w:t>
            </w:r>
          </w:p>
          <w:p w14:paraId="677AF2C7" w14:textId="4F909685" w:rsidR="00F8449C" w:rsidRDefault="00F8449C" w:rsidP="00F8449C">
            <w:pPr>
              <w:pStyle w:val="Akapitzlist"/>
              <w:ind w:left="0"/>
              <w:jc w:val="both"/>
              <w:rPr>
                <w:sz w:val="20"/>
                <w:szCs w:val="20"/>
              </w:rPr>
            </w:pPr>
            <w:r>
              <w:rPr>
                <w:sz w:val="20"/>
                <w:szCs w:val="20"/>
              </w:rPr>
              <w:t xml:space="preserve">3. </w:t>
            </w:r>
            <w:r w:rsidRPr="00DE1F82">
              <w:rPr>
                <w:sz w:val="20"/>
                <w:szCs w:val="20"/>
              </w:rPr>
              <w:t xml:space="preserve">Zamawiający </w:t>
            </w:r>
            <w:r>
              <w:rPr>
                <w:sz w:val="20"/>
                <w:szCs w:val="20"/>
              </w:rPr>
              <w:t xml:space="preserve">nie dopuszcza występowania błędów </w:t>
            </w:r>
            <w:r w:rsidR="00757A1A">
              <w:rPr>
                <w:sz w:val="20"/>
                <w:szCs w:val="20"/>
              </w:rPr>
              <w:t>wizualnych</w:t>
            </w:r>
            <w:r>
              <w:rPr>
                <w:sz w:val="20"/>
                <w:szCs w:val="20"/>
              </w:rPr>
              <w:t xml:space="preserve"> </w:t>
            </w:r>
            <w:proofErr w:type="spellStart"/>
            <w:r>
              <w:rPr>
                <w:sz w:val="20"/>
                <w:szCs w:val="20"/>
              </w:rPr>
              <w:t>ortofotomapy</w:t>
            </w:r>
            <w:proofErr w:type="spellEnd"/>
            <w:r>
              <w:rPr>
                <w:sz w:val="20"/>
                <w:szCs w:val="20"/>
              </w:rPr>
              <w:t xml:space="preserve"> – w szczególności </w:t>
            </w:r>
            <w:r>
              <w:rPr>
                <w:sz w:val="20"/>
                <w:szCs w:val="20"/>
              </w:rPr>
              <w:lastRenderedPageBreak/>
              <w:t xml:space="preserve">wskazanych w </w:t>
            </w:r>
            <w:r>
              <w:rPr>
                <w:rFonts w:eastAsia="Calibri" w:cs="Times New Roman"/>
                <w:sz w:val="20"/>
                <w:szCs w:val="20"/>
              </w:rPr>
              <w:t xml:space="preserve">Załączniku Nr </w:t>
            </w:r>
            <w:r w:rsidR="00C20CC9">
              <w:rPr>
                <w:rFonts w:eastAsia="Calibri" w:cs="Times New Roman"/>
                <w:sz w:val="20"/>
                <w:szCs w:val="20"/>
              </w:rPr>
              <w:t>4</w:t>
            </w:r>
            <w:r>
              <w:rPr>
                <w:rFonts w:eastAsia="Calibri" w:cs="Times New Roman"/>
                <w:sz w:val="20"/>
                <w:szCs w:val="20"/>
              </w:rPr>
              <w:t xml:space="preserve"> - </w:t>
            </w:r>
            <w:r w:rsidRPr="00966C2E">
              <w:rPr>
                <w:rFonts w:eastAsia="Calibri" w:cs="Times New Roman"/>
                <w:sz w:val="20"/>
                <w:szCs w:val="20"/>
              </w:rPr>
              <w:t>Katalog błędów</w:t>
            </w:r>
            <w:r>
              <w:rPr>
                <w:rFonts w:eastAsia="Calibri" w:cs="Times New Roman"/>
                <w:sz w:val="20"/>
                <w:szCs w:val="20"/>
              </w:rPr>
              <w:t>.</w:t>
            </w:r>
          </w:p>
          <w:p w14:paraId="772204C1" w14:textId="77777777" w:rsidR="008C13D9" w:rsidRPr="00DE1F82" w:rsidRDefault="008C13D9" w:rsidP="00E96D05">
            <w:pPr>
              <w:pStyle w:val="Akapitzlist"/>
              <w:spacing w:line="360" w:lineRule="auto"/>
              <w:ind w:left="510"/>
              <w:jc w:val="both"/>
              <w:rPr>
                <w:sz w:val="20"/>
                <w:szCs w:val="20"/>
              </w:rPr>
            </w:pPr>
          </w:p>
        </w:tc>
      </w:tr>
      <w:tr w:rsidR="00E34B91" w:rsidRPr="00DE1F82" w14:paraId="7CAC4F43" w14:textId="77777777" w:rsidTr="00EF7408">
        <w:tc>
          <w:tcPr>
            <w:tcW w:w="14312" w:type="dxa"/>
            <w:gridSpan w:val="3"/>
            <w:shd w:val="clear" w:color="auto" w:fill="C5E0B3" w:themeFill="accent6" w:themeFillTint="66"/>
          </w:tcPr>
          <w:p w14:paraId="6251F18B" w14:textId="038ECBFE" w:rsidR="008C13D9" w:rsidRPr="00DE1F82" w:rsidRDefault="004779AB" w:rsidP="0076710A">
            <w:pPr>
              <w:autoSpaceDE w:val="0"/>
              <w:autoSpaceDN w:val="0"/>
              <w:adjustRightInd w:val="0"/>
              <w:jc w:val="both"/>
              <w:rPr>
                <w:rFonts w:cstheme="minorHAnsi"/>
                <w:b/>
                <w:color w:val="000000"/>
                <w:sz w:val="20"/>
                <w:szCs w:val="20"/>
              </w:rPr>
            </w:pPr>
            <w:r>
              <w:rPr>
                <w:rFonts w:cstheme="minorHAnsi"/>
                <w:b/>
                <w:color w:val="000000"/>
                <w:sz w:val="20"/>
                <w:szCs w:val="20"/>
              </w:rPr>
              <w:lastRenderedPageBreak/>
              <w:t>10</w:t>
            </w:r>
            <w:r w:rsidR="0076710A" w:rsidRPr="00DE1F82">
              <w:rPr>
                <w:rFonts w:cstheme="minorHAnsi"/>
                <w:b/>
                <w:color w:val="000000"/>
                <w:sz w:val="20"/>
                <w:szCs w:val="20"/>
              </w:rPr>
              <w:t>.3</w:t>
            </w:r>
            <w:r w:rsidR="008C13D9" w:rsidRPr="00DE1F82">
              <w:rPr>
                <w:rFonts w:cstheme="minorHAnsi"/>
                <w:b/>
                <w:color w:val="000000"/>
                <w:sz w:val="20"/>
                <w:szCs w:val="20"/>
              </w:rPr>
              <w:t xml:space="preserve"> </w:t>
            </w:r>
            <w:r w:rsidR="0076710A" w:rsidRPr="00DE1F82">
              <w:rPr>
                <w:rFonts w:cstheme="minorHAnsi"/>
                <w:b/>
                <w:color w:val="000000"/>
                <w:sz w:val="20"/>
                <w:szCs w:val="20"/>
              </w:rPr>
              <w:t xml:space="preserve">Dostawa produktów </w:t>
            </w:r>
            <w:proofErr w:type="spellStart"/>
            <w:r w:rsidR="0076710A" w:rsidRPr="00DE1F82">
              <w:rPr>
                <w:rFonts w:cstheme="minorHAnsi"/>
                <w:b/>
                <w:color w:val="000000"/>
                <w:sz w:val="20"/>
                <w:szCs w:val="20"/>
              </w:rPr>
              <w:t>ortofotomapy</w:t>
            </w:r>
            <w:proofErr w:type="spellEnd"/>
          </w:p>
        </w:tc>
      </w:tr>
      <w:tr w:rsidR="00E34B91" w:rsidRPr="00DE1F82" w14:paraId="304B1A60" w14:textId="77777777" w:rsidTr="00EF7408">
        <w:tc>
          <w:tcPr>
            <w:tcW w:w="1838" w:type="dxa"/>
          </w:tcPr>
          <w:p w14:paraId="3DB301EF" w14:textId="05CCA9F3" w:rsidR="008C13D9" w:rsidRPr="00DE1F82" w:rsidRDefault="0076710A" w:rsidP="008C13D9">
            <w:pPr>
              <w:autoSpaceDE w:val="0"/>
              <w:autoSpaceDN w:val="0"/>
              <w:adjustRightInd w:val="0"/>
              <w:rPr>
                <w:rFonts w:cstheme="minorHAnsi"/>
                <w:color w:val="000000"/>
                <w:sz w:val="20"/>
                <w:szCs w:val="20"/>
              </w:rPr>
            </w:pPr>
            <w:r w:rsidRPr="00DE1F82">
              <w:rPr>
                <w:rFonts w:cstheme="minorHAnsi"/>
                <w:color w:val="000000"/>
                <w:sz w:val="20"/>
                <w:szCs w:val="20"/>
              </w:rPr>
              <w:t>Produkty</w:t>
            </w:r>
          </w:p>
        </w:tc>
        <w:tc>
          <w:tcPr>
            <w:tcW w:w="9356" w:type="dxa"/>
          </w:tcPr>
          <w:p w14:paraId="06170907" w14:textId="77777777" w:rsidR="0076710A" w:rsidRPr="00DE1F82" w:rsidRDefault="0076710A" w:rsidP="00EF7408">
            <w:pPr>
              <w:numPr>
                <w:ilvl w:val="0"/>
                <w:numId w:val="23"/>
              </w:numPr>
              <w:tabs>
                <w:tab w:val="clear" w:pos="510"/>
                <w:tab w:val="num" w:pos="317"/>
              </w:tabs>
              <w:jc w:val="both"/>
              <w:rPr>
                <w:color w:val="000000" w:themeColor="text1"/>
                <w:sz w:val="20"/>
                <w:szCs w:val="20"/>
              </w:rPr>
            </w:pPr>
            <w:r w:rsidRPr="00DE1F82">
              <w:rPr>
                <w:color w:val="000000" w:themeColor="text1"/>
                <w:sz w:val="20"/>
                <w:szCs w:val="20"/>
              </w:rPr>
              <w:t xml:space="preserve">W ramach realizacji przedmiotu umowy Wykonawca przekaże Zamawiającemu w zakresie Bloku </w:t>
            </w:r>
            <w:proofErr w:type="spellStart"/>
            <w:r w:rsidRPr="00DE1F82">
              <w:rPr>
                <w:color w:val="000000" w:themeColor="text1"/>
                <w:sz w:val="20"/>
                <w:szCs w:val="20"/>
              </w:rPr>
              <w:t>Ortofotomapy</w:t>
            </w:r>
            <w:proofErr w:type="spellEnd"/>
            <w:r w:rsidRPr="00DE1F82">
              <w:rPr>
                <w:color w:val="000000" w:themeColor="text1"/>
                <w:sz w:val="20"/>
                <w:szCs w:val="20"/>
              </w:rPr>
              <w:t>:</w:t>
            </w:r>
          </w:p>
          <w:p w14:paraId="53861C35" w14:textId="77777777" w:rsidR="00AA3F47" w:rsidRPr="000B5AF4" w:rsidRDefault="00AA3F47" w:rsidP="00621745">
            <w:pPr>
              <w:pStyle w:val="Akapitzlist"/>
              <w:numPr>
                <w:ilvl w:val="1"/>
                <w:numId w:val="23"/>
              </w:numPr>
              <w:jc w:val="both"/>
              <w:rPr>
                <w:color w:val="000000" w:themeColor="text1"/>
                <w:sz w:val="20"/>
                <w:szCs w:val="20"/>
              </w:rPr>
            </w:pPr>
            <w:r w:rsidRPr="00E707AD">
              <w:rPr>
                <w:rFonts w:cstheme="minorHAnsi"/>
                <w:sz w:val="20"/>
                <w:szCs w:val="20"/>
              </w:rPr>
              <w:t xml:space="preserve">Produkty zgodnie z definicją z rozdziału </w:t>
            </w:r>
            <w:r>
              <w:rPr>
                <w:rFonts w:cstheme="minorHAnsi"/>
                <w:sz w:val="20"/>
                <w:szCs w:val="20"/>
              </w:rPr>
              <w:t>1,</w:t>
            </w:r>
          </w:p>
          <w:p w14:paraId="5AF508DA" w14:textId="77777777" w:rsidR="00AA3F47" w:rsidRPr="00273AAF" w:rsidRDefault="00AA3F47" w:rsidP="00621745">
            <w:pPr>
              <w:pStyle w:val="Akapitzlist"/>
              <w:numPr>
                <w:ilvl w:val="1"/>
                <w:numId w:val="23"/>
              </w:numPr>
              <w:jc w:val="both"/>
              <w:rPr>
                <w:rStyle w:val="Hipercze"/>
                <w:color w:val="000000"/>
                <w:sz w:val="20"/>
                <w:szCs w:val="20"/>
                <w:u w:val="none"/>
              </w:rPr>
            </w:pPr>
            <w:r w:rsidRPr="000B5AF4">
              <w:rPr>
                <w:color w:val="000000" w:themeColor="text1"/>
                <w:sz w:val="20"/>
                <w:szCs w:val="20"/>
              </w:rPr>
              <w:t>Zawiadomienie</w:t>
            </w:r>
            <w:r>
              <w:rPr>
                <w:color w:val="000000" w:themeColor="text1"/>
                <w:sz w:val="20"/>
                <w:szCs w:val="20"/>
              </w:rPr>
              <w:t xml:space="preserve"> o wykonaniu prac</w:t>
            </w:r>
            <w:r w:rsidRPr="00EE0C82">
              <w:rPr>
                <w:color w:val="000000" w:themeColor="text1"/>
                <w:sz w:val="20"/>
                <w:szCs w:val="20"/>
              </w:rPr>
              <w:t xml:space="preserve">, którego wzór dostępny jest na stronie </w:t>
            </w:r>
            <w:r w:rsidRPr="00C317B2">
              <w:rPr>
                <w:rStyle w:val="Hipercze"/>
                <w:sz w:val="20"/>
                <w:szCs w:val="20"/>
              </w:rPr>
              <w:t>http://www.gugik.gov.pl/bip/prawo/rozporzadzenia/prace-geodezyjne</w:t>
            </w:r>
            <w:r w:rsidRPr="00DE1F82">
              <w:rPr>
                <w:sz w:val="20"/>
                <w:szCs w:val="20"/>
              </w:rPr>
              <w:t xml:space="preserve">, Wytyczne </w:t>
            </w:r>
            <w:r>
              <w:rPr>
                <w:sz w:val="20"/>
                <w:szCs w:val="20"/>
              </w:rPr>
              <w:t>dotyczące realizacji prac</w:t>
            </w:r>
            <w:r w:rsidRPr="00DE1F82">
              <w:rPr>
                <w:sz w:val="20"/>
                <w:szCs w:val="20"/>
              </w:rPr>
              <w:t xml:space="preserve"> fotogrametrycznych.</w:t>
            </w:r>
          </w:p>
          <w:p w14:paraId="175DFAA1" w14:textId="310B0545" w:rsidR="008C13D9" w:rsidRPr="00CF2949" w:rsidRDefault="00AA3F47" w:rsidP="00F43473">
            <w:pPr>
              <w:pStyle w:val="Akapitzlist"/>
              <w:ind w:left="1079"/>
              <w:jc w:val="both"/>
              <w:rPr>
                <w:b/>
                <w:color w:val="000000"/>
                <w:sz w:val="20"/>
                <w:szCs w:val="20"/>
              </w:rPr>
            </w:pPr>
            <w:r>
              <w:rPr>
                <w:sz w:val="20"/>
                <w:szCs w:val="20"/>
              </w:rPr>
              <w:t>N</w:t>
            </w:r>
            <w:r w:rsidRPr="00DE1F82">
              <w:rPr>
                <w:color w:val="000000"/>
                <w:sz w:val="20"/>
                <w:szCs w:val="20"/>
              </w:rPr>
              <w:t xml:space="preserve">azewnictwo plików, metadane i dokumentacja muszą być zgodne z wytycznymi umieszczonymi </w:t>
            </w:r>
            <w:r w:rsidRPr="00DE1F82">
              <w:rPr>
                <w:sz w:val="20"/>
                <w:szCs w:val="20"/>
              </w:rPr>
              <w:t xml:space="preserve">na stronie internetowej </w:t>
            </w:r>
            <w:r w:rsidRPr="00C317B2">
              <w:rPr>
                <w:rStyle w:val="Hipercze"/>
                <w:sz w:val="20"/>
                <w:szCs w:val="20"/>
              </w:rPr>
              <w:t>http://www.gugik.gov.pl/bip/prawo/rozporzadzenia/prace-geodezyjne</w:t>
            </w:r>
            <w:r w:rsidRPr="00DE1F82">
              <w:rPr>
                <w:sz w:val="20"/>
                <w:szCs w:val="20"/>
              </w:rPr>
              <w:t xml:space="preserve">, Wytyczne </w:t>
            </w:r>
            <w:r>
              <w:rPr>
                <w:sz w:val="20"/>
                <w:szCs w:val="20"/>
              </w:rPr>
              <w:t>dotyczące realizacji prac</w:t>
            </w:r>
            <w:r w:rsidRPr="00DE1F82">
              <w:rPr>
                <w:sz w:val="20"/>
                <w:szCs w:val="20"/>
              </w:rPr>
              <w:t xml:space="preserve"> fotogrametrycznych.</w:t>
            </w:r>
          </w:p>
        </w:tc>
        <w:tc>
          <w:tcPr>
            <w:tcW w:w="3118" w:type="dxa"/>
          </w:tcPr>
          <w:p w14:paraId="43A7D43A" w14:textId="06896797" w:rsidR="00911C3B" w:rsidRPr="00DE1F82" w:rsidRDefault="00911C3B" w:rsidP="00911C3B">
            <w:pPr>
              <w:autoSpaceDE w:val="0"/>
              <w:autoSpaceDN w:val="0"/>
              <w:adjustRightInd w:val="0"/>
              <w:jc w:val="both"/>
              <w:rPr>
                <w:rFonts w:cstheme="minorHAnsi"/>
                <w:sz w:val="20"/>
                <w:szCs w:val="20"/>
              </w:rPr>
            </w:pPr>
            <w:r w:rsidRPr="00DE1F82">
              <w:rPr>
                <w:rFonts w:cstheme="minorHAnsi"/>
                <w:color w:val="000000"/>
                <w:sz w:val="20"/>
                <w:szCs w:val="20"/>
              </w:rPr>
              <w:t xml:space="preserve">1. </w:t>
            </w:r>
            <w:r w:rsidRPr="00DE1F82">
              <w:rPr>
                <w:rFonts w:cstheme="minorHAnsi"/>
                <w:sz w:val="20"/>
                <w:szCs w:val="20"/>
              </w:rPr>
              <w:t>Zamawiający wykona kontrolę ilości</w:t>
            </w:r>
            <w:r w:rsidR="009B3476">
              <w:rPr>
                <w:rFonts w:cstheme="minorHAnsi"/>
                <w:sz w:val="20"/>
                <w:szCs w:val="20"/>
              </w:rPr>
              <w:t>ową</w:t>
            </w:r>
            <w:r w:rsidRPr="00DE1F82">
              <w:rPr>
                <w:rFonts w:cstheme="minorHAnsi"/>
                <w:sz w:val="20"/>
                <w:szCs w:val="20"/>
              </w:rPr>
              <w:t xml:space="preserve"> produktów </w:t>
            </w:r>
            <w:proofErr w:type="spellStart"/>
            <w:r w:rsidRPr="00DE1F82">
              <w:rPr>
                <w:rFonts w:cstheme="minorHAnsi"/>
                <w:sz w:val="20"/>
                <w:szCs w:val="20"/>
              </w:rPr>
              <w:t>ortofotomapy</w:t>
            </w:r>
            <w:proofErr w:type="spellEnd"/>
            <w:r w:rsidRPr="00DE1F82">
              <w:rPr>
                <w:rFonts w:cstheme="minorHAnsi"/>
                <w:sz w:val="20"/>
                <w:szCs w:val="20"/>
              </w:rPr>
              <w:t xml:space="preserve"> dla  100%  sekcji.</w:t>
            </w:r>
          </w:p>
          <w:p w14:paraId="0B64ACF0" w14:textId="054928C6" w:rsidR="008C13D9" w:rsidRPr="00DE1F82" w:rsidRDefault="00911C3B" w:rsidP="009B3476">
            <w:pPr>
              <w:autoSpaceDE w:val="0"/>
              <w:autoSpaceDN w:val="0"/>
              <w:adjustRightInd w:val="0"/>
              <w:jc w:val="both"/>
              <w:rPr>
                <w:rFonts w:cstheme="minorHAnsi"/>
                <w:color w:val="000000"/>
                <w:sz w:val="20"/>
                <w:szCs w:val="20"/>
              </w:rPr>
            </w:pPr>
            <w:r w:rsidRPr="00DE1F82">
              <w:rPr>
                <w:rFonts w:cstheme="minorHAnsi"/>
                <w:sz w:val="20"/>
                <w:szCs w:val="20"/>
              </w:rPr>
              <w:t>2. Zamawiający wymaga 100%</w:t>
            </w:r>
            <w:r w:rsidR="009B3476">
              <w:rPr>
                <w:rFonts w:cstheme="minorHAnsi"/>
                <w:sz w:val="20"/>
                <w:szCs w:val="20"/>
              </w:rPr>
              <w:t xml:space="preserve"> poprawności w zakresie kontroli </w:t>
            </w:r>
            <w:proofErr w:type="spellStart"/>
            <w:r w:rsidR="009B3476">
              <w:rPr>
                <w:rFonts w:cstheme="minorHAnsi"/>
                <w:sz w:val="20"/>
                <w:szCs w:val="20"/>
              </w:rPr>
              <w:t>ilosciowej</w:t>
            </w:r>
            <w:proofErr w:type="spellEnd"/>
            <w:r w:rsidR="009B3476">
              <w:rPr>
                <w:rFonts w:cstheme="minorHAnsi"/>
                <w:sz w:val="20"/>
                <w:szCs w:val="20"/>
              </w:rPr>
              <w:t>.</w:t>
            </w:r>
            <w:r w:rsidRPr="00DE1F82">
              <w:rPr>
                <w:rFonts w:cstheme="minorHAnsi"/>
                <w:sz w:val="20"/>
                <w:szCs w:val="20"/>
              </w:rPr>
              <w:t xml:space="preserve"> </w:t>
            </w:r>
          </w:p>
        </w:tc>
      </w:tr>
      <w:tr w:rsidR="00E34B91" w:rsidRPr="00DE1F82" w14:paraId="1864B0BC" w14:textId="77777777" w:rsidTr="00EF7408">
        <w:trPr>
          <w:trHeight w:val="2223"/>
        </w:trPr>
        <w:tc>
          <w:tcPr>
            <w:tcW w:w="1838" w:type="dxa"/>
          </w:tcPr>
          <w:p w14:paraId="178BDDD7" w14:textId="25C82D1D" w:rsidR="0076710A" w:rsidRPr="00DE1F82" w:rsidRDefault="00556CA2" w:rsidP="008C13D9">
            <w:pPr>
              <w:autoSpaceDE w:val="0"/>
              <w:autoSpaceDN w:val="0"/>
              <w:adjustRightInd w:val="0"/>
              <w:rPr>
                <w:rFonts w:cstheme="minorHAnsi"/>
                <w:color w:val="000000"/>
                <w:sz w:val="20"/>
                <w:szCs w:val="20"/>
              </w:rPr>
            </w:pPr>
            <w:r>
              <w:rPr>
                <w:rFonts w:cstheme="minorHAnsi"/>
                <w:color w:val="000000"/>
                <w:sz w:val="20"/>
                <w:szCs w:val="20"/>
              </w:rPr>
              <w:t>Sprawozdanie techniczne</w:t>
            </w:r>
          </w:p>
        </w:tc>
        <w:tc>
          <w:tcPr>
            <w:tcW w:w="9356" w:type="dxa"/>
          </w:tcPr>
          <w:p w14:paraId="39B7ABE3" w14:textId="177DD20C" w:rsidR="0076710A" w:rsidRPr="00DE1F82" w:rsidRDefault="00556CA2" w:rsidP="00EF7408">
            <w:pPr>
              <w:pStyle w:val="Tekstpodstawowywcity"/>
              <w:widowControl w:val="0"/>
              <w:numPr>
                <w:ilvl w:val="1"/>
                <w:numId w:val="24"/>
              </w:numPr>
              <w:tabs>
                <w:tab w:val="clear" w:pos="4562"/>
                <w:tab w:val="left" w:pos="317"/>
              </w:tabs>
              <w:autoSpaceDE w:val="0"/>
              <w:autoSpaceDN w:val="0"/>
              <w:adjustRightInd w:val="0"/>
              <w:spacing w:before="100" w:beforeAutospacing="1" w:after="100" w:afterAutospacing="1" w:line="240" w:lineRule="auto"/>
              <w:ind w:left="317" w:hanging="317"/>
              <w:rPr>
                <w:rFonts w:asciiTheme="minorHAnsi" w:hAnsiTheme="minorHAnsi"/>
                <w:sz w:val="20"/>
                <w:szCs w:val="20"/>
              </w:rPr>
            </w:pPr>
            <w:r>
              <w:rPr>
                <w:rFonts w:asciiTheme="minorHAnsi" w:hAnsiTheme="minorHAnsi"/>
                <w:sz w:val="20"/>
                <w:szCs w:val="20"/>
              </w:rPr>
              <w:t>Sprawozdanie techniczne</w:t>
            </w:r>
            <w:r w:rsidR="0076710A" w:rsidRPr="00DE1F82">
              <w:rPr>
                <w:rFonts w:asciiTheme="minorHAnsi" w:hAnsiTheme="minorHAnsi"/>
                <w:sz w:val="20"/>
                <w:szCs w:val="20"/>
              </w:rPr>
              <w:t xml:space="preserve"> dotyczy Produktów z jednego Bloku </w:t>
            </w:r>
            <w:proofErr w:type="spellStart"/>
            <w:r w:rsidR="0076710A" w:rsidRPr="00DE1F82">
              <w:rPr>
                <w:rFonts w:asciiTheme="minorHAnsi" w:hAnsiTheme="minorHAnsi"/>
                <w:sz w:val="20"/>
                <w:szCs w:val="20"/>
              </w:rPr>
              <w:t>Ortofotomapy</w:t>
            </w:r>
            <w:proofErr w:type="spellEnd"/>
            <w:r w:rsidR="0076710A" w:rsidRPr="00DE1F82">
              <w:rPr>
                <w:rFonts w:asciiTheme="minorHAnsi" w:hAnsiTheme="minorHAnsi"/>
                <w:sz w:val="20"/>
                <w:szCs w:val="20"/>
              </w:rPr>
              <w:t>,</w:t>
            </w:r>
          </w:p>
          <w:p w14:paraId="5649E3AD" w14:textId="43F10AD0" w:rsidR="0076710A" w:rsidRPr="00DE1F82" w:rsidRDefault="00556CA2" w:rsidP="00EF7408">
            <w:pPr>
              <w:pStyle w:val="Tekstpodstawowywcity"/>
              <w:widowControl w:val="0"/>
              <w:numPr>
                <w:ilvl w:val="1"/>
                <w:numId w:val="24"/>
              </w:numPr>
              <w:tabs>
                <w:tab w:val="clear" w:pos="4562"/>
                <w:tab w:val="left" w:pos="317"/>
              </w:tabs>
              <w:autoSpaceDE w:val="0"/>
              <w:autoSpaceDN w:val="0"/>
              <w:adjustRightInd w:val="0"/>
              <w:spacing w:before="100" w:beforeAutospacing="1" w:after="100" w:afterAutospacing="1" w:line="240" w:lineRule="auto"/>
              <w:ind w:left="317" w:hanging="317"/>
              <w:rPr>
                <w:rFonts w:asciiTheme="minorHAnsi" w:hAnsiTheme="minorHAnsi"/>
                <w:sz w:val="20"/>
                <w:szCs w:val="20"/>
              </w:rPr>
            </w:pPr>
            <w:r>
              <w:rPr>
                <w:rFonts w:asciiTheme="minorHAnsi" w:hAnsiTheme="minorHAnsi"/>
                <w:sz w:val="20"/>
                <w:szCs w:val="20"/>
              </w:rPr>
              <w:t>Sprawozdanie</w:t>
            </w:r>
            <w:r w:rsidR="0076710A" w:rsidRPr="00DE1F82">
              <w:rPr>
                <w:rFonts w:asciiTheme="minorHAnsi" w:hAnsiTheme="minorHAnsi"/>
                <w:sz w:val="20"/>
                <w:szCs w:val="20"/>
              </w:rPr>
              <w:t xml:space="preserve"> zawiera informacje dotyczące Produktów przekazanych przez Wykonawcę,</w:t>
            </w:r>
          </w:p>
          <w:p w14:paraId="6BB0573C" w14:textId="23487D3D" w:rsidR="0076710A" w:rsidRPr="00DE1F82" w:rsidRDefault="00556CA2" w:rsidP="00EF7408">
            <w:pPr>
              <w:pStyle w:val="Tekstpodstawowywcity"/>
              <w:widowControl w:val="0"/>
              <w:numPr>
                <w:ilvl w:val="1"/>
                <w:numId w:val="24"/>
              </w:numPr>
              <w:tabs>
                <w:tab w:val="clear" w:pos="4562"/>
                <w:tab w:val="left" w:pos="317"/>
              </w:tabs>
              <w:autoSpaceDE w:val="0"/>
              <w:autoSpaceDN w:val="0"/>
              <w:adjustRightInd w:val="0"/>
              <w:spacing w:before="100" w:beforeAutospacing="1" w:after="100" w:afterAutospacing="1" w:line="240" w:lineRule="auto"/>
              <w:ind w:left="317" w:hanging="317"/>
              <w:rPr>
                <w:rFonts w:asciiTheme="minorHAnsi" w:hAnsiTheme="minorHAnsi"/>
                <w:sz w:val="20"/>
                <w:szCs w:val="20"/>
              </w:rPr>
            </w:pPr>
            <w:r>
              <w:rPr>
                <w:rFonts w:asciiTheme="minorHAnsi" w:hAnsiTheme="minorHAnsi"/>
                <w:sz w:val="20"/>
                <w:szCs w:val="20"/>
              </w:rPr>
              <w:t>Sprawozdanie</w:t>
            </w:r>
            <w:r w:rsidR="0076710A" w:rsidRPr="00DE1F82">
              <w:rPr>
                <w:rFonts w:asciiTheme="minorHAnsi" w:hAnsiTheme="minorHAnsi"/>
                <w:sz w:val="20"/>
                <w:szCs w:val="20"/>
              </w:rPr>
              <w:t xml:space="preserve"> należy przekazać w formacie PDF umożliwiającym wyszukiwanie wyrazów, z ponumerowanymi stronami. Forma skanu nie jest akceptowana,</w:t>
            </w:r>
          </w:p>
          <w:p w14:paraId="670F8E82" w14:textId="787E7534" w:rsidR="0076710A" w:rsidRPr="00DE1F82" w:rsidRDefault="0076710A" w:rsidP="00EF7408">
            <w:pPr>
              <w:pStyle w:val="Tekstpodstawowywcity"/>
              <w:widowControl w:val="0"/>
              <w:numPr>
                <w:ilvl w:val="1"/>
                <w:numId w:val="24"/>
              </w:numPr>
              <w:tabs>
                <w:tab w:val="clear" w:pos="4562"/>
                <w:tab w:val="left" w:pos="317"/>
              </w:tabs>
              <w:autoSpaceDE w:val="0"/>
              <w:autoSpaceDN w:val="0"/>
              <w:adjustRightInd w:val="0"/>
              <w:spacing w:before="100" w:beforeAutospacing="1" w:after="100" w:afterAutospacing="1" w:line="240" w:lineRule="auto"/>
              <w:ind w:left="317" w:hanging="317"/>
              <w:rPr>
                <w:rFonts w:asciiTheme="minorHAnsi" w:hAnsiTheme="minorHAnsi"/>
                <w:sz w:val="20"/>
                <w:szCs w:val="20"/>
              </w:rPr>
            </w:pPr>
            <w:r w:rsidRPr="00DE1F82">
              <w:rPr>
                <w:rFonts w:asciiTheme="minorHAnsi" w:hAnsiTheme="minorHAnsi"/>
                <w:sz w:val="20"/>
                <w:szCs w:val="20"/>
              </w:rPr>
              <w:t xml:space="preserve">Szablon dokumentu </w:t>
            </w:r>
            <w:r w:rsidR="00556CA2">
              <w:rPr>
                <w:rFonts w:asciiTheme="minorHAnsi" w:hAnsiTheme="minorHAnsi"/>
                <w:sz w:val="20"/>
                <w:szCs w:val="20"/>
              </w:rPr>
              <w:t>Sprawozdania technicznego</w:t>
            </w:r>
            <w:r w:rsidRPr="00DE1F82">
              <w:rPr>
                <w:rFonts w:asciiTheme="minorHAnsi" w:hAnsiTheme="minorHAnsi"/>
                <w:sz w:val="20"/>
                <w:szCs w:val="20"/>
              </w:rPr>
              <w:t xml:space="preserve"> stanowi Załącznik Nr </w:t>
            </w:r>
            <w:r w:rsidR="00C20CC9">
              <w:rPr>
                <w:rFonts w:asciiTheme="minorHAnsi" w:hAnsiTheme="minorHAnsi"/>
                <w:sz w:val="20"/>
                <w:szCs w:val="20"/>
              </w:rPr>
              <w:t>2</w:t>
            </w:r>
            <w:r w:rsidRPr="00DE1F82">
              <w:rPr>
                <w:rFonts w:asciiTheme="minorHAnsi" w:hAnsiTheme="minorHAnsi"/>
                <w:sz w:val="20"/>
                <w:szCs w:val="20"/>
              </w:rPr>
              <w:t xml:space="preserve"> do niniejszego dokumentu. Zawiera on minimalny zakres informacji, który Wykonawca zobowiązany jest zamieścić w </w:t>
            </w:r>
            <w:r w:rsidR="00556CA2">
              <w:rPr>
                <w:rFonts w:asciiTheme="minorHAnsi" w:hAnsiTheme="minorHAnsi"/>
                <w:sz w:val="20"/>
                <w:szCs w:val="20"/>
              </w:rPr>
              <w:t>Sprawozdaniu</w:t>
            </w:r>
            <w:r w:rsidRPr="00DE1F82">
              <w:rPr>
                <w:rFonts w:asciiTheme="minorHAnsi" w:hAnsiTheme="minorHAnsi"/>
                <w:sz w:val="20"/>
                <w:szCs w:val="20"/>
              </w:rPr>
              <w:t xml:space="preserve"> oraz  informacje dodatkowe w ramach potrzeb,</w:t>
            </w:r>
          </w:p>
          <w:p w14:paraId="6BCA2FBE" w14:textId="24449E5F" w:rsidR="0076710A" w:rsidRPr="00DE1F82" w:rsidRDefault="00556CA2" w:rsidP="00EF7408">
            <w:pPr>
              <w:pStyle w:val="Tekstpodstawowywcity"/>
              <w:widowControl w:val="0"/>
              <w:numPr>
                <w:ilvl w:val="1"/>
                <w:numId w:val="24"/>
              </w:numPr>
              <w:tabs>
                <w:tab w:val="clear" w:pos="4562"/>
                <w:tab w:val="left" w:pos="317"/>
              </w:tabs>
              <w:autoSpaceDE w:val="0"/>
              <w:autoSpaceDN w:val="0"/>
              <w:adjustRightInd w:val="0"/>
              <w:spacing w:before="100" w:beforeAutospacing="1" w:after="100" w:afterAutospacing="1" w:line="240" w:lineRule="auto"/>
              <w:ind w:left="317" w:hanging="317"/>
              <w:rPr>
                <w:rFonts w:asciiTheme="minorHAnsi" w:hAnsiTheme="minorHAnsi"/>
                <w:color w:val="000000" w:themeColor="text1"/>
                <w:sz w:val="20"/>
                <w:szCs w:val="20"/>
              </w:rPr>
            </w:pPr>
            <w:r>
              <w:rPr>
                <w:rFonts w:asciiTheme="minorHAnsi" w:hAnsiTheme="minorHAnsi"/>
                <w:sz w:val="20"/>
                <w:szCs w:val="20"/>
              </w:rPr>
              <w:t>Sprawozdanie techniczne</w:t>
            </w:r>
            <w:r w:rsidR="0076710A" w:rsidRPr="00DE1F82">
              <w:rPr>
                <w:rFonts w:asciiTheme="minorHAnsi" w:hAnsiTheme="minorHAnsi"/>
                <w:sz w:val="20"/>
                <w:szCs w:val="20"/>
              </w:rPr>
              <w:t xml:space="preserve"> należy podpisać elektronicznym podpisem kwalifikowanym przez osobę posiadającą uprawnienia zawodowe w dziedzinie geodezji i kartografii w zakresie: fotogrametria i teledetekcja.</w:t>
            </w:r>
          </w:p>
        </w:tc>
        <w:tc>
          <w:tcPr>
            <w:tcW w:w="3118" w:type="dxa"/>
          </w:tcPr>
          <w:p w14:paraId="69A067E6" w14:textId="50370D30" w:rsidR="00911C3B" w:rsidRPr="00DE1F82" w:rsidRDefault="00911C3B" w:rsidP="00911C3B">
            <w:pPr>
              <w:autoSpaceDE w:val="0"/>
              <w:autoSpaceDN w:val="0"/>
              <w:adjustRightInd w:val="0"/>
              <w:jc w:val="both"/>
              <w:rPr>
                <w:rFonts w:cstheme="minorHAnsi"/>
                <w:sz w:val="20"/>
                <w:szCs w:val="20"/>
              </w:rPr>
            </w:pPr>
            <w:r w:rsidRPr="00DE1F82">
              <w:rPr>
                <w:rFonts w:cstheme="minorHAnsi"/>
                <w:color w:val="000000"/>
                <w:sz w:val="20"/>
                <w:szCs w:val="20"/>
              </w:rPr>
              <w:t xml:space="preserve">1. </w:t>
            </w:r>
            <w:r w:rsidRPr="00DE1F82">
              <w:rPr>
                <w:rFonts w:cstheme="minorHAnsi"/>
                <w:sz w:val="20"/>
                <w:szCs w:val="20"/>
              </w:rPr>
              <w:t>Zamawiający</w:t>
            </w:r>
            <w:r w:rsidR="008F7B23">
              <w:rPr>
                <w:rFonts w:cstheme="minorHAnsi"/>
                <w:sz w:val="20"/>
                <w:szCs w:val="20"/>
              </w:rPr>
              <w:t xml:space="preserve"> wykona kontrolę Sprawozdania technicznego.</w:t>
            </w:r>
          </w:p>
          <w:p w14:paraId="46968B24" w14:textId="16B3AD59" w:rsidR="0076710A" w:rsidRPr="00EF7408" w:rsidRDefault="00911C3B" w:rsidP="00EF7408">
            <w:pPr>
              <w:autoSpaceDE w:val="0"/>
              <w:autoSpaceDN w:val="0"/>
              <w:adjustRightInd w:val="0"/>
              <w:jc w:val="both"/>
              <w:rPr>
                <w:rFonts w:cstheme="minorHAnsi"/>
                <w:sz w:val="20"/>
                <w:szCs w:val="20"/>
              </w:rPr>
            </w:pPr>
            <w:r w:rsidRPr="00DE1F82">
              <w:rPr>
                <w:rFonts w:cstheme="minorHAnsi"/>
                <w:sz w:val="20"/>
                <w:szCs w:val="20"/>
              </w:rPr>
              <w:t xml:space="preserve">2. Zamawiający wymaga pełnej zgodności formatu treści i podpisów </w:t>
            </w:r>
            <w:r w:rsidR="008F7B23">
              <w:rPr>
                <w:rFonts w:cstheme="minorHAnsi"/>
                <w:sz w:val="20"/>
                <w:szCs w:val="20"/>
              </w:rPr>
              <w:t>Sprawozdania technicznego</w:t>
            </w:r>
            <w:r w:rsidRPr="00DE1F82">
              <w:rPr>
                <w:rFonts w:cstheme="minorHAnsi"/>
                <w:sz w:val="20"/>
                <w:szCs w:val="20"/>
              </w:rPr>
              <w:t>.</w:t>
            </w:r>
          </w:p>
        </w:tc>
      </w:tr>
      <w:tr w:rsidR="00EF7408" w:rsidRPr="00DE1F82" w14:paraId="0A6738B7" w14:textId="77777777" w:rsidTr="00657F39">
        <w:trPr>
          <w:trHeight w:val="2223"/>
        </w:trPr>
        <w:tc>
          <w:tcPr>
            <w:tcW w:w="14312" w:type="dxa"/>
            <w:gridSpan w:val="3"/>
          </w:tcPr>
          <w:tbl>
            <w:tblPr>
              <w:tblStyle w:val="Tabela-Siatka"/>
              <w:tblpPr w:leftFromText="141" w:rightFromText="141" w:vertAnchor="text" w:horzAnchor="page" w:tblpX="2086" w:tblpY="183"/>
              <w:tblOverlap w:val="never"/>
              <w:tblW w:w="0" w:type="auto"/>
              <w:tblLayout w:type="fixed"/>
              <w:tblLook w:val="04A0" w:firstRow="1" w:lastRow="0" w:firstColumn="1" w:lastColumn="0" w:noHBand="0" w:noVBand="1"/>
            </w:tblPr>
            <w:tblGrid>
              <w:gridCol w:w="8701"/>
            </w:tblGrid>
            <w:tr w:rsidR="00EF7408" w:rsidRPr="00DE1F82" w14:paraId="0C28E206" w14:textId="77777777" w:rsidTr="00EF7408">
              <w:trPr>
                <w:trHeight w:val="232"/>
              </w:trPr>
              <w:tc>
                <w:tcPr>
                  <w:tcW w:w="8701" w:type="dxa"/>
                  <w:shd w:val="clear" w:color="auto" w:fill="C5E0B3" w:themeFill="accent6" w:themeFillTint="66"/>
                </w:tcPr>
                <w:p w14:paraId="33317A2D" w14:textId="77777777" w:rsidR="00EF7408" w:rsidRPr="00207664" w:rsidRDefault="00EF7408" w:rsidP="00EF7408">
                  <w:pPr>
                    <w:ind w:left="360"/>
                    <w:jc w:val="both"/>
                    <w:rPr>
                      <w:rFonts w:cstheme="minorHAnsi"/>
                      <w:b/>
                      <w:sz w:val="20"/>
                      <w:szCs w:val="20"/>
                    </w:rPr>
                  </w:pPr>
                  <w:r>
                    <w:rPr>
                      <w:rFonts w:cstheme="minorHAnsi"/>
                      <w:b/>
                      <w:sz w:val="20"/>
                      <w:szCs w:val="20"/>
                    </w:rPr>
                    <w:t>11.</w:t>
                  </w:r>
                  <w:r w:rsidRPr="00207664">
                    <w:rPr>
                      <w:rFonts w:cstheme="minorHAnsi"/>
                      <w:b/>
                      <w:sz w:val="20"/>
                      <w:szCs w:val="20"/>
                    </w:rPr>
                    <w:t>ZAŁĄCZNIKI</w:t>
                  </w:r>
                </w:p>
              </w:tc>
            </w:tr>
            <w:tr w:rsidR="00EF7408" w:rsidRPr="00DE1F82" w14:paraId="4CAEC67B" w14:textId="77777777" w:rsidTr="00EF7408">
              <w:trPr>
                <w:trHeight w:val="290"/>
              </w:trPr>
              <w:tc>
                <w:tcPr>
                  <w:tcW w:w="8701" w:type="dxa"/>
                </w:tcPr>
                <w:p w14:paraId="1773B335" w14:textId="77777777" w:rsidR="00EF7408" w:rsidRPr="009B3476" w:rsidRDefault="00EF7408" w:rsidP="00EF7408">
                  <w:pPr>
                    <w:pStyle w:val="Default"/>
                    <w:spacing w:after="59"/>
                    <w:rPr>
                      <w:rFonts w:asciiTheme="minorHAnsi" w:eastAsia="Calibri" w:hAnsiTheme="minorHAnsi"/>
                      <w:color w:val="auto"/>
                      <w:sz w:val="20"/>
                      <w:szCs w:val="20"/>
                    </w:rPr>
                  </w:pPr>
                  <w:r w:rsidRPr="009B3476">
                    <w:rPr>
                      <w:rFonts w:asciiTheme="minorHAnsi" w:eastAsia="Calibri" w:hAnsiTheme="minorHAnsi"/>
                      <w:color w:val="auto"/>
                      <w:sz w:val="20"/>
                      <w:szCs w:val="20"/>
                    </w:rPr>
                    <w:t>Załącznik Nr 1 – Obszar opracowania</w:t>
                  </w:r>
                  <w:r>
                    <w:rPr>
                      <w:rFonts w:asciiTheme="minorHAnsi" w:eastAsia="Calibri" w:hAnsiTheme="minorHAnsi"/>
                      <w:color w:val="auto"/>
                      <w:sz w:val="20"/>
                      <w:szCs w:val="20"/>
                    </w:rPr>
                    <w:t xml:space="preserve"> </w:t>
                  </w:r>
                  <w:proofErr w:type="spellStart"/>
                  <w:r>
                    <w:rPr>
                      <w:rFonts w:asciiTheme="minorHAnsi" w:eastAsia="Calibri" w:hAnsiTheme="minorHAnsi"/>
                      <w:color w:val="auto"/>
                      <w:sz w:val="20"/>
                      <w:szCs w:val="20"/>
                    </w:rPr>
                    <w:t>ortofotomapy</w:t>
                  </w:r>
                  <w:proofErr w:type="spellEnd"/>
                  <w:r>
                    <w:rPr>
                      <w:rFonts w:asciiTheme="minorHAnsi" w:eastAsia="Calibri" w:hAnsiTheme="minorHAnsi"/>
                      <w:color w:val="auto"/>
                      <w:sz w:val="20"/>
                      <w:szCs w:val="20"/>
                    </w:rPr>
                    <w:t xml:space="preserve"> </w:t>
                  </w:r>
                </w:p>
              </w:tc>
            </w:tr>
            <w:tr w:rsidR="00EF7408" w:rsidRPr="00DE1F82" w14:paraId="1D33161A" w14:textId="77777777" w:rsidTr="00EF7408">
              <w:trPr>
                <w:trHeight w:val="290"/>
              </w:trPr>
              <w:tc>
                <w:tcPr>
                  <w:tcW w:w="8701" w:type="dxa"/>
                </w:tcPr>
                <w:p w14:paraId="344D86A4" w14:textId="19518C09" w:rsidR="00EF7408" w:rsidRPr="009B3476" w:rsidRDefault="00EF7408" w:rsidP="008314D0">
                  <w:pPr>
                    <w:pStyle w:val="Default"/>
                    <w:spacing w:after="59"/>
                    <w:rPr>
                      <w:rFonts w:asciiTheme="minorHAnsi" w:eastAsia="Calibri" w:hAnsiTheme="minorHAnsi"/>
                      <w:color w:val="auto"/>
                      <w:sz w:val="20"/>
                      <w:szCs w:val="20"/>
                    </w:rPr>
                  </w:pPr>
                  <w:r w:rsidRPr="009B3476">
                    <w:rPr>
                      <w:rFonts w:asciiTheme="minorHAnsi" w:eastAsia="Calibri" w:hAnsiTheme="minorHAnsi"/>
                      <w:color w:val="auto"/>
                      <w:sz w:val="20"/>
                      <w:szCs w:val="20"/>
                    </w:rPr>
                    <w:t xml:space="preserve">Załącznik Nr </w:t>
                  </w:r>
                  <w:r w:rsidR="008314D0">
                    <w:rPr>
                      <w:rFonts w:asciiTheme="minorHAnsi" w:eastAsia="Calibri" w:hAnsiTheme="minorHAnsi"/>
                      <w:color w:val="auto"/>
                      <w:sz w:val="20"/>
                      <w:szCs w:val="20"/>
                    </w:rPr>
                    <w:t>2 – Wzór Sprawozdania T</w:t>
                  </w:r>
                  <w:r>
                    <w:rPr>
                      <w:rFonts w:asciiTheme="minorHAnsi" w:eastAsia="Calibri" w:hAnsiTheme="minorHAnsi"/>
                      <w:color w:val="auto"/>
                      <w:sz w:val="20"/>
                      <w:szCs w:val="20"/>
                    </w:rPr>
                    <w:t>echnicznego</w:t>
                  </w:r>
                </w:p>
              </w:tc>
            </w:tr>
            <w:tr w:rsidR="00EF7408" w:rsidRPr="00DE1F82" w14:paraId="7480B4A5" w14:textId="77777777" w:rsidTr="00EF7408">
              <w:trPr>
                <w:trHeight w:val="232"/>
              </w:trPr>
              <w:tc>
                <w:tcPr>
                  <w:tcW w:w="8701" w:type="dxa"/>
                </w:tcPr>
                <w:p w14:paraId="4BE392BA" w14:textId="73EB3492" w:rsidR="00EF7408" w:rsidRPr="009B3476" w:rsidRDefault="00EF7408" w:rsidP="008314D0">
                  <w:pPr>
                    <w:jc w:val="both"/>
                    <w:rPr>
                      <w:rFonts w:eastAsia="Calibri" w:cs="Times New Roman"/>
                      <w:sz w:val="20"/>
                      <w:szCs w:val="20"/>
                    </w:rPr>
                  </w:pPr>
                  <w:r w:rsidRPr="009B3476">
                    <w:rPr>
                      <w:rFonts w:eastAsia="Calibri" w:cs="Times New Roman"/>
                      <w:sz w:val="20"/>
                      <w:szCs w:val="20"/>
                    </w:rPr>
                    <w:t xml:space="preserve">Załącznik Nr </w:t>
                  </w:r>
                  <w:r w:rsidR="008314D0">
                    <w:rPr>
                      <w:rFonts w:eastAsia="Calibri" w:cs="Times New Roman"/>
                      <w:sz w:val="20"/>
                      <w:szCs w:val="20"/>
                    </w:rPr>
                    <w:t>3</w:t>
                  </w:r>
                  <w:r w:rsidRPr="009B3476">
                    <w:rPr>
                      <w:rFonts w:eastAsia="Calibri" w:cs="Times New Roman"/>
                      <w:sz w:val="20"/>
                      <w:szCs w:val="20"/>
                    </w:rPr>
                    <w:t xml:space="preserve"> – Wzór raportu pogodowego</w:t>
                  </w:r>
                </w:p>
              </w:tc>
            </w:tr>
            <w:tr w:rsidR="00EF7408" w:rsidRPr="00DE1F82" w14:paraId="5B5A02EE" w14:textId="77777777" w:rsidTr="00EF7408">
              <w:trPr>
                <w:trHeight w:val="217"/>
              </w:trPr>
              <w:tc>
                <w:tcPr>
                  <w:tcW w:w="8701" w:type="dxa"/>
                </w:tcPr>
                <w:p w14:paraId="089F1E4C" w14:textId="0E8E57A4" w:rsidR="00EF7408" w:rsidRPr="009B3476" w:rsidRDefault="008314D0" w:rsidP="00EF7408">
                  <w:pPr>
                    <w:jc w:val="both"/>
                    <w:rPr>
                      <w:rFonts w:eastAsia="Calibri" w:cs="Times New Roman"/>
                      <w:sz w:val="20"/>
                      <w:szCs w:val="20"/>
                    </w:rPr>
                  </w:pPr>
                  <w:r>
                    <w:rPr>
                      <w:rFonts w:eastAsia="Calibri" w:cs="Times New Roman"/>
                      <w:sz w:val="20"/>
                      <w:szCs w:val="20"/>
                    </w:rPr>
                    <w:t>Załącznik Nr 4</w:t>
                  </w:r>
                  <w:r w:rsidR="00EF7408">
                    <w:rPr>
                      <w:rFonts w:eastAsia="Calibri" w:cs="Times New Roman"/>
                      <w:sz w:val="20"/>
                      <w:szCs w:val="20"/>
                    </w:rPr>
                    <w:t xml:space="preserve"> - </w:t>
                  </w:r>
                  <w:r w:rsidR="00EF7408" w:rsidRPr="00966C2E">
                    <w:rPr>
                      <w:rFonts w:eastAsia="Calibri" w:cs="Times New Roman"/>
                      <w:sz w:val="20"/>
                      <w:szCs w:val="20"/>
                    </w:rPr>
                    <w:t>Katalog błędów</w:t>
                  </w:r>
                </w:p>
              </w:tc>
            </w:tr>
            <w:tr w:rsidR="00EF7408" w:rsidRPr="009B3476" w14:paraId="5A33C49E" w14:textId="77777777" w:rsidTr="00EF7408">
              <w:trPr>
                <w:trHeight w:val="232"/>
              </w:trPr>
              <w:tc>
                <w:tcPr>
                  <w:tcW w:w="8701" w:type="dxa"/>
                </w:tcPr>
                <w:p w14:paraId="272F3C94" w14:textId="76A791F2" w:rsidR="00EF7408" w:rsidRPr="009B3476" w:rsidRDefault="00EF7408" w:rsidP="008314D0">
                  <w:pPr>
                    <w:jc w:val="both"/>
                    <w:rPr>
                      <w:rFonts w:eastAsia="Calibri" w:cs="Times New Roman"/>
                      <w:sz w:val="20"/>
                      <w:szCs w:val="20"/>
                    </w:rPr>
                  </w:pPr>
                  <w:r>
                    <w:rPr>
                      <w:rFonts w:eastAsia="Calibri" w:cs="Times New Roman"/>
                      <w:sz w:val="20"/>
                      <w:szCs w:val="20"/>
                    </w:rPr>
                    <w:t>Załącznik Nr</w:t>
                  </w:r>
                  <w:r w:rsidR="008314D0">
                    <w:rPr>
                      <w:rFonts w:eastAsia="Calibri" w:cs="Times New Roman"/>
                      <w:sz w:val="20"/>
                      <w:szCs w:val="20"/>
                    </w:rPr>
                    <w:t xml:space="preserve"> 5</w:t>
                  </w:r>
                  <w:r>
                    <w:rPr>
                      <w:rFonts w:eastAsia="Calibri" w:cs="Times New Roman"/>
                      <w:sz w:val="20"/>
                      <w:szCs w:val="20"/>
                    </w:rPr>
                    <w:t xml:space="preserve"> – Harmonogram realizacji z podziałem na części </w:t>
                  </w:r>
                </w:p>
              </w:tc>
            </w:tr>
          </w:tbl>
          <w:p w14:paraId="38CF7924" w14:textId="77777777" w:rsidR="00EF7408" w:rsidRPr="00DE1F82" w:rsidRDefault="00EF7408" w:rsidP="00911C3B">
            <w:pPr>
              <w:autoSpaceDE w:val="0"/>
              <w:autoSpaceDN w:val="0"/>
              <w:adjustRightInd w:val="0"/>
              <w:jc w:val="both"/>
              <w:rPr>
                <w:rFonts w:cstheme="minorHAnsi"/>
                <w:color w:val="000000"/>
                <w:sz w:val="20"/>
                <w:szCs w:val="20"/>
              </w:rPr>
            </w:pPr>
          </w:p>
        </w:tc>
      </w:tr>
    </w:tbl>
    <w:p w14:paraId="63A1DA87" w14:textId="77777777" w:rsidR="00D54AA3" w:rsidRPr="00DE1F82" w:rsidRDefault="00D54AA3" w:rsidP="008E2681">
      <w:pPr>
        <w:jc w:val="both"/>
        <w:rPr>
          <w:rFonts w:cstheme="minorHAnsi"/>
          <w:sz w:val="20"/>
          <w:szCs w:val="20"/>
        </w:rPr>
        <w:sectPr w:rsidR="00D54AA3" w:rsidRPr="00DE1F82" w:rsidSect="00EF7408">
          <w:type w:val="continuous"/>
          <w:pgSz w:w="16838" w:h="11906" w:orient="landscape"/>
          <w:pgMar w:top="1417" w:right="1417" w:bottom="1417" w:left="1417" w:header="708" w:footer="708" w:gutter="0"/>
          <w:cols w:space="708"/>
          <w:docGrid w:linePitch="360"/>
        </w:sectPr>
      </w:pPr>
    </w:p>
    <w:p w14:paraId="1FDFCF48" w14:textId="77777777" w:rsidR="00324071" w:rsidRPr="00DE1F82" w:rsidRDefault="00324071" w:rsidP="00EF7408">
      <w:pPr>
        <w:jc w:val="both"/>
        <w:rPr>
          <w:rFonts w:cstheme="minorHAnsi"/>
          <w:sz w:val="20"/>
          <w:szCs w:val="20"/>
        </w:rPr>
      </w:pPr>
    </w:p>
    <w:sectPr w:rsidR="00324071" w:rsidRPr="00DE1F82" w:rsidSect="00D54AA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68C93" w16cid:durableId="256EBFD4"/>
  <w16cid:commentId w16cid:paraId="07BD1CA3" w16cid:durableId="256EBFD5"/>
  <w16cid:commentId w16cid:paraId="40FA6537" w16cid:durableId="256EBFD6"/>
  <w16cid:commentId w16cid:paraId="21922AEF" w16cid:durableId="256EBFD7"/>
  <w16cid:commentId w16cid:paraId="2088C516" w16cid:durableId="256EBFD8"/>
  <w16cid:commentId w16cid:paraId="186325AA" w16cid:durableId="256EBF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D4A5" w14:textId="77777777" w:rsidR="00C236AC" w:rsidRDefault="00C236AC" w:rsidP="007C2E5C">
      <w:pPr>
        <w:spacing w:after="0" w:line="240" w:lineRule="auto"/>
      </w:pPr>
      <w:r>
        <w:separator/>
      </w:r>
    </w:p>
  </w:endnote>
  <w:endnote w:type="continuationSeparator" w:id="0">
    <w:p w14:paraId="0AC623C8" w14:textId="77777777" w:rsidR="00C236AC" w:rsidRDefault="00C236AC" w:rsidP="007C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93ED" w14:textId="77777777" w:rsidR="00746396" w:rsidRDefault="007463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51D0" w14:textId="77777777" w:rsidR="00746396" w:rsidRDefault="007463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30098"/>
      <w:docPartObj>
        <w:docPartGallery w:val="Page Numbers (Bottom of Page)"/>
        <w:docPartUnique/>
      </w:docPartObj>
    </w:sdtPr>
    <w:sdtEndPr/>
    <w:sdtContent>
      <w:sdt>
        <w:sdtPr>
          <w:id w:val="-1705238520"/>
          <w:docPartObj>
            <w:docPartGallery w:val="Page Numbers (Top of Page)"/>
            <w:docPartUnique/>
          </w:docPartObj>
        </w:sdtPr>
        <w:sdtEndPr/>
        <w:sdtContent>
          <w:p w14:paraId="341FD4D0" w14:textId="1A5C9179" w:rsidR="00F912D6" w:rsidRDefault="00F912D6">
            <w:pPr>
              <w:pStyle w:val="Stopka"/>
            </w:pPr>
            <w:r>
              <w:t xml:space="preserve">Strona </w:t>
            </w:r>
            <w:r>
              <w:rPr>
                <w:b/>
                <w:bCs/>
                <w:sz w:val="24"/>
                <w:szCs w:val="24"/>
              </w:rPr>
              <w:fldChar w:fldCharType="begin"/>
            </w:r>
            <w:r>
              <w:rPr>
                <w:b/>
                <w:bCs/>
              </w:rPr>
              <w:instrText>PAGE</w:instrText>
            </w:r>
            <w:r>
              <w:rPr>
                <w:b/>
                <w:bCs/>
                <w:sz w:val="24"/>
                <w:szCs w:val="24"/>
              </w:rPr>
              <w:fldChar w:fldCharType="separate"/>
            </w:r>
            <w:r w:rsidR="0074639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6396">
              <w:rPr>
                <w:b/>
                <w:bCs/>
                <w:noProof/>
              </w:rPr>
              <w:t>18</w:t>
            </w:r>
            <w:r>
              <w:rPr>
                <w:b/>
                <w:bCs/>
                <w:sz w:val="24"/>
                <w:szCs w:val="24"/>
              </w:rPr>
              <w:fldChar w:fldCharType="end"/>
            </w:r>
          </w:p>
        </w:sdtContent>
      </w:sdt>
    </w:sdtContent>
  </w:sdt>
  <w:p w14:paraId="3E0F5B37" w14:textId="77777777" w:rsidR="00F912D6" w:rsidRDefault="00F91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6FC10" w14:textId="77777777" w:rsidR="00C236AC" w:rsidRDefault="00C236AC" w:rsidP="007C2E5C">
      <w:pPr>
        <w:spacing w:after="0" w:line="240" w:lineRule="auto"/>
      </w:pPr>
      <w:r>
        <w:separator/>
      </w:r>
    </w:p>
  </w:footnote>
  <w:footnote w:type="continuationSeparator" w:id="0">
    <w:p w14:paraId="1B00D03F" w14:textId="77777777" w:rsidR="00C236AC" w:rsidRDefault="00C236AC" w:rsidP="007C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72E9" w14:textId="77777777" w:rsidR="00746396" w:rsidRDefault="007463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82E9" w14:textId="30495248" w:rsidR="00F912D6" w:rsidRPr="007C2E5C" w:rsidRDefault="00F912D6" w:rsidP="007C2E5C">
    <w:pPr>
      <w:pStyle w:val="Nagwek"/>
      <w:jc w:val="right"/>
      <w:rPr>
        <w:i/>
      </w:rPr>
    </w:pPr>
    <w:r w:rsidRPr="007C2E5C">
      <w:rPr>
        <w:i/>
      </w:rPr>
      <w:t xml:space="preserve">Załącznik nr 1 do </w:t>
    </w:r>
    <w:r>
      <w:rPr>
        <w:i/>
      </w:rPr>
      <w:t>Wniosku i SWZ</w:t>
    </w:r>
  </w:p>
  <w:p w14:paraId="657B4406" w14:textId="2A46FE47" w:rsidR="00F912D6" w:rsidRPr="007C2E5C" w:rsidRDefault="00F912D6" w:rsidP="007C2E5C">
    <w:pPr>
      <w:pStyle w:val="Nagwek"/>
      <w:tabs>
        <w:tab w:val="left" w:pos="4065"/>
      </w:tabs>
      <w:rPr>
        <w:i/>
      </w:rPr>
    </w:pPr>
    <w:r>
      <w:rPr>
        <w:i/>
      </w:rPr>
      <w:tab/>
    </w:r>
    <w:r>
      <w:rPr>
        <w:i/>
      </w:rPr>
      <w:tab/>
    </w:r>
    <w:r>
      <w:rPr>
        <w:i/>
      </w:rPr>
      <w:tab/>
    </w:r>
    <w:r w:rsidRPr="007C2E5C">
      <w:rPr>
        <w:i/>
      </w:rPr>
      <w:t>Szczegółowy opis przedmiotu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5CDC" w14:textId="77777777" w:rsidR="00746396" w:rsidRPr="00746396" w:rsidRDefault="00746396" w:rsidP="00746396">
    <w:pPr>
      <w:pBdr>
        <w:bottom w:val="single" w:sz="4" w:space="1" w:color="auto"/>
      </w:pBdr>
      <w:tabs>
        <w:tab w:val="center" w:pos="4536"/>
        <w:tab w:val="right" w:pos="9072"/>
      </w:tabs>
      <w:spacing w:after="0" w:line="240" w:lineRule="auto"/>
      <w:rPr>
        <w:rFonts w:ascii="Times New Roman" w:hAnsi="Times New Roman" w:cs="Times New Roman"/>
        <w:b/>
        <w:i/>
        <w:sz w:val="18"/>
        <w:szCs w:val="18"/>
      </w:rPr>
    </w:pPr>
    <w:r w:rsidRPr="00746396">
      <w:rPr>
        <w:rFonts w:ascii="Times New Roman" w:hAnsi="Times New Roman" w:cs="Times New Roman"/>
        <w:b/>
        <w:i/>
        <w:sz w:val="18"/>
        <w:szCs w:val="18"/>
      </w:rPr>
      <w:t>BDG-ZP.2610.1.2022.GI</w:t>
    </w:r>
    <w:r w:rsidRPr="00746396">
      <w:rPr>
        <w:rFonts w:ascii="Times New Roman" w:hAnsi="Times New Roman" w:cs="Times New Roman"/>
        <w:b/>
        <w:i/>
        <w:sz w:val="18"/>
        <w:szCs w:val="18"/>
      </w:rPr>
      <w:tab/>
    </w:r>
    <w:r w:rsidRPr="00746396">
      <w:rPr>
        <w:rFonts w:ascii="Times New Roman" w:hAnsi="Times New Roman" w:cs="Times New Roman"/>
        <w:b/>
        <w:i/>
        <w:sz w:val="18"/>
        <w:szCs w:val="18"/>
      </w:rPr>
      <w:tab/>
    </w:r>
  </w:p>
  <w:p w14:paraId="703C046E" w14:textId="7F8524B6" w:rsidR="00746396" w:rsidRPr="00746396" w:rsidRDefault="00746396" w:rsidP="00746396">
    <w:pPr>
      <w:tabs>
        <w:tab w:val="center" w:pos="4536"/>
        <w:tab w:val="right" w:pos="9072"/>
      </w:tabs>
      <w:spacing w:after="120" w:line="240" w:lineRule="auto"/>
      <w:jc w:val="center"/>
      <w:rPr>
        <w:rFonts w:ascii="Times New Roman" w:hAnsi="Times New Roman" w:cs="Times New Roman"/>
        <w:b/>
        <w:i/>
        <w:sz w:val="18"/>
        <w:szCs w:val="18"/>
      </w:rPr>
    </w:pPr>
    <w:r>
      <w:rPr>
        <w:rFonts w:ascii="Times New Roman" w:hAnsi="Times New Roman" w:cs="Times New Roman"/>
        <w:b/>
        <w:i/>
        <w:sz w:val="18"/>
        <w:szCs w:val="18"/>
      </w:rPr>
      <w:t xml:space="preserve">                                                                                                                                                </w:t>
    </w:r>
    <w:bookmarkStart w:id="5" w:name="_GoBack"/>
    <w:bookmarkEnd w:id="5"/>
    <w:r>
      <w:rPr>
        <w:rFonts w:ascii="Times New Roman" w:hAnsi="Times New Roman" w:cs="Times New Roman"/>
        <w:b/>
        <w:i/>
        <w:sz w:val="18"/>
        <w:szCs w:val="18"/>
      </w:rPr>
      <w:t>Załącznik nr 1</w:t>
    </w:r>
    <w:r w:rsidRPr="00746396">
      <w:rPr>
        <w:rFonts w:ascii="Times New Roman" w:hAnsi="Times New Roman" w:cs="Times New Roman"/>
        <w:b/>
        <w:i/>
        <w:sz w:val="18"/>
        <w:szCs w:val="18"/>
      </w:rPr>
      <w:t xml:space="preserve">  do SWZ</w:t>
    </w:r>
    <w:r>
      <w:rPr>
        <w:rFonts w:ascii="Times New Roman" w:hAnsi="Times New Roman" w:cs="Times New Roman"/>
        <w:b/>
        <w:i/>
        <w:sz w:val="18"/>
        <w:szCs w:val="18"/>
      </w:rPr>
      <w:t xml:space="preserve"> i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BC"/>
    <w:multiLevelType w:val="multilevel"/>
    <w:tmpl w:val="DACE8F86"/>
    <w:lvl w:ilvl="0">
      <w:start w:val="1"/>
      <w:numFmt w:val="ordinal"/>
      <w:lvlText w:val="%1"/>
      <w:lvlJc w:val="left"/>
      <w:pPr>
        <w:tabs>
          <w:tab w:val="num" w:pos="510"/>
        </w:tabs>
        <w:ind w:left="510" w:hanging="510"/>
      </w:pPr>
      <w:rPr>
        <w:rFonts w:hint="default"/>
      </w:rPr>
    </w:lvl>
    <w:lvl w:ilvl="1">
      <w:start w:val="3"/>
      <w:numFmt w:val="decimal"/>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454"/>
      </w:pPr>
      <w:rPr>
        <w:rFonts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1"/>
        </w:tabs>
        <w:ind w:left="50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C2623"/>
    <w:multiLevelType w:val="hybridMultilevel"/>
    <w:tmpl w:val="94062BEC"/>
    <w:lvl w:ilvl="0" w:tplc="04150001">
      <w:start w:val="1"/>
      <w:numFmt w:val="bullet"/>
      <w:lvlText w:val=""/>
      <w:lvlJc w:val="left"/>
      <w:pPr>
        <w:ind w:left="2251" w:hanging="360"/>
      </w:pPr>
      <w:rPr>
        <w:rFonts w:ascii="Symbol" w:hAnsi="Symbol" w:hint="default"/>
      </w:rPr>
    </w:lvl>
    <w:lvl w:ilvl="1" w:tplc="04150003">
      <w:start w:val="1"/>
      <w:numFmt w:val="bullet"/>
      <w:lvlText w:val="o"/>
      <w:lvlJc w:val="left"/>
      <w:pPr>
        <w:ind w:left="2971" w:hanging="360"/>
      </w:pPr>
      <w:rPr>
        <w:rFonts w:ascii="Courier New" w:hAnsi="Courier New" w:cs="Courier New" w:hint="default"/>
      </w:rPr>
    </w:lvl>
    <w:lvl w:ilvl="2" w:tplc="04150005">
      <w:start w:val="1"/>
      <w:numFmt w:val="bullet"/>
      <w:lvlText w:val=""/>
      <w:lvlJc w:val="left"/>
      <w:pPr>
        <w:ind w:left="3691" w:hanging="360"/>
      </w:pPr>
      <w:rPr>
        <w:rFonts w:ascii="Wingdings" w:hAnsi="Wingdings" w:hint="default"/>
      </w:rPr>
    </w:lvl>
    <w:lvl w:ilvl="3" w:tplc="04150001">
      <w:start w:val="1"/>
      <w:numFmt w:val="bullet"/>
      <w:lvlText w:val=""/>
      <w:lvlJc w:val="left"/>
      <w:pPr>
        <w:ind w:left="4411" w:hanging="360"/>
      </w:pPr>
      <w:rPr>
        <w:rFonts w:ascii="Symbol" w:hAnsi="Symbol" w:hint="default"/>
      </w:rPr>
    </w:lvl>
    <w:lvl w:ilvl="4" w:tplc="04150003">
      <w:start w:val="1"/>
      <w:numFmt w:val="bullet"/>
      <w:lvlText w:val="o"/>
      <w:lvlJc w:val="left"/>
      <w:pPr>
        <w:ind w:left="5131" w:hanging="360"/>
      </w:pPr>
      <w:rPr>
        <w:rFonts w:ascii="Courier New" w:hAnsi="Courier New" w:cs="Courier New" w:hint="default"/>
      </w:rPr>
    </w:lvl>
    <w:lvl w:ilvl="5" w:tplc="04150005">
      <w:start w:val="1"/>
      <w:numFmt w:val="bullet"/>
      <w:lvlText w:val=""/>
      <w:lvlJc w:val="left"/>
      <w:pPr>
        <w:ind w:left="5851" w:hanging="360"/>
      </w:pPr>
      <w:rPr>
        <w:rFonts w:ascii="Wingdings" w:hAnsi="Wingdings" w:hint="default"/>
      </w:rPr>
    </w:lvl>
    <w:lvl w:ilvl="6" w:tplc="04150001">
      <w:start w:val="1"/>
      <w:numFmt w:val="bullet"/>
      <w:lvlText w:val=""/>
      <w:lvlJc w:val="left"/>
      <w:pPr>
        <w:ind w:left="6571" w:hanging="360"/>
      </w:pPr>
      <w:rPr>
        <w:rFonts w:ascii="Symbol" w:hAnsi="Symbol" w:hint="default"/>
      </w:rPr>
    </w:lvl>
    <w:lvl w:ilvl="7" w:tplc="04150003">
      <w:start w:val="1"/>
      <w:numFmt w:val="bullet"/>
      <w:lvlText w:val="o"/>
      <w:lvlJc w:val="left"/>
      <w:pPr>
        <w:ind w:left="7291" w:hanging="360"/>
      </w:pPr>
      <w:rPr>
        <w:rFonts w:ascii="Courier New" w:hAnsi="Courier New" w:cs="Courier New" w:hint="default"/>
      </w:rPr>
    </w:lvl>
    <w:lvl w:ilvl="8" w:tplc="04150005">
      <w:start w:val="1"/>
      <w:numFmt w:val="bullet"/>
      <w:lvlText w:val=""/>
      <w:lvlJc w:val="left"/>
      <w:pPr>
        <w:ind w:left="8011" w:hanging="360"/>
      </w:pPr>
      <w:rPr>
        <w:rFonts w:ascii="Wingdings" w:hAnsi="Wingdings" w:hint="default"/>
      </w:rPr>
    </w:lvl>
  </w:abstractNum>
  <w:abstractNum w:abstractNumId="2" w15:restartNumberingAfterBreak="0">
    <w:nsid w:val="01862064"/>
    <w:multiLevelType w:val="hybridMultilevel"/>
    <w:tmpl w:val="11880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E72C2F"/>
    <w:multiLevelType w:val="multilevel"/>
    <w:tmpl w:val="BD5847E2"/>
    <w:lvl w:ilvl="0">
      <w:start w:val="1"/>
      <w:numFmt w:val="ordinal"/>
      <w:lvlText w:val="%1"/>
      <w:lvlJc w:val="left"/>
      <w:pPr>
        <w:tabs>
          <w:tab w:val="num" w:pos="510"/>
        </w:tabs>
        <w:ind w:left="431" w:hanging="431"/>
      </w:pPr>
      <w:rPr>
        <w:rFonts w:cs="Times New Roman" w:hint="default"/>
        <w:sz w:val="20"/>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4E45A53"/>
    <w:multiLevelType w:val="hybridMultilevel"/>
    <w:tmpl w:val="98800CD8"/>
    <w:lvl w:ilvl="0" w:tplc="DA765B62">
      <w:start w:val="1"/>
      <w:numFmt w:val="decimal"/>
      <w:suff w:val="space"/>
      <w:lvlText w:val="%1."/>
      <w:lvlJc w:val="left"/>
      <w:pPr>
        <w:ind w:left="890" w:hanging="431"/>
      </w:pPr>
      <w:rPr>
        <w:rFonts w:hint="default"/>
      </w:rPr>
    </w:lvl>
    <w:lvl w:ilvl="1" w:tplc="04150011">
      <w:start w:val="1"/>
      <w:numFmt w:val="decimal"/>
      <w:lvlText w:val="%2)"/>
      <w:lvlJc w:val="left"/>
      <w:pPr>
        <w:ind w:left="2061"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5" w15:restartNumberingAfterBreak="0">
    <w:nsid w:val="06494B2C"/>
    <w:multiLevelType w:val="hybridMultilevel"/>
    <w:tmpl w:val="E832464A"/>
    <w:lvl w:ilvl="0" w:tplc="D0CCB2D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D3782"/>
    <w:multiLevelType w:val="hybridMultilevel"/>
    <w:tmpl w:val="76704636"/>
    <w:lvl w:ilvl="0" w:tplc="1AEE670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A552F"/>
    <w:multiLevelType w:val="multilevel"/>
    <w:tmpl w:val="670C8D14"/>
    <w:lvl w:ilvl="0">
      <w:start w:val="6"/>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90B1CF4"/>
    <w:multiLevelType w:val="multilevel"/>
    <w:tmpl w:val="D7EAAE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B3D43EB"/>
    <w:multiLevelType w:val="multilevel"/>
    <w:tmpl w:val="B6B84AAA"/>
    <w:lvl w:ilvl="0">
      <w:start w:val="1"/>
      <w:numFmt w:val="ordinal"/>
      <w:lvlText w:val="%1"/>
      <w:lvlJc w:val="left"/>
      <w:pPr>
        <w:tabs>
          <w:tab w:val="num" w:pos="510"/>
        </w:tabs>
        <w:ind w:left="510" w:hanging="510"/>
      </w:pPr>
      <w:rPr>
        <w:rFonts w:cs="Times New Roman"/>
      </w:rPr>
    </w:lvl>
    <w:lvl w:ilvl="1">
      <w:start w:val="1"/>
      <w:numFmt w:val="decimal"/>
      <w:lvlText w:val="%2)"/>
      <w:lvlJc w:val="left"/>
      <w:pPr>
        <w:tabs>
          <w:tab w:val="num" w:pos="1021"/>
        </w:tabs>
        <w:ind w:left="1021"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B52073C"/>
    <w:multiLevelType w:val="hybridMultilevel"/>
    <w:tmpl w:val="13342D94"/>
    <w:lvl w:ilvl="0" w:tplc="1A908D4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B1B5F"/>
    <w:multiLevelType w:val="hybridMultilevel"/>
    <w:tmpl w:val="E3D02B58"/>
    <w:lvl w:ilvl="0" w:tplc="D0CCB2D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46933"/>
    <w:multiLevelType w:val="hybridMultilevel"/>
    <w:tmpl w:val="886C1E70"/>
    <w:lvl w:ilvl="0" w:tplc="A68E1A68">
      <w:start w:val="1"/>
      <w:numFmt w:val="decimal"/>
      <w:suff w:val="space"/>
      <w:lvlText w:val="%1."/>
      <w:lvlJc w:val="left"/>
      <w:pPr>
        <w:ind w:left="819"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13" w15:restartNumberingAfterBreak="0">
    <w:nsid w:val="0DF80BBB"/>
    <w:multiLevelType w:val="hybridMultilevel"/>
    <w:tmpl w:val="A0184B0C"/>
    <w:lvl w:ilvl="0" w:tplc="21AE955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F2289"/>
    <w:multiLevelType w:val="hybridMultilevel"/>
    <w:tmpl w:val="521A3658"/>
    <w:lvl w:ilvl="0" w:tplc="3DECDC54">
      <w:start w:val="2"/>
      <w:numFmt w:val="decimal"/>
      <w:suff w:val="space"/>
      <w:lvlText w:val="%1."/>
      <w:lvlJc w:val="left"/>
      <w:pPr>
        <w:ind w:left="81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5D06A9"/>
    <w:multiLevelType w:val="hybridMultilevel"/>
    <w:tmpl w:val="46F8127A"/>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14A531A5"/>
    <w:multiLevelType w:val="multilevel"/>
    <w:tmpl w:val="6FD0D92C"/>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60C07EF"/>
    <w:multiLevelType w:val="multilevel"/>
    <w:tmpl w:val="B6B84AAA"/>
    <w:lvl w:ilvl="0">
      <w:start w:val="1"/>
      <w:numFmt w:val="ordinal"/>
      <w:lvlText w:val="%1"/>
      <w:lvlJc w:val="left"/>
      <w:pPr>
        <w:tabs>
          <w:tab w:val="num" w:pos="510"/>
        </w:tabs>
        <w:ind w:left="510" w:hanging="510"/>
      </w:pPr>
      <w:rPr>
        <w:rFonts w:cs="Times New Roman"/>
      </w:rPr>
    </w:lvl>
    <w:lvl w:ilvl="1">
      <w:start w:val="1"/>
      <w:numFmt w:val="decimal"/>
      <w:lvlText w:val="%2)"/>
      <w:lvlJc w:val="left"/>
      <w:pPr>
        <w:tabs>
          <w:tab w:val="num" w:pos="1021"/>
        </w:tabs>
        <w:ind w:left="1021"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6AA3142"/>
    <w:multiLevelType w:val="multilevel"/>
    <w:tmpl w:val="7ECA735E"/>
    <w:lvl w:ilvl="0">
      <w:start w:val="2"/>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16E221D5"/>
    <w:multiLevelType w:val="multilevel"/>
    <w:tmpl w:val="A2726DBC"/>
    <w:lvl w:ilvl="0">
      <w:start w:val="1"/>
      <w:numFmt w:val="decimal"/>
      <w:lvlText w:val="%1."/>
      <w:lvlJc w:val="left"/>
      <w:pPr>
        <w:ind w:left="720" w:hanging="360"/>
      </w:pPr>
      <w:rPr>
        <w:rFonts w:hint="default"/>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9626B6C"/>
    <w:multiLevelType w:val="multilevel"/>
    <w:tmpl w:val="9C04C17E"/>
    <w:lvl w:ilvl="0">
      <w:start w:val="1"/>
      <w:numFmt w:val="decimal"/>
      <w:lvlText w:val="%1)"/>
      <w:lvlJc w:val="left"/>
      <w:pPr>
        <w:tabs>
          <w:tab w:val="num" w:pos="510"/>
        </w:tabs>
        <w:ind w:left="510" w:hanging="510"/>
      </w:pPr>
      <w:rPr>
        <w:rFonts w:hint="default"/>
      </w:rPr>
    </w:lvl>
    <w:lvl w:ilvl="1">
      <w:start w:val="3"/>
      <w:numFmt w:val="decimal"/>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454"/>
      </w:pPr>
      <w:rPr>
        <w:rFonts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501"/>
        </w:tabs>
        <w:ind w:left="50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C7149C6"/>
    <w:multiLevelType w:val="hybridMultilevel"/>
    <w:tmpl w:val="DC1EE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25529"/>
    <w:multiLevelType w:val="hybridMultilevel"/>
    <w:tmpl w:val="8F6A6E84"/>
    <w:lvl w:ilvl="0" w:tplc="B3E61600">
      <w:start w:val="5"/>
      <w:numFmt w:val="decimal"/>
      <w:lvlText w:val="%1)"/>
      <w:lvlJc w:val="left"/>
      <w:pPr>
        <w:ind w:left="8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8A1937"/>
    <w:multiLevelType w:val="hybridMultilevel"/>
    <w:tmpl w:val="EF808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2A542B"/>
    <w:multiLevelType w:val="hybridMultilevel"/>
    <w:tmpl w:val="EB70E3BE"/>
    <w:lvl w:ilvl="0" w:tplc="440ABEBC">
      <w:start w:val="1"/>
      <w:numFmt w:val="decimal"/>
      <w:suff w:val="space"/>
      <w:lvlText w:val="%1."/>
      <w:lvlJc w:val="left"/>
      <w:pPr>
        <w:ind w:left="-190" w:firstLine="190"/>
      </w:pPr>
      <w:rPr>
        <w:rFonts w:hint="default"/>
        <w:sz w:val="20"/>
        <w:szCs w:val="22"/>
      </w:rPr>
    </w:lvl>
    <w:lvl w:ilvl="1" w:tplc="C19E6C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1A15EA"/>
    <w:multiLevelType w:val="multilevel"/>
    <w:tmpl w:val="DECCFB6A"/>
    <w:lvl w:ilvl="0">
      <w:start w:val="2"/>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6246761"/>
    <w:multiLevelType w:val="multilevel"/>
    <w:tmpl w:val="BD5847E2"/>
    <w:lvl w:ilvl="0">
      <w:start w:val="1"/>
      <w:numFmt w:val="ordinal"/>
      <w:lvlText w:val="%1"/>
      <w:lvlJc w:val="left"/>
      <w:pPr>
        <w:tabs>
          <w:tab w:val="num" w:pos="510"/>
        </w:tabs>
        <w:ind w:left="431" w:hanging="431"/>
      </w:pPr>
      <w:rPr>
        <w:rFonts w:cs="Times New Roman" w:hint="default"/>
        <w:sz w:val="20"/>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6C32E7A"/>
    <w:multiLevelType w:val="multilevel"/>
    <w:tmpl w:val="C6F8C5E4"/>
    <w:lvl w:ilvl="0">
      <w:start w:val="1"/>
      <w:numFmt w:val="decimal"/>
      <w:lvlText w:val="%1)"/>
      <w:lvlJc w:val="left"/>
      <w:pPr>
        <w:tabs>
          <w:tab w:val="num" w:pos="510"/>
        </w:tabs>
        <w:ind w:left="431" w:hanging="431"/>
      </w:pPr>
      <w:rPr>
        <w:rFonts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6CE6E5A"/>
    <w:multiLevelType w:val="hybridMultilevel"/>
    <w:tmpl w:val="659ED35C"/>
    <w:lvl w:ilvl="0" w:tplc="D0CCB2D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A544E"/>
    <w:multiLevelType w:val="hybridMultilevel"/>
    <w:tmpl w:val="66E249A4"/>
    <w:lvl w:ilvl="0" w:tplc="150CABB2">
      <w:start w:val="1"/>
      <w:numFmt w:val="decimal"/>
      <w:suff w:val="space"/>
      <w:lvlText w:val="%1."/>
      <w:lvlJc w:val="left"/>
      <w:pPr>
        <w:ind w:left="720"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15:restartNumberingAfterBreak="0">
    <w:nsid w:val="2A5E208F"/>
    <w:multiLevelType w:val="hybridMultilevel"/>
    <w:tmpl w:val="EB70E3BE"/>
    <w:lvl w:ilvl="0" w:tplc="440ABEBC">
      <w:start w:val="1"/>
      <w:numFmt w:val="decimal"/>
      <w:suff w:val="space"/>
      <w:lvlText w:val="%1."/>
      <w:lvlJc w:val="left"/>
      <w:pPr>
        <w:ind w:left="-190" w:firstLine="190"/>
      </w:pPr>
      <w:rPr>
        <w:rFonts w:hint="default"/>
        <w:sz w:val="20"/>
        <w:szCs w:val="22"/>
      </w:rPr>
    </w:lvl>
    <w:lvl w:ilvl="1" w:tplc="C19E6C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325F79"/>
    <w:multiLevelType w:val="hybridMultilevel"/>
    <w:tmpl w:val="8A463716"/>
    <w:lvl w:ilvl="0" w:tplc="DA765B62">
      <w:start w:val="1"/>
      <w:numFmt w:val="decimal"/>
      <w:suff w:val="space"/>
      <w:lvlText w:val="%1."/>
      <w:lvlJc w:val="left"/>
      <w:pPr>
        <w:ind w:left="431" w:hanging="431"/>
      </w:pPr>
      <w:rPr>
        <w:rFonts w:hint="default"/>
      </w:rPr>
    </w:lvl>
    <w:lvl w:ilvl="1" w:tplc="45A89428">
      <w:start w:val="1"/>
      <w:numFmt w:val="decimal"/>
      <w:suff w:val="space"/>
      <w:lvlText w:val="%2."/>
      <w:lvlJc w:val="left"/>
      <w:pPr>
        <w:ind w:left="871" w:hanging="511"/>
      </w:pPr>
      <w:rPr>
        <w:rFonts w:hint="default"/>
      </w:rPr>
    </w:lvl>
    <w:lvl w:ilvl="2" w:tplc="0415001B">
      <w:start w:val="1"/>
      <w:numFmt w:val="lowerRoman"/>
      <w:lvlText w:val="%3."/>
      <w:lvlJc w:val="right"/>
      <w:pPr>
        <w:ind w:left="2160" w:hanging="180"/>
      </w:pPr>
    </w:lvl>
    <w:lvl w:ilvl="3" w:tplc="1A908D42">
      <w:start w:val="1"/>
      <w:numFmt w:val="decimal"/>
      <w:suff w:val="space"/>
      <w:lvlText w:val="%4."/>
      <w:lvlJc w:val="left"/>
      <w:pPr>
        <w:ind w:left="72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292D03"/>
    <w:multiLevelType w:val="hybridMultilevel"/>
    <w:tmpl w:val="7F986ED6"/>
    <w:lvl w:ilvl="0" w:tplc="6866A7E6">
      <w:start w:val="1"/>
      <w:numFmt w:val="decimal"/>
      <w:suff w:val="space"/>
      <w:lvlText w:val="%1."/>
      <w:lvlJc w:val="left"/>
      <w:pPr>
        <w:ind w:left="511" w:hanging="511"/>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F285040"/>
    <w:multiLevelType w:val="multilevel"/>
    <w:tmpl w:val="9556AD0C"/>
    <w:lvl w:ilvl="0">
      <w:start w:val="1"/>
      <w:numFmt w:val="ordinal"/>
      <w:lvlText w:val="%1"/>
      <w:lvlJc w:val="left"/>
      <w:pPr>
        <w:tabs>
          <w:tab w:val="num" w:pos="510"/>
        </w:tabs>
        <w:ind w:left="431" w:hanging="431"/>
      </w:pPr>
      <w:rPr>
        <w:rFonts w:cs="Times New Roman"/>
      </w:rPr>
    </w:lvl>
    <w:lvl w:ilvl="1">
      <w:start w:val="1"/>
      <w:numFmt w:val="decimal"/>
      <w:lvlText w:val="%2)"/>
      <w:lvlJc w:val="left"/>
      <w:pPr>
        <w:tabs>
          <w:tab w:val="num" w:pos="1021"/>
        </w:tabs>
        <w:ind w:left="1021"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308B6E5C"/>
    <w:multiLevelType w:val="multilevel"/>
    <w:tmpl w:val="7E505460"/>
    <w:lvl w:ilvl="0">
      <w:start w:val="1"/>
      <w:numFmt w:val="ordinal"/>
      <w:lvlText w:val="%1"/>
      <w:lvlJc w:val="left"/>
      <w:pPr>
        <w:tabs>
          <w:tab w:val="num" w:pos="510"/>
        </w:tabs>
        <w:ind w:left="510" w:hanging="510"/>
      </w:pPr>
    </w:lvl>
    <w:lvl w:ilvl="1">
      <w:start w:val="1"/>
      <w:numFmt w:val="decimal"/>
      <w:lvlText w:val="%2)"/>
      <w:lvlJc w:val="left"/>
      <w:pPr>
        <w:tabs>
          <w:tab w:val="num" w:pos="1021"/>
        </w:tabs>
        <w:ind w:left="1021" w:hanging="511"/>
      </w:pPr>
    </w:lvl>
    <w:lvl w:ilvl="2">
      <w:start w:val="1"/>
      <w:numFmt w:val="lowerLetter"/>
      <w:lvlText w:val="%3."/>
      <w:lvlJc w:val="left"/>
      <w:pPr>
        <w:tabs>
          <w:tab w:val="num" w:pos="1531"/>
        </w:tabs>
        <w:ind w:left="1531" w:hanging="454"/>
      </w:p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1DF7662"/>
    <w:multiLevelType w:val="hybridMultilevel"/>
    <w:tmpl w:val="C66A724C"/>
    <w:lvl w:ilvl="0" w:tplc="5C185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7D0F48"/>
    <w:multiLevelType w:val="hybridMultilevel"/>
    <w:tmpl w:val="A0184B0C"/>
    <w:lvl w:ilvl="0" w:tplc="21AE955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348C7"/>
    <w:multiLevelType w:val="multilevel"/>
    <w:tmpl w:val="DACE8F86"/>
    <w:lvl w:ilvl="0">
      <w:start w:val="1"/>
      <w:numFmt w:val="ordinal"/>
      <w:lvlText w:val="%1"/>
      <w:lvlJc w:val="left"/>
      <w:pPr>
        <w:tabs>
          <w:tab w:val="num" w:pos="510"/>
        </w:tabs>
        <w:ind w:left="510" w:hanging="510"/>
      </w:pPr>
      <w:rPr>
        <w:rFonts w:hint="default"/>
      </w:rPr>
    </w:lvl>
    <w:lvl w:ilvl="1">
      <w:start w:val="3"/>
      <w:numFmt w:val="decimal"/>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454"/>
      </w:pPr>
      <w:rPr>
        <w:rFonts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1"/>
        </w:tabs>
        <w:ind w:left="50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BD0BE2"/>
    <w:multiLevelType w:val="hybridMultilevel"/>
    <w:tmpl w:val="6C7EA0AC"/>
    <w:lvl w:ilvl="0" w:tplc="48962E10">
      <w:start w:val="1"/>
      <w:numFmt w:val="lowerLetter"/>
      <w:lvlText w:val="%1)"/>
      <w:lvlJc w:val="left"/>
      <w:pPr>
        <w:ind w:left="851" w:firstLine="226"/>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9" w15:restartNumberingAfterBreak="0">
    <w:nsid w:val="3A5F20DD"/>
    <w:multiLevelType w:val="multilevel"/>
    <w:tmpl w:val="6EF08E66"/>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B613653"/>
    <w:multiLevelType w:val="multilevel"/>
    <w:tmpl w:val="6D96A27A"/>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511"/>
        </w:tabs>
        <w:ind w:left="511" w:hanging="511"/>
      </w:pPr>
      <w:rPr>
        <w:rFonts w:asciiTheme="minorHAnsi" w:eastAsiaTheme="minorHAnsi" w:hAnsiTheme="minorHAnsi" w:cstheme="minorBidi" w:hint="default"/>
        <w:sz w:val="20"/>
      </w:rPr>
    </w:lvl>
    <w:lvl w:ilvl="2">
      <w:start w:val="1"/>
      <w:numFmt w:val="lowerLetter"/>
      <w:lvlText w:val="%3)"/>
      <w:lvlJc w:val="left"/>
      <w:pPr>
        <w:tabs>
          <w:tab w:val="num" w:pos="1531"/>
        </w:tabs>
        <w:ind w:left="1531" w:hanging="454"/>
      </w:pPr>
      <w:rPr>
        <w:rFonts w:cs="Times New Roman"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3C1D5CD7"/>
    <w:multiLevelType w:val="multilevel"/>
    <w:tmpl w:val="5DC494BC"/>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DCB658F"/>
    <w:multiLevelType w:val="hybridMultilevel"/>
    <w:tmpl w:val="6FC095B8"/>
    <w:lvl w:ilvl="0" w:tplc="36C49062">
      <w:start w:val="1"/>
      <w:numFmt w:val="decimal"/>
      <w:lvlText w:val="%1)"/>
      <w:lvlJc w:val="left"/>
      <w:pPr>
        <w:ind w:left="1021" w:hanging="511"/>
      </w:pPr>
      <w:rPr>
        <w:rFonts w:ascii="Times New Roman" w:eastAsia="Calibr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3DFC38C2"/>
    <w:multiLevelType w:val="multilevel"/>
    <w:tmpl w:val="6D0E1094"/>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06A70AC"/>
    <w:multiLevelType w:val="multilevel"/>
    <w:tmpl w:val="4394FB76"/>
    <w:lvl w:ilvl="0">
      <w:start w:val="1"/>
      <w:numFmt w:val="ordinal"/>
      <w:lvlText w:val="%1"/>
      <w:lvlJc w:val="left"/>
      <w:pPr>
        <w:tabs>
          <w:tab w:val="num" w:pos="510"/>
        </w:tabs>
        <w:ind w:left="431" w:hanging="431"/>
      </w:pPr>
      <w:rPr>
        <w:rFonts w:cs="Times New Roman" w:hint="default"/>
        <w:sz w:val="20"/>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3392011"/>
    <w:multiLevelType w:val="multilevel"/>
    <w:tmpl w:val="9556AD0C"/>
    <w:lvl w:ilvl="0">
      <w:start w:val="1"/>
      <w:numFmt w:val="ordinal"/>
      <w:lvlText w:val="%1"/>
      <w:lvlJc w:val="left"/>
      <w:pPr>
        <w:tabs>
          <w:tab w:val="num" w:pos="510"/>
        </w:tabs>
        <w:ind w:left="431" w:hanging="431"/>
      </w:pPr>
      <w:rPr>
        <w:rFonts w:cs="Times New Roman"/>
      </w:rPr>
    </w:lvl>
    <w:lvl w:ilvl="1">
      <w:start w:val="1"/>
      <w:numFmt w:val="decimal"/>
      <w:lvlText w:val="%2)"/>
      <w:lvlJc w:val="left"/>
      <w:pPr>
        <w:tabs>
          <w:tab w:val="num" w:pos="1021"/>
        </w:tabs>
        <w:ind w:left="1021"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47710357"/>
    <w:multiLevelType w:val="multilevel"/>
    <w:tmpl w:val="6EF08E66"/>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C5343BA"/>
    <w:multiLevelType w:val="multilevel"/>
    <w:tmpl w:val="20443328"/>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2AC4B54"/>
    <w:multiLevelType w:val="multilevel"/>
    <w:tmpl w:val="C7B2AC8C"/>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54C13A18"/>
    <w:multiLevelType w:val="hybridMultilevel"/>
    <w:tmpl w:val="E832464A"/>
    <w:lvl w:ilvl="0" w:tplc="D0CCB2D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487021"/>
    <w:multiLevelType w:val="multilevel"/>
    <w:tmpl w:val="F8242508"/>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2146066"/>
    <w:multiLevelType w:val="multilevel"/>
    <w:tmpl w:val="CB46B5F0"/>
    <w:lvl w:ilvl="0">
      <w:start w:val="1"/>
      <w:numFmt w:val="ordinal"/>
      <w:lvlText w:val="%1"/>
      <w:lvlJc w:val="left"/>
      <w:pPr>
        <w:tabs>
          <w:tab w:val="num" w:pos="510"/>
        </w:tabs>
        <w:ind w:left="510" w:hanging="510"/>
      </w:pPr>
      <w:rPr>
        <w:rFonts w:cs="Times New Roman"/>
        <w:b w:val="0"/>
      </w:rPr>
    </w:lvl>
    <w:lvl w:ilvl="1">
      <w:start w:val="1"/>
      <w:numFmt w:val="decimal"/>
      <w:lvlText w:val="%2)"/>
      <w:lvlJc w:val="left"/>
      <w:pPr>
        <w:tabs>
          <w:tab w:val="num" w:pos="1021"/>
        </w:tabs>
        <w:ind w:left="1021"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2940339"/>
    <w:multiLevelType w:val="hybridMultilevel"/>
    <w:tmpl w:val="73F29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D5566F"/>
    <w:multiLevelType w:val="multilevel"/>
    <w:tmpl w:val="DACE8F86"/>
    <w:lvl w:ilvl="0">
      <w:start w:val="1"/>
      <w:numFmt w:val="ordinal"/>
      <w:lvlText w:val="%1"/>
      <w:lvlJc w:val="left"/>
      <w:pPr>
        <w:tabs>
          <w:tab w:val="num" w:pos="510"/>
        </w:tabs>
        <w:ind w:left="510" w:hanging="510"/>
      </w:pPr>
      <w:rPr>
        <w:rFonts w:hint="default"/>
      </w:rPr>
    </w:lvl>
    <w:lvl w:ilvl="1">
      <w:start w:val="3"/>
      <w:numFmt w:val="decimal"/>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454"/>
      </w:pPr>
      <w:rPr>
        <w:rFonts w:hint="default"/>
      </w:rPr>
    </w:lvl>
    <w:lvl w:ilvl="3">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1"/>
        </w:tabs>
        <w:ind w:left="501"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6C13FFF"/>
    <w:multiLevelType w:val="multilevel"/>
    <w:tmpl w:val="9EA802B8"/>
    <w:lvl w:ilvl="0">
      <w:start w:val="2"/>
      <w:numFmt w:val="decimal"/>
      <w:lvlText w:val="%1"/>
      <w:lvlJc w:val="left"/>
      <w:pPr>
        <w:ind w:left="360" w:hanging="360"/>
      </w:pPr>
      <w:rPr>
        <w:rFonts w:cstheme="minorHAnsi" w:hint="default"/>
        <w:b/>
        <w:sz w:val="20"/>
      </w:rPr>
    </w:lvl>
    <w:lvl w:ilvl="1">
      <w:start w:val="1"/>
      <w:numFmt w:val="decimal"/>
      <w:lvlText w:val="%1.%2"/>
      <w:lvlJc w:val="left"/>
      <w:pPr>
        <w:ind w:left="1080" w:hanging="360"/>
      </w:pPr>
      <w:rPr>
        <w:rFonts w:cstheme="minorHAnsi" w:hint="default"/>
        <w:b/>
        <w:sz w:val="20"/>
      </w:rPr>
    </w:lvl>
    <w:lvl w:ilvl="2">
      <w:start w:val="1"/>
      <w:numFmt w:val="decimal"/>
      <w:lvlText w:val="%1.%2.%3"/>
      <w:lvlJc w:val="left"/>
      <w:pPr>
        <w:ind w:left="2160" w:hanging="720"/>
      </w:pPr>
      <w:rPr>
        <w:rFonts w:cstheme="minorHAnsi" w:hint="default"/>
        <w:b/>
        <w:sz w:val="20"/>
      </w:rPr>
    </w:lvl>
    <w:lvl w:ilvl="3">
      <w:start w:val="1"/>
      <w:numFmt w:val="decimal"/>
      <w:lvlText w:val="%1.%2.%3.%4"/>
      <w:lvlJc w:val="left"/>
      <w:pPr>
        <w:ind w:left="2880" w:hanging="720"/>
      </w:pPr>
      <w:rPr>
        <w:rFonts w:cstheme="minorHAnsi" w:hint="default"/>
        <w:b/>
        <w:sz w:val="20"/>
      </w:rPr>
    </w:lvl>
    <w:lvl w:ilvl="4">
      <w:start w:val="1"/>
      <w:numFmt w:val="decimal"/>
      <w:lvlText w:val="%1.%2.%3.%4.%5"/>
      <w:lvlJc w:val="left"/>
      <w:pPr>
        <w:ind w:left="3960" w:hanging="1080"/>
      </w:pPr>
      <w:rPr>
        <w:rFonts w:cstheme="minorHAnsi" w:hint="default"/>
        <w:b/>
        <w:sz w:val="20"/>
      </w:rPr>
    </w:lvl>
    <w:lvl w:ilvl="5">
      <w:start w:val="1"/>
      <w:numFmt w:val="decimal"/>
      <w:lvlText w:val="%1.%2.%3.%4.%5.%6"/>
      <w:lvlJc w:val="left"/>
      <w:pPr>
        <w:ind w:left="4680" w:hanging="1080"/>
      </w:pPr>
      <w:rPr>
        <w:rFonts w:cstheme="minorHAnsi" w:hint="default"/>
        <w:b/>
        <w:sz w:val="20"/>
      </w:rPr>
    </w:lvl>
    <w:lvl w:ilvl="6">
      <w:start w:val="1"/>
      <w:numFmt w:val="decimal"/>
      <w:lvlText w:val="%1.%2.%3.%4.%5.%6.%7"/>
      <w:lvlJc w:val="left"/>
      <w:pPr>
        <w:ind w:left="5760" w:hanging="1440"/>
      </w:pPr>
      <w:rPr>
        <w:rFonts w:cstheme="minorHAnsi" w:hint="default"/>
        <w:b/>
        <w:sz w:val="20"/>
      </w:rPr>
    </w:lvl>
    <w:lvl w:ilvl="7">
      <w:start w:val="1"/>
      <w:numFmt w:val="decimal"/>
      <w:lvlText w:val="%1.%2.%3.%4.%5.%6.%7.%8"/>
      <w:lvlJc w:val="left"/>
      <w:pPr>
        <w:ind w:left="6480" w:hanging="1440"/>
      </w:pPr>
      <w:rPr>
        <w:rFonts w:cstheme="minorHAnsi" w:hint="default"/>
        <w:b/>
        <w:sz w:val="20"/>
      </w:rPr>
    </w:lvl>
    <w:lvl w:ilvl="8">
      <w:start w:val="1"/>
      <w:numFmt w:val="decimal"/>
      <w:lvlText w:val="%1.%2.%3.%4.%5.%6.%7.%8.%9"/>
      <w:lvlJc w:val="left"/>
      <w:pPr>
        <w:ind w:left="7200" w:hanging="1440"/>
      </w:pPr>
      <w:rPr>
        <w:rFonts w:cstheme="minorHAnsi" w:hint="default"/>
        <w:b/>
        <w:sz w:val="20"/>
      </w:rPr>
    </w:lvl>
  </w:abstractNum>
  <w:abstractNum w:abstractNumId="55" w15:restartNumberingAfterBreak="0">
    <w:nsid w:val="67B9035B"/>
    <w:multiLevelType w:val="hybridMultilevel"/>
    <w:tmpl w:val="1A2A1DFC"/>
    <w:lvl w:ilvl="0" w:tplc="1A908D4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01092"/>
    <w:multiLevelType w:val="multilevel"/>
    <w:tmpl w:val="FA1CBAC4"/>
    <w:lvl w:ilvl="0">
      <w:start w:val="4"/>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B3E747C"/>
    <w:multiLevelType w:val="multilevel"/>
    <w:tmpl w:val="58A62CAA"/>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6C8455AA"/>
    <w:multiLevelType w:val="hybridMultilevel"/>
    <w:tmpl w:val="F0523638"/>
    <w:lvl w:ilvl="0" w:tplc="0415000F">
      <w:start w:val="1"/>
      <w:numFmt w:val="decimal"/>
      <w:lvlText w:val="%1."/>
      <w:lvlJc w:val="left"/>
      <w:pPr>
        <w:ind w:left="720" w:hanging="360"/>
      </w:pPr>
      <w:rPr>
        <w:rFonts w:hint="default"/>
      </w:rPr>
    </w:lvl>
    <w:lvl w:ilvl="1" w:tplc="48E2875E">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74016"/>
    <w:multiLevelType w:val="multilevel"/>
    <w:tmpl w:val="F8242508"/>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725F055A"/>
    <w:multiLevelType w:val="hybridMultilevel"/>
    <w:tmpl w:val="1A2A1DFC"/>
    <w:lvl w:ilvl="0" w:tplc="1A908D4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F5DD3"/>
    <w:multiLevelType w:val="multilevel"/>
    <w:tmpl w:val="FB6AC8FC"/>
    <w:lvl w:ilvl="0">
      <w:start w:val="6"/>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6AB4077"/>
    <w:multiLevelType w:val="multilevel"/>
    <w:tmpl w:val="3B92A9D0"/>
    <w:lvl w:ilvl="0">
      <w:start w:val="1"/>
      <w:numFmt w:val="ordinal"/>
      <w:lvlText w:val="%1"/>
      <w:lvlJc w:val="left"/>
      <w:pPr>
        <w:tabs>
          <w:tab w:val="num" w:pos="510"/>
        </w:tabs>
        <w:ind w:left="510" w:hanging="510"/>
      </w:pPr>
      <w:rPr>
        <w:rFonts w:cs="Times New Roman"/>
      </w:rPr>
    </w:lvl>
    <w:lvl w:ilvl="1">
      <w:start w:val="1"/>
      <w:numFmt w:val="decimal"/>
      <w:lvlText w:val="%2)"/>
      <w:lvlJc w:val="left"/>
      <w:pPr>
        <w:tabs>
          <w:tab w:val="num" w:pos="1079"/>
        </w:tabs>
        <w:ind w:left="1079" w:hanging="511"/>
      </w:pPr>
      <w:rPr>
        <w:rFonts w:cs="Times New Roman"/>
      </w:rPr>
    </w:lvl>
    <w:lvl w:ilvl="2">
      <w:start w:val="1"/>
      <w:numFmt w:val="lowerLetter"/>
      <w:lvlText w:val="%3)"/>
      <w:lvlJc w:val="left"/>
      <w:pPr>
        <w:tabs>
          <w:tab w:val="num" w:pos="1531"/>
        </w:tabs>
        <w:ind w:left="1531" w:hanging="454"/>
      </w:pPr>
      <w:rPr>
        <w:rFonts w:cs="Times New Roman"/>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85D692B"/>
    <w:multiLevelType w:val="hybridMultilevel"/>
    <w:tmpl w:val="4C04B032"/>
    <w:lvl w:ilvl="0" w:tplc="C3A629CA">
      <w:start w:val="1"/>
      <w:numFmt w:val="decimal"/>
      <w:suff w:val="space"/>
      <w:lvlText w:val="%1."/>
      <w:lvlJc w:val="left"/>
      <w:pPr>
        <w:ind w:left="819" w:hanging="360"/>
      </w:pPr>
      <w:rPr>
        <w:rFonts w:hint="default"/>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4" w15:restartNumberingAfterBreak="0">
    <w:nsid w:val="786219B8"/>
    <w:multiLevelType w:val="hybridMultilevel"/>
    <w:tmpl w:val="98AC9754"/>
    <w:lvl w:ilvl="0" w:tplc="ED60338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07757A"/>
    <w:multiLevelType w:val="multilevel"/>
    <w:tmpl w:val="4D7AB37A"/>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7DB725F2"/>
    <w:multiLevelType w:val="multilevel"/>
    <w:tmpl w:val="F8242508"/>
    <w:lvl w:ilvl="0">
      <w:start w:val="1"/>
      <w:numFmt w:val="ordinal"/>
      <w:lvlText w:val="%1"/>
      <w:lvlJc w:val="left"/>
      <w:pPr>
        <w:tabs>
          <w:tab w:val="num" w:pos="510"/>
        </w:tabs>
        <w:ind w:left="431" w:hanging="431"/>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431" w:hanging="431"/>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7E932577"/>
    <w:multiLevelType w:val="multilevel"/>
    <w:tmpl w:val="4BA0971E"/>
    <w:lvl w:ilvl="0">
      <w:start w:val="1"/>
      <w:numFmt w:val="decimal"/>
      <w:lvlText w:val="%1."/>
      <w:lvlJc w:val="left"/>
      <w:pPr>
        <w:tabs>
          <w:tab w:val="num" w:pos="4051"/>
        </w:tabs>
        <w:ind w:left="4051" w:hanging="510"/>
      </w:pPr>
      <w:rPr>
        <w:rFonts w:ascii="Times New Roman" w:eastAsia="Calibri" w:hAnsi="Times New Roman" w:cs="Times New Roman" w:hint="default"/>
      </w:rPr>
    </w:lvl>
    <w:lvl w:ilvl="1">
      <w:start w:val="1"/>
      <w:numFmt w:val="decimal"/>
      <w:lvlText w:val="%2."/>
      <w:lvlJc w:val="left"/>
      <w:pPr>
        <w:tabs>
          <w:tab w:val="num" w:pos="4562"/>
        </w:tabs>
        <w:ind w:left="4562" w:hanging="511"/>
      </w:pPr>
      <w:rPr>
        <w:rFonts w:hint="default"/>
      </w:rPr>
    </w:lvl>
    <w:lvl w:ilvl="2">
      <w:start w:val="1"/>
      <w:numFmt w:val="bullet"/>
      <w:lvlText w:val=""/>
      <w:lvlJc w:val="left"/>
      <w:pPr>
        <w:tabs>
          <w:tab w:val="num" w:pos="5072"/>
        </w:tabs>
        <w:ind w:left="5072" w:hanging="454"/>
      </w:pPr>
      <w:rPr>
        <w:rFonts w:ascii="Symbol" w:hAnsi="Symbol" w:hint="default"/>
      </w:rPr>
    </w:lvl>
    <w:lvl w:ilvl="3">
      <w:start w:val="1"/>
      <w:numFmt w:val="bullet"/>
      <w:lvlText w:val="–"/>
      <w:lvlJc w:val="left"/>
      <w:pPr>
        <w:tabs>
          <w:tab w:val="num" w:pos="5526"/>
        </w:tabs>
        <w:ind w:left="5526" w:hanging="567"/>
      </w:pPr>
      <w:rPr>
        <w:rFonts w:ascii="Times New Roman" w:hAnsi="Times New Roman" w:cs="Times New Roman" w:hint="default"/>
      </w:rPr>
    </w:lvl>
    <w:lvl w:ilvl="4">
      <w:start w:val="1"/>
      <w:numFmt w:val="lowerLetter"/>
      <w:lvlText w:val="(%5)"/>
      <w:lvlJc w:val="left"/>
      <w:pPr>
        <w:tabs>
          <w:tab w:val="num" w:pos="5341"/>
        </w:tabs>
        <w:ind w:left="5341" w:hanging="360"/>
      </w:pPr>
      <w:rPr>
        <w:rFonts w:cs="Times New Roman" w:hint="default"/>
      </w:rPr>
    </w:lvl>
    <w:lvl w:ilvl="5">
      <w:start w:val="1"/>
      <w:numFmt w:val="lowerRoman"/>
      <w:lvlText w:val="(%6)"/>
      <w:lvlJc w:val="left"/>
      <w:pPr>
        <w:tabs>
          <w:tab w:val="num" w:pos="5701"/>
        </w:tabs>
        <w:ind w:left="5701" w:hanging="360"/>
      </w:pPr>
      <w:rPr>
        <w:rFonts w:cs="Times New Roman" w:hint="default"/>
      </w:rPr>
    </w:lvl>
    <w:lvl w:ilvl="6">
      <w:start w:val="1"/>
      <w:numFmt w:val="decimal"/>
      <w:lvlText w:val="%7."/>
      <w:lvlJc w:val="left"/>
      <w:pPr>
        <w:tabs>
          <w:tab w:val="num" w:pos="6061"/>
        </w:tabs>
        <w:ind w:left="6061" w:hanging="360"/>
      </w:pPr>
      <w:rPr>
        <w:rFonts w:cs="Times New Roman" w:hint="default"/>
      </w:rPr>
    </w:lvl>
    <w:lvl w:ilvl="7">
      <w:start w:val="1"/>
      <w:numFmt w:val="lowerLetter"/>
      <w:lvlText w:val="%8."/>
      <w:lvlJc w:val="left"/>
      <w:pPr>
        <w:tabs>
          <w:tab w:val="num" w:pos="6421"/>
        </w:tabs>
        <w:ind w:left="6421" w:hanging="360"/>
      </w:pPr>
      <w:rPr>
        <w:rFonts w:cs="Times New Roman" w:hint="default"/>
      </w:rPr>
    </w:lvl>
    <w:lvl w:ilvl="8">
      <w:start w:val="1"/>
      <w:numFmt w:val="lowerRoman"/>
      <w:lvlText w:val="%9."/>
      <w:lvlJc w:val="left"/>
      <w:pPr>
        <w:tabs>
          <w:tab w:val="num" w:pos="6781"/>
        </w:tabs>
        <w:ind w:left="6781" w:hanging="360"/>
      </w:pPr>
      <w:rPr>
        <w:rFonts w:cs="Times New Roman" w:hint="default"/>
      </w:rPr>
    </w:lvl>
  </w:abstractNum>
  <w:abstractNum w:abstractNumId="68" w15:restartNumberingAfterBreak="0">
    <w:nsid w:val="7F937A05"/>
    <w:multiLevelType w:val="hybridMultilevel"/>
    <w:tmpl w:val="03A668B4"/>
    <w:lvl w:ilvl="0" w:tplc="578CED2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num w:numId="1">
    <w:abstractNumId w:val="8"/>
  </w:num>
  <w:num w:numId="2">
    <w:abstractNumId w:val="19"/>
  </w:num>
  <w:num w:numId="3">
    <w:abstractNumId w:val="54"/>
  </w:num>
  <w:num w:numId="4">
    <w:abstractNumId w:val="64"/>
  </w:num>
  <w:num w:numId="5">
    <w:abstractNumId w:val="30"/>
  </w:num>
  <w:num w:numId="6">
    <w:abstractNumId w:val="5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5"/>
  </w:num>
  <w:num w:numId="21">
    <w:abstractNumId w:val="44"/>
  </w:num>
  <w:num w:numId="22">
    <w:abstractNumId w:val="46"/>
  </w:num>
  <w:num w:numId="23">
    <w:abstractNumId w:val="6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4"/>
  </w:num>
  <w:num w:numId="26">
    <w:abstractNumId w:val="60"/>
  </w:num>
  <w:num w:numId="27">
    <w:abstractNumId w:val="55"/>
  </w:num>
  <w:num w:numId="28">
    <w:abstractNumId w:val="10"/>
  </w:num>
  <w:num w:numId="29">
    <w:abstractNumId w:val="13"/>
  </w:num>
  <w:num w:numId="30">
    <w:abstractNumId w:val="29"/>
  </w:num>
  <w:num w:numId="31">
    <w:abstractNumId w:val="36"/>
  </w:num>
  <w:num w:numId="32">
    <w:abstractNumId w:val="33"/>
  </w:num>
  <w:num w:numId="33">
    <w:abstractNumId w:val="25"/>
  </w:num>
  <w:num w:numId="34">
    <w:abstractNumId w:val="47"/>
  </w:num>
  <w:num w:numId="35">
    <w:abstractNumId w:val="41"/>
  </w:num>
  <w:num w:numId="36">
    <w:abstractNumId w:val="63"/>
  </w:num>
  <w:num w:numId="37">
    <w:abstractNumId w:val="57"/>
  </w:num>
  <w:num w:numId="38">
    <w:abstractNumId w:val="16"/>
  </w:num>
  <w:num w:numId="39">
    <w:abstractNumId w:val="48"/>
  </w:num>
  <w:num w:numId="40">
    <w:abstractNumId w:val="0"/>
  </w:num>
  <w:num w:numId="41">
    <w:abstractNumId w:val="6"/>
  </w:num>
  <w:num w:numId="42">
    <w:abstractNumId w:val="32"/>
  </w:num>
  <w:num w:numId="43">
    <w:abstractNumId w:val="58"/>
  </w:num>
  <w:num w:numId="44">
    <w:abstractNumId w:val="14"/>
  </w:num>
  <w:num w:numId="45">
    <w:abstractNumId w:val="7"/>
  </w:num>
  <w:num w:numId="46">
    <w:abstractNumId w:val="61"/>
  </w:num>
  <w:num w:numId="47">
    <w:abstractNumId w:val="68"/>
  </w:num>
  <w:num w:numId="48">
    <w:abstractNumId w:val="20"/>
  </w:num>
  <w:num w:numId="49">
    <w:abstractNumId w:val="27"/>
  </w:num>
  <w:num w:numId="50">
    <w:abstractNumId w:val="35"/>
  </w:num>
  <w:num w:numId="51">
    <w:abstractNumId w:val="23"/>
  </w:num>
  <w:num w:numId="52">
    <w:abstractNumId w:val="17"/>
  </w:num>
  <w:num w:numId="53">
    <w:abstractNumId w:val="21"/>
  </w:num>
  <w:num w:numId="54">
    <w:abstractNumId w:val="51"/>
  </w:num>
  <w:num w:numId="55">
    <w:abstractNumId w:val="43"/>
  </w:num>
  <w:num w:numId="56">
    <w:abstractNumId w:val="18"/>
  </w:num>
  <w:num w:numId="57">
    <w:abstractNumId w:val="3"/>
  </w:num>
  <w:num w:numId="58">
    <w:abstractNumId w:val="22"/>
  </w:num>
  <w:num w:numId="59">
    <w:abstractNumId w:val="37"/>
  </w:num>
  <w:num w:numId="60">
    <w:abstractNumId w:val="53"/>
  </w:num>
  <w:num w:numId="61">
    <w:abstractNumId w:val="24"/>
  </w:num>
  <w:num w:numId="62">
    <w:abstractNumId w:val="28"/>
  </w:num>
  <w:num w:numId="63">
    <w:abstractNumId w:val="5"/>
  </w:num>
  <w:num w:numId="64">
    <w:abstractNumId w:val="11"/>
  </w:num>
  <w:num w:numId="65">
    <w:abstractNumId w:val="49"/>
  </w:num>
  <w:num w:numId="66">
    <w:abstractNumId w:val="66"/>
  </w:num>
  <w:num w:numId="67">
    <w:abstractNumId w:val="50"/>
  </w:num>
  <w:num w:numId="68">
    <w:abstractNumId w:val="39"/>
  </w:num>
  <w:num w:numId="69">
    <w:abstractNumId w:val="26"/>
  </w:num>
  <w:num w:numId="70">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66"/>
    <w:rsid w:val="0000268A"/>
    <w:rsid w:val="00002752"/>
    <w:rsid w:val="0000377D"/>
    <w:rsid w:val="00012338"/>
    <w:rsid w:val="000126F8"/>
    <w:rsid w:val="00014B55"/>
    <w:rsid w:val="000173DB"/>
    <w:rsid w:val="00017978"/>
    <w:rsid w:val="00017FED"/>
    <w:rsid w:val="00023AE6"/>
    <w:rsid w:val="00024E50"/>
    <w:rsid w:val="00025BBD"/>
    <w:rsid w:val="00025DE4"/>
    <w:rsid w:val="00033B1A"/>
    <w:rsid w:val="00045B06"/>
    <w:rsid w:val="00046DBA"/>
    <w:rsid w:val="00046ED6"/>
    <w:rsid w:val="00050061"/>
    <w:rsid w:val="00050AA9"/>
    <w:rsid w:val="000553E4"/>
    <w:rsid w:val="000623ED"/>
    <w:rsid w:val="00075B54"/>
    <w:rsid w:val="000836F7"/>
    <w:rsid w:val="0008405F"/>
    <w:rsid w:val="0008427B"/>
    <w:rsid w:val="00085156"/>
    <w:rsid w:val="000872EC"/>
    <w:rsid w:val="000927CD"/>
    <w:rsid w:val="00095319"/>
    <w:rsid w:val="000A1FF4"/>
    <w:rsid w:val="000A4AA6"/>
    <w:rsid w:val="000A611A"/>
    <w:rsid w:val="000A62BE"/>
    <w:rsid w:val="000A78A7"/>
    <w:rsid w:val="000B5A45"/>
    <w:rsid w:val="000C7593"/>
    <w:rsid w:val="000C7D8F"/>
    <w:rsid w:val="000D2E7B"/>
    <w:rsid w:val="000D43F3"/>
    <w:rsid w:val="000D5AE0"/>
    <w:rsid w:val="000E2111"/>
    <w:rsid w:val="000E25EC"/>
    <w:rsid w:val="000F1600"/>
    <w:rsid w:val="000F3D6F"/>
    <w:rsid w:val="00100195"/>
    <w:rsid w:val="00100F63"/>
    <w:rsid w:val="001011A9"/>
    <w:rsid w:val="00105D3A"/>
    <w:rsid w:val="001111D9"/>
    <w:rsid w:val="001114EE"/>
    <w:rsid w:val="00115FFC"/>
    <w:rsid w:val="0012364C"/>
    <w:rsid w:val="00125230"/>
    <w:rsid w:val="00125A57"/>
    <w:rsid w:val="00126282"/>
    <w:rsid w:val="00130386"/>
    <w:rsid w:val="00130CB8"/>
    <w:rsid w:val="00134F6B"/>
    <w:rsid w:val="0014049D"/>
    <w:rsid w:val="00140E33"/>
    <w:rsid w:val="00146D23"/>
    <w:rsid w:val="0015358A"/>
    <w:rsid w:val="0015682E"/>
    <w:rsid w:val="00162761"/>
    <w:rsid w:val="001656E9"/>
    <w:rsid w:val="001675EB"/>
    <w:rsid w:val="001715C5"/>
    <w:rsid w:val="001757E3"/>
    <w:rsid w:val="00187B4D"/>
    <w:rsid w:val="0019403E"/>
    <w:rsid w:val="00195A1D"/>
    <w:rsid w:val="001969DE"/>
    <w:rsid w:val="001A1647"/>
    <w:rsid w:val="001A43A2"/>
    <w:rsid w:val="001A4AE4"/>
    <w:rsid w:val="001B3135"/>
    <w:rsid w:val="001B7497"/>
    <w:rsid w:val="001C5D75"/>
    <w:rsid w:val="001E0488"/>
    <w:rsid w:val="001E09E2"/>
    <w:rsid w:val="001E365E"/>
    <w:rsid w:val="001E38C2"/>
    <w:rsid w:val="001F0DDC"/>
    <w:rsid w:val="001F44D9"/>
    <w:rsid w:val="001F7B88"/>
    <w:rsid w:val="00207664"/>
    <w:rsid w:val="0021552C"/>
    <w:rsid w:val="0021694E"/>
    <w:rsid w:val="00222238"/>
    <w:rsid w:val="002261C2"/>
    <w:rsid w:val="00237117"/>
    <w:rsid w:val="00242D41"/>
    <w:rsid w:val="002452FF"/>
    <w:rsid w:val="002471BF"/>
    <w:rsid w:val="00247E12"/>
    <w:rsid w:val="00250574"/>
    <w:rsid w:val="00250D92"/>
    <w:rsid w:val="00253043"/>
    <w:rsid w:val="0026411A"/>
    <w:rsid w:val="00266993"/>
    <w:rsid w:val="00266EBC"/>
    <w:rsid w:val="0027427C"/>
    <w:rsid w:val="0028302E"/>
    <w:rsid w:val="00283BFF"/>
    <w:rsid w:val="00293E60"/>
    <w:rsid w:val="002943D9"/>
    <w:rsid w:val="00295FEC"/>
    <w:rsid w:val="002977BD"/>
    <w:rsid w:val="002A0144"/>
    <w:rsid w:val="002A0FAA"/>
    <w:rsid w:val="002A3761"/>
    <w:rsid w:val="002A5BFD"/>
    <w:rsid w:val="002B0631"/>
    <w:rsid w:val="002B36BB"/>
    <w:rsid w:val="002B6C2D"/>
    <w:rsid w:val="002C2494"/>
    <w:rsid w:val="002C3B8E"/>
    <w:rsid w:val="002C5B7D"/>
    <w:rsid w:val="002D3871"/>
    <w:rsid w:val="002D5DD6"/>
    <w:rsid w:val="002D7AA8"/>
    <w:rsid w:val="002F3008"/>
    <w:rsid w:val="002F3CDC"/>
    <w:rsid w:val="00300C0F"/>
    <w:rsid w:val="003152D8"/>
    <w:rsid w:val="003164D8"/>
    <w:rsid w:val="003174D8"/>
    <w:rsid w:val="003205E0"/>
    <w:rsid w:val="0032066E"/>
    <w:rsid w:val="00321BDD"/>
    <w:rsid w:val="00321BFC"/>
    <w:rsid w:val="00324071"/>
    <w:rsid w:val="00325F6D"/>
    <w:rsid w:val="003261A2"/>
    <w:rsid w:val="00334C94"/>
    <w:rsid w:val="00336031"/>
    <w:rsid w:val="00337B66"/>
    <w:rsid w:val="00342E2C"/>
    <w:rsid w:val="00343EE3"/>
    <w:rsid w:val="00346009"/>
    <w:rsid w:val="00353F86"/>
    <w:rsid w:val="00360A38"/>
    <w:rsid w:val="003615A3"/>
    <w:rsid w:val="00361EA8"/>
    <w:rsid w:val="00363B37"/>
    <w:rsid w:val="00364987"/>
    <w:rsid w:val="003722B4"/>
    <w:rsid w:val="0039309A"/>
    <w:rsid w:val="0039467F"/>
    <w:rsid w:val="003951C1"/>
    <w:rsid w:val="003A042E"/>
    <w:rsid w:val="003A4FFE"/>
    <w:rsid w:val="003A7C86"/>
    <w:rsid w:val="003B1DD7"/>
    <w:rsid w:val="003B3B97"/>
    <w:rsid w:val="003B77CA"/>
    <w:rsid w:val="003B7850"/>
    <w:rsid w:val="003C62A0"/>
    <w:rsid w:val="003C7502"/>
    <w:rsid w:val="003D1B73"/>
    <w:rsid w:val="003D28F8"/>
    <w:rsid w:val="003D3E94"/>
    <w:rsid w:val="003D55F3"/>
    <w:rsid w:val="003D750D"/>
    <w:rsid w:val="003E5D0F"/>
    <w:rsid w:val="003F48C8"/>
    <w:rsid w:val="003F5C08"/>
    <w:rsid w:val="003F5DA4"/>
    <w:rsid w:val="00403E33"/>
    <w:rsid w:val="004043D1"/>
    <w:rsid w:val="00406894"/>
    <w:rsid w:val="0041226C"/>
    <w:rsid w:val="00412414"/>
    <w:rsid w:val="004245A4"/>
    <w:rsid w:val="004253A9"/>
    <w:rsid w:val="004301E2"/>
    <w:rsid w:val="00432491"/>
    <w:rsid w:val="00432BF5"/>
    <w:rsid w:val="00434F4F"/>
    <w:rsid w:val="004350BF"/>
    <w:rsid w:val="0043591C"/>
    <w:rsid w:val="00436FF1"/>
    <w:rsid w:val="0043735E"/>
    <w:rsid w:val="00441B1C"/>
    <w:rsid w:val="00452EA5"/>
    <w:rsid w:val="00454718"/>
    <w:rsid w:val="0045507C"/>
    <w:rsid w:val="004603D6"/>
    <w:rsid w:val="00465841"/>
    <w:rsid w:val="004715CB"/>
    <w:rsid w:val="00471CB7"/>
    <w:rsid w:val="004746FC"/>
    <w:rsid w:val="004779AB"/>
    <w:rsid w:val="0048079C"/>
    <w:rsid w:val="004810C3"/>
    <w:rsid w:val="00482A71"/>
    <w:rsid w:val="004A0755"/>
    <w:rsid w:val="004A2EA3"/>
    <w:rsid w:val="004A6391"/>
    <w:rsid w:val="004A67AF"/>
    <w:rsid w:val="004A67D4"/>
    <w:rsid w:val="004A6F0D"/>
    <w:rsid w:val="004B061F"/>
    <w:rsid w:val="004B6CFD"/>
    <w:rsid w:val="004C03D3"/>
    <w:rsid w:val="004C13F2"/>
    <w:rsid w:val="004C1CC2"/>
    <w:rsid w:val="004C33F7"/>
    <w:rsid w:val="004C72BF"/>
    <w:rsid w:val="004D2068"/>
    <w:rsid w:val="004D27A6"/>
    <w:rsid w:val="004D4412"/>
    <w:rsid w:val="004D5E80"/>
    <w:rsid w:val="004E2C9B"/>
    <w:rsid w:val="004E32FB"/>
    <w:rsid w:val="004E3667"/>
    <w:rsid w:val="004E4C4B"/>
    <w:rsid w:val="004E5776"/>
    <w:rsid w:val="004F6924"/>
    <w:rsid w:val="004F6E36"/>
    <w:rsid w:val="00500951"/>
    <w:rsid w:val="00501928"/>
    <w:rsid w:val="00502789"/>
    <w:rsid w:val="005053C1"/>
    <w:rsid w:val="00511D12"/>
    <w:rsid w:val="00513E00"/>
    <w:rsid w:val="00514E05"/>
    <w:rsid w:val="00524EDF"/>
    <w:rsid w:val="00530517"/>
    <w:rsid w:val="005307B8"/>
    <w:rsid w:val="0054174E"/>
    <w:rsid w:val="00551021"/>
    <w:rsid w:val="0055351A"/>
    <w:rsid w:val="005544E1"/>
    <w:rsid w:val="00554609"/>
    <w:rsid w:val="00554ACB"/>
    <w:rsid w:val="00556CA2"/>
    <w:rsid w:val="005605D2"/>
    <w:rsid w:val="00563A86"/>
    <w:rsid w:val="00571F7E"/>
    <w:rsid w:val="00575C0B"/>
    <w:rsid w:val="005768BD"/>
    <w:rsid w:val="00577DB4"/>
    <w:rsid w:val="00581F6D"/>
    <w:rsid w:val="0058463F"/>
    <w:rsid w:val="00584839"/>
    <w:rsid w:val="00585936"/>
    <w:rsid w:val="0058734C"/>
    <w:rsid w:val="005A13BF"/>
    <w:rsid w:val="005A267C"/>
    <w:rsid w:val="005A2750"/>
    <w:rsid w:val="005A2E0F"/>
    <w:rsid w:val="005A3280"/>
    <w:rsid w:val="005A3951"/>
    <w:rsid w:val="005A3BEA"/>
    <w:rsid w:val="005A6E0A"/>
    <w:rsid w:val="005B0A02"/>
    <w:rsid w:val="005C279A"/>
    <w:rsid w:val="005C556C"/>
    <w:rsid w:val="005C76E7"/>
    <w:rsid w:val="005E0011"/>
    <w:rsid w:val="005E0DC5"/>
    <w:rsid w:val="005E4B43"/>
    <w:rsid w:val="005F0BA1"/>
    <w:rsid w:val="005F6238"/>
    <w:rsid w:val="005F6910"/>
    <w:rsid w:val="00600C96"/>
    <w:rsid w:val="006018DB"/>
    <w:rsid w:val="00601A43"/>
    <w:rsid w:val="006037C1"/>
    <w:rsid w:val="00604E39"/>
    <w:rsid w:val="0061500E"/>
    <w:rsid w:val="006162BA"/>
    <w:rsid w:val="00617F62"/>
    <w:rsid w:val="00620154"/>
    <w:rsid w:val="00620464"/>
    <w:rsid w:val="00621745"/>
    <w:rsid w:val="00621A67"/>
    <w:rsid w:val="00622823"/>
    <w:rsid w:val="006254EF"/>
    <w:rsid w:val="0062581D"/>
    <w:rsid w:val="00635493"/>
    <w:rsid w:val="00640883"/>
    <w:rsid w:val="00644951"/>
    <w:rsid w:val="0064653C"/>
    <w:rsid w:val="006522C3"/>
    <w:rsid w:val="00654E22"/>
    <w:rsid w:val="0065577B"/>
    <w:rsid w:val="00656F4D"/>
    <w:rsid w:val="006574C8"/>
    <w:rsid w:val="006644C0"/>
    <w:rsid w:val="00670F1C"/>
    <w:rsid w:val="006710DF"/>
    <w:rsid w:val="006714A3"/>
    <w:rsid w:val="00673B01"/>
    <w:rsid w:val="006740B8"/>
    <w:rsid w:val="00680466"/>
    <w:rsid w:val="00691C76"/>
    <w:rsid w:val="00692B41"/>
    <w:rsid w:val="00693D82"/>
    <w:rsid w:val="006A51F6"/>
    <w:rsid w:val="006B124F"/>
    <w:rsid w:val="006B2159"/>
    <w:rsid w:val="006B68B4"/>
    <w:rsid w:val="006C2577"/>
    <w:rsid w:val="006C2C30"/>
    <w:rsid w:val="006C3943"/>
    <w:rsid w:val="006D64FB"/>
    <w:rsid w:val="006D6E7A"/>
    <w:rsid w:val="006E060F"/>
    <w:rsid w:val="006E5103"/>
    <w:rsid w:val="006E7B6B"/>
    <w:rsid w:val="006F156A"/>
    <w:rsid w:val="006F66CB"/>
    <w:rsid w:val="006F6FDB"/>
    <w:rsid w:val="00700545"/>
    <w:rsid w:val="007021A3"/>
    <w:rsid w:val="00705F20"/>
    <w:rsid w:val="00712E26"/>
    <w:rsid w:val="0071442B"/>
    <w:rsid w:val="00715792"/>
    <w:rsid w:val="007168EE"/>
    <w:rsid w:val="00716B88"/>
    <w:rsid w:val="0072328D"/>
    <w:rsid w:val="00733EF8"/>
    <w:rsid w:val="007367AB"/>
    <w:rsid w:val="007431DC"/>
    <w:rsid w:val="007439B7"/>
    <w:rsid w:val="00746396"/>
    <w:rsid w:val="00747BC2"/>
    <w:rsid w:val="00757A1A"/>
    <w:rsid w:val="00761503"/>
    <w:rsid w:val="00762351"/>
    <w:rsid w:val="00763020"/>
    <w:rsid w:val="00764620"/>
    <w:rsid w:val="00766856"/>
    <w:rsid w:val="0076710A"/>
    <w:rsid w:val="0076746B"/>
    <w:rsid w:val="00771FF4"/>
    <w:rsid w:val="00775639"/>
    <w:rsid w:val="007757CE"/>
    <w:rsid w:val="00775876"/>
    <w:rsid w:val="00775F7F"/>
    <w:rsid w:val="00777152"/>
    <w:rsid w:val="007777A1"/>
    <w:rsid w:val="00777B03"/>
    <w:rsid w:val="00780AA5"/>
    <w:rsid w:val="00780D60"/>
    <w:rsid w:val="0078694F"/>
    <w:rsid w:val="00786CA8"/>
    <w:rsid w:val="00793622"/>
    <w:rsid w:val="00794431"/>
    <w:rsid w:val="00795129"/>
    <w:rsid w:val="0079539E"/>
    <w:rsid w:val="007966CC"/>
    <w:rsid w:val="007A04DB"/>
    <w:rsid w:val="007A1CE7"/>
    <w:rsid w:val="007A4ADB"/>
    <w:rsid w:val="007A5117"/>
    <w:rsid w:val="007A7924"/>
    <w:rsid w:val="007B2C32"/>
    <w:rsid w:val="007B31C3"/>
    <w:rsid w:val="007B36BF"/>
    <w:rsid w:val="007C0BF6"/>
    <w:rsid w:val="007C2E5C"/>
    <w:rsid w:val="007C347D"/>
    <w:rsid w:val="007C7A38"/>
    <w:rsid w:val="007D3751"/>
    <w:rsid w:val="007E01FE"/>
    <w:rsid w:val="007E18D7"/>
    <w:rsid w:val="007E3E64"/>
    <w:rsid w:val="007E7835"/>
    <w:rsid w:val="007F5DA3"/>
    <w:rsid w:val="007F60CC"/>
    <w:rsid w:val="00801DC7"/>
    <w:rsid w:val="00801FA4"/>
    <w:rsid w:val="008027E0"/>
    <w:rsid w:val="00804F18"/>
    <w:rsid w:val="008103A0"/>
    <w:rsid w:val="008120FC"/>
    <w:rsid w:val="00812B97"/>
    <w:rsid w:val="008146EF"/>
    <w:rsid w:val="00820C02"/>
    <w:rsid w:val="00821722"/>
    <w:rsid w:val="008218F5"/>
    <w:rsid w:val="00830716"/>
    <w:rsid w:val="008314D0"/>
    <w:rsid w:val="00831693"/>
    <w:rsid w:val="00835775"/>
    <w:rsid w:val="00841F0E"/>
    <w:rsid w:val="00842083"/>
    <w:rsid w:val="008445C1"/>
    <w:rsid w:val="00844B36"/>
    <w:rsid w:val="00853E13"/>
    <w:rsid w:val="00856832"/>
    <w:rsid w:val="00857D8E"/>
    <w:rsid w:val="00862893"/>
    <w:rsid w:val="0086651C"/>
    <w:rsid w:val="008778D8"/>
    <w:rsid w:val="00880C29"/>
    <w:rsid w:val="008A0624"/>
    <w:rsid w:val="008C04B0"/>
    <w:rsid w:val="008C13D9"/>
    <w:rsid w:val="008C5A28"/>
    <w:rsid w:val="008C5DD1"/>
    <w:rsid w:val="008C6334"/>
    <w:rsid w:val="008C738B"/>
    <w:rsid w:val="008D1589"/>
    <w:rsid w:val="008D34D5"/>
    <w:rsid w:val="008D6F67"/>
    <w:rsid w:val="008E008E"/>
    <w:rsid w:val="008E2681"/>
    <w:rsid w:val="008E4C09"/>
    <w:rsid w:val="008E5144"/>
    <w:rsid w:val="008F7B23"/>
    <w:rsid w:val="0090400A"/>
    <w:rsid w:val="00907D2D"/>
    <w:rsid w:val="00911C3B"/>
    <w:rsid w:val="00913622"/>
    <w:rsid w:val="009174CE"/>
    <w:rsid w:val="00922C4A"/>
    <w:rsid w:val="00924CD2"/>
    <w:rsid w:val="00931A46"/>
    <w:rsid w:val="009413C9"/>
    <w:rsid w:val="00943DB2"/>
    <w:rsid w:val="00944A2A"/>
    <w:rsid w:val="00945A12"/>
    <w:rsid w:val="00946464"/>
    <w:rsid w:val="00947BF1"/>
    <w:rsid w:val="00952686"/>
    <w:rsid w:val="00954215"/>
    <w:rsid w:val="009551B9"/>
    <w:rsid w:val="009561E8"/>
    <w:rsid w:val="009563BC"/>
    <w:rsid w:val="009575B7"/>
    <w:rsid w:val="00960ABD"/>
    <w:rsid w:val="00961148"/>
    <w:rsid w:val="00966C2E"/>
    <w:rsid w:val="00967E32"/>
    <w:rsid w:val="009706F3"/>
    <w:rsid w:val="0097087D"/>
    <w:rsid w:val="00971B03"/>
    <w:rsid w:val="0097235A"/>
    <w:rsid w:val="009804E5"/>
    <w:rsid w:val="00981348"/>
    <w:rsid w:val="009815D8"/>
    <w:rsid w:val="00982A82"/>
    <w:rsid w:val="00982AAC"/>
    <w:rsid w:val="009848AC"/>
    <w:rsid w:val="00987434"/>
    <w:rsid w:val="00991B35"/>
    <w:rsid w:val="009939EF"/>
    <w:rsid w:val="009969CD"/>
    <w:rsid w:val="00996BE3"/>
    <w:rsid w:val="00996D74"/>
    <w:rsid w:val="009A7297"/>
    <w:rsid w:val="009B3476"/>
    <w:rsid w:val="009B4B79"/>
    <w:rsid w:val="009C0AFF"/>
    <w:rsid w:val="009C174F"/>
    <w:rsid w:val="009C24CF"/>
    <w:rsid w:val="009C3D3C"/>
    <w:rsid w:val="009C43D8"/>
    <w:rsid w:val="009C4BC9"/>
    <w:rsid w:val="009D02EB"/>
    <w:rsid w:val="009D58A8"/>
    <w:rsid w:val="009E28AB"/>
    <w:rsid w:val="009E3170"/>
    <w:rsid w:val="009E3902"/>
    <w:rsid w:val="009F3F22"/>
    <w:rsid w:val="00A028C9"/>
    <w:rsid w:val="00A05500"/>
    <w:rsid w:val="00A05D61"/>
    <w:rsid w:val="00A06B82"/>
    <w:rsid w:val="00A15665"/>
    <w:rsid w:val="00A16203"/>
    <w:rsid w:val="00A1765E"/>
    <w:rsid w:val="00A1774B"/>
    <w:rsid w:val="00A206F3"/>
    <w:rsid w:val="00A342C7"/>
    <w:rsid w:val="00A346A7"/>
    <w:rsid w:val="00A37CDF"/>
    <w:rsid w:val="00A4160E"/>
    <w:rsid w:val="00A44397"/>
    <w:rsid w:val="00A473DF"/>
    <w:rsid w:val="00A52DD7"/>
    <w:rsid w:val="00A67755"/>
    <w:rsid w:val="00A67CC5"/>
    <w:rsid w:val="00A72124"/>
    <w:rsid w:val="00A7538B"/>
    <w:rsid w:val="00A8655F"/>
    <w:rsid w:val="00A96C18"/>
    <w:rsid w:val="00A97047"/>
    <w:rsid w:val="00AA1B68"/>
    <w:rsid w:val="00AA3F47"/>
    <w:rsid w:val="00AB43F8"/>
    <w:rsid w:val="00AB61BF"/>
    <w:rsid w:val="00AB65C2"/>
    <w:rsid w:val="00AB7463"/>
    <w:rsid w:val="00AC1CC3"/>
    <w:rsid w:val="00AC506A"/>
    <w:rsid w:val="00AC667F"/>
    <w:rsid w:val="00AC71E4"/>
    <w:rsid w:val="00AD13DD"/>
    <w:rsid w:val="00AD2162"/>
    <w:rsid w:val="00AD24CA"/>
    <w:rsid w:val="00AD4F02"/>
    <w:rsid w:val="00AD5429"/>
    <w:rsid w:val="00AD72C6"/>
    <w:rsid w:val="00AE0340"/>
    <w:rsid w:val="00AF069F"/>
    <w:rsid w:val="00AF20C2"/>
    <w:rsid w:val="00AF5385"/>
    <w:rsid w:val="00AF6132"/>
    <w:rsid w:val="00B02DB0"/>
    <w:rsid w:val="00B121F2"/>
    <w:rsid w:val="00B13093"/>
    <w:rsid w:val="00B21B69"/>
    <w:rsid w:val="00B22D36"/>
    <w:rsid w:val="00B23391"/>
    <w:rsid w:val="00B2657B"/>
    <w:rsid w:val="00B26972"/>
    <w:rsid w:val="00B32034"/>
    <w:rsid w:val="00B37203"/>
    <w:rsid w:val="00B42143"/>
    <w:rsid w:val="00B42293"/>
    <w:rsid w:val="00B434EE"/>
    <w:rsid w:val="00B45336"/>
    <w:rsid w:val="00B46FBA"/>
    <w:rsid w:val="00B50DBF"/>
    <w:rsid w:val="00B56EA5"/>
    <w:rsid w:val="00B616AA"/>
    <w:rsid w:val="00B6324F"/>
    <w:rsid w:val="00B65E60"/>
    <w:rsid w:val="00B72077"/>
    <w:rsid w:val="00B82D2E"/>
    <w:rsid w:val="00B857EF"/>
    <w:rsid w:val="00B9027E"/>
    <w:rsid w:val="00B9198D"/>
    <w:rsid w:val="00B92387"/>
    <w:rsid w:val="00B937B0"/>
    <w:rsid w:val="00B93A00"/>
    <w:rsid w:val="00B97848"/>
    <w:rsid w:val="00BA1D48"/>
    <w:rsid w:val="00BA4020"/>
    <w:rsid w:val="00BA42C2"/>
    <w:rsid w:val="00BA42D6"/>
    <w:rsid w:val="00BA50D7"/>
    <w:rsid w:val="00BB0590"/>
    <w:rsid w:val="00BB0685"/>
    <w:rsid w:val="00BB1DC9"/>
    <w:rsid w:val="00BC295B"/>
    <w:rsid w:val="00BC2A53"/>
    <w:rsid w:val="00BC449D"/>
    <w:rsid w:val="00BC5033"/>
    <w:rsid w:val="00BC797C"/>
    <w:rsid w:val="00BD3589"/>
    <w:rsid w:val="00BD3C3B"/>
    <w:rsid w:val="00BD4161"/>
    <w:rsid w:val="00BD4A5B"/>
    <w:rsid w:val="00BE1559"/>
    <w:rsid w:val="00BF2D69"/>
    <w:rsid w:val="00BF4857"/>
    <w:rsid w:val="00C0503F"/>
    <w:rsid w:val="00C05F2D"/>
    <w:rsid w:val="00C11843"/>
    <w:rsid w:val="00C17873"/>
    <w:rsid w:val="00C20CC9"/>
    <w:rsid w:val="00C20F7C"/>
    <w:rsid w:val="00C22ADA"/>
    <w:rsid w:val="00C236AC"/>
    <w:rsid w:val="00C26778"/>
    <w:rsid w:val="00C302DF"/>
    <w:rsid w:val="00C42512"/>
    <w:rsid w:val="00C446AD"/>
    <w:rsid w:val="00C453A6"/>
    <w:rsid w:val="00C4656E"/>
    <w:rsid w:val="00C504B4"/>
    <w:rsid w:val="00C54101"/>
    <w:rsid w:val="00C5587D"/>
    <w:rsid w:val="00C80FE0"/>
    <w:rsid w:val="00C83924"/>
    <w:rsid w:val="00C840BF"/>
    <w:rsid w:val="00C847FE"/>
    <w:rsid w:val="00C851BE"/>
    <w:rsid w:val="00C9064E"/>
    <w:rsid w:val="00C91A40"/>
    <w:rsid w:val="00C91C9A"/>
    <w:rsid w:val="00C9418B"/>
    <w:rsid w:val="00C954BE"/>
    <w:rsid w:val="00CA5143"/>
    <w:rsid w:val="00CA6D11"/>
    <w:rsid w:val="00CB0911"/>
    <w:rsid w:val="00CB1AB2"/>
    <w:rsid w:val="00CB34DF"/>
    <w:rsid w:val="00CC0E35"/>
    <w:rsid w:val="00CC5854"/>
    <w:rsid w:val="00CC5A95"/>
    <w:rsid w:val="00CC6C27"/>
    <w:rsid w:val="00CD2DA8"/>
    <w:rsid w:val="00CD4EB8"/>
    <w:rsid w:val="00CD54F3"/>
    <w:rsid w:val="00CD5C58"/>
    <w:rsid w:val="00CE34AD"/>
    <w:rsid w:val="00CE38E3"/>
    <w:rsid w:val="00CE420E"/>
    <w:rsid w:val="00CE47A3"/>
    <w:rsid w:val="00CE4A5C"/>
    <w:rsid w:val="00CE5C78"/>
    <w:rsid w:val="00CE763E"/>
    <w:rsid w:val="00CF2949"/>
    <w:rsid w:val="00CF2B0B"/>
    <w:rsid w:val="00CF3109"/>
    <w:rsid w:val="00CF3CDF"/>
    <w:rsid w:val="00CF7D3C"/>
    <w:rsid w:val="00D047FA"/>
    <w:rsid w:val="00D06486"/>
    <w:rsid w:val="00D13976"/>
    <w:rsid w:val="00D21857"/>
    <w:rsid w:val="00D319DD"/>
    <w:rsid w:val="00D32A7E"/>
    <w:rsid w:val="00D41B63"/>
    <w:rsid w:val="00D44C92"/>
    <w:rsid w:val="00D46DC4"/>
    <w:rsid w:val="00D46EE8"/>
    <w:rsid w:val="00D52680"/>
    <w:rsid w:val="00D54662"/>
    <w:rsid w:val="00D54AA3"/>
    <w:rsid w:val="00D55715"/>
    <w:rsid w:val="00D6267E"/>
    <w:rsid w:val="00D646D7"/>
    <w:rsid w:val="00D656A1"/>
    <w:rsid w:val="00D66590"/>
    <w:rsid w:val="00D67777"/>
    <w:rsid w:val="00D7043D"/>
    <w:rsid w:val="00D80347"/>
    <w:rsid w:val="00D85292"/>
    <w:rsid w:val="00D94102"/>
    <w:rsid w:val="00DA0386"/>
    <w:rsid w:val="00DA12C2"/>
    <w:rsid w:val="00DA4409"/>
    <w:rsid w:val="00DA50AE"/>
    <w:rsid w:val="00DA5207"/>
    <w:rsid w:val="00DB0560"/>
    <w:rsid w:val="00DB0C9E"/>
    <w:rsid w:val="00DB1480"/>
    <w:rsid w:val="00DB583B"/>
    <w:rsid w:val="00DB6C8D"/>
    <w:rsid w:val="00DB7EE3"/>
    <w:rsid w:val="00DC099E"/>
    <w:rsid w:val="00DC3B8A"/>
    <w:rsid w:val="00DC7C0C"/>
    <w:rsid w:val="00DE118B"/>
    <w:rsid w:val="00DE1F82"/>
    <w:rsid w:val="00DF0040"/>
    <w:rsid w:val="00DF4DD4"/>
    <w:rsid w:val="00E02255"/>
    <w:rsid w:val="00E0383A"/>
    <w:rsid w:val="00E079B0"/>
    <w:rsid w:val="00E07B54"/>
    <w:rsid w:val="00E10471"/>
    <w:rsid w:val="00E1663D"/>
    <w:rsid w:val="00E23619"/>
    <w:rsid w:val="00E2416D"/>
    <w:rsid w:val="00E30280"/>
    <w:rsid w:val="00E316C7"/>
    <w:rsid w:val="00E34B91"/>
    <w:rsid w:val="00E37E7E"/>
    <w:rsid w:val="00E42EC6"/>
    <w:rsid w:val="00E4413B"/>
    <w:rsid w:val="00E467BF"/>
    <w:rsid w:val="00E51B31"/>
    <w:rsid w:val="00E5637A"/>
    <w:rsid w:val="00E71A14"/>
    <w:rsid w:val="00E94F6A"/>
    <w:rsid w:val="00E95F2B"/>
    <w:rsid w:val="00E96D05"/>
    <w:rsid w:val="00E97946"/>
    <w:rsid w:val="00E97B80"/>
    <w:rsid w:val="00E97D50"/>
    <w:rsid w:val="00EA70CC"/>
    <w:rsid w:val="00EA74CB"/>
    <w:rsid w:val="00EA7766"/>
    <w:rsid w:val="00EB17B0"/>
    <w:rsid w:val="00EB44AA"/>
    <w:rsid w:val="00EB52BC"/>
    <w:rsid w:val="00EB55A1"/>
    <w:rsid w:val="00EB65A1"/>
    <w:rsid w:val="00EC5912"/>
    <w:rsid w:val="00EC79DE"/>
    <w:rsid w:val="00ED00D8"/>
    <w:rsid w:val="00ED10B7"/>
    <w:rsid w:val="00EE5624"/>
    <w:rsid w:val="00EE7309"/>
    <w:rsid w:val="00EE76CA"/>
    <w:rsid w:val="00EF1955"/>
    <w:rsid w:val="00EF7408"/>
    <w:rsid w:val="00F05AD8"/>
    <w:rsid w:val="00F07D99"/>
    <w:rsid w:val="00F107A9"/>
    <w:rsid w:val="00F14106"/>
    <w:rsid w:val="00F216ED"/>
    <w:rsid w:val="00F227C3"/>
    <w:rsid w:val="00F2576D"/>
    <w:rsid w:val="00F2773B"/>
    <w:rsid w:val="00F27A5B"/>
    <w:rsid w:val="00F300F0"/>
    <w:rsid w:val="00F332A2"/>
    <w:rsid w:val="00F353E0"/>
    <w:rsid w:val="00F36F90"/>
    <w:rsid w:val="00F43473"/>
    <w:rsid w:val="00F43949"/>
    <w:rsid w:val="00F43B03"/>
    <w:rsid w:val="00F511AB"/>
    <w:rsid w:val="00F52124"/>
    <w:rsid w:val="00F521D6"/>
    <w:rsid w:val="00F60DD5"/>
    <w:rsid w:val="00F63A80"/>
    <w:rsid w:val="00F63B3C"/>
    <w:rsid w:val="00F7124A"/>
    <w:rsid w:val="00F72C66"/>
    <w:rsid w:val="00F73DB7"/>
    <w:rsid w:val="00F777A3"/>
    <w:rsid w:val="00F77E37"/>
    <w:rsid w:val="00F805B1"/>
    <w:rsid w:val="00F8449C"/>
    <w:rsid w:val="00F85E48"/>
    <w:rsid w:val="00F87225"/>
    <w:rsid w:val="00F912D6"/>
    <w:rsid w:val="00F935CE"/>
    <w:rsid w:val="00F938E3"/>
    <w:rsid w:val="00FA34EE"/>
    <w:rsid w:val="00FA4596"/>
    <w:rsid w:val="00FB3B1D"/>
    <w:rsid w:val="00FC080A"/>
    <w:rsid w:val="00FC3F4B"/>
    <w:rsid w:val="00FC5AFF"/>
    <w:rsid w:val="00FD054B"/>
    <w:rsid w:val="00FE30BA"/>
    <w:rsid w:val="00FE3A6E"/>
    <w:rsid w:val="00FE58BE"/>
    <w:rsid w:val="00FE6094"/>
    <w:rsid w:val="00FE7EAD"/>
    <w:rsid w:val="00FF1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20AC"/>
  <w15:docId w15:val="{A37A62B4-4FEF-4F65-9926-EF368C4C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9D5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76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Akapit z listą BS"/>
    <w:basedOn w:val="Normalny"/>
    <w:link w:val="AkapitzlistZnak"/>
    <w:uiPriority w:val="34"/>
    <w:qFormat/>
    <w:rsid w:val="00D41B63"/>
    <w:pPr>
      <w:ind w:left="720"/>
      <w:contextualSpacing/>
    </w:pPr>
  </w:style>
  <w:style w:type="character" w:styleId="Hipercze">
    <w:name w:val="Hyperlink"/>
    <w:basedOn w:val="Domylnaczcionkaakapitu"/>
    <w:uiPriority w:val="99"/>
    <w:unhideWhenUsed/>
    <w:rsid w:val="00C453A6"/>
    <w:rPr>
      <w:color w:val="0563C1" w:themeColor="hyperlink"/>
      <w:u w:val="single"/>
    </w:rPr>
  </w:style>
  <w:style w:type="character" w:styleId="Odwoaniedokomentarza">
    <w:name w:val="annotation reference"/>
    <w:basedOn w:val="Domylnaczcionkaakapitu"/>
    <w:uiPriority w:val="99"/>
    <w:semiHidden/>
    <w:unhideWhenUsed/>
    <w:rsid w:val="00454718"/>
    <w:rPr>
      <w:sz w:val="16"/>
      <w:szCs w:val="16"/>
    </w:rPr>
  </w:style>
  <w:style w:type="paragraph" w:styleId="Tekstkomentarza">
    <w:name w:val="annotation text"/>
    <w:basedOn w:val="Normalny"/>
    <w:link w:val="TekstkomentarzaZnak"/>
    <w:uiPriority w:val="99"/>
    <w:unhideWhenUsed/>
    <w:rsid w:val="00454718"/>
    <w:pPr>
      <w:spacing w:line="240" w:lineRule="auto"/>
    </w:pPr>
    <w:rPr>
      <w:sz w:val="20"/>
      <w:szCs w:val="20"/>
    </w:rPr>
  </w:style>
  <w:style w:type="character" w:customStyle="1" w:styleId="TekstkomentarzaZnak">
    <w:name w:val="Tekst komentarza Znak"/>
    <w:basedOn w:val="Domylnaczcionkaakapitu"/>
    <w:link w:val="Tekstkomentarza"/>
    <w:uiPriority w:val="99"/>
    <w:rsid w:val="00454718"/>
    <w:rPr>
      <w:sz w:val="20"/>
      <w:szCs w:val="20"/>
    </w:rPr>
  </w:style>
  <w:style w:type="paragraph" w:styleId="Tematkomentarza">
    <w:name w:val="annotation subject"/>
    <w:basedOn w:val="Tekstkomentarza"/>
    <w:next w:val="Tekstkomentarza"/>
    <w:link w:val="TematkomentarzaZnak"/>
    <w:uiPriority w:val="99"/>
    <w:semiHidden/>
    <w:unhideWhenUsed/>
    <w:rsid w:val="00454718"/>
    <w:rPr>
      <w:b/>
      <w:bCs/>
    </w:rPr>
  </w:style>
  <w:style w:type="character" w:customStyle="1" w:styleId="TematkomentarzaZnak">
    <w:name w:val="Temat komentarza Znak"/>
    <w:basedOn w:val="TekstkomentarzaZnak"/>
    <w:link w:val="Tematkomentarza"/>
    <w:uiPriority w:val="99"/>
    <w:semiHidden/>
    <w:rsid w:val="00454718"/>
    <w:rPr>
      <w:b/>
      <w:bCs/>
      <w:sz w:val="20"/>
      <w:szCs w:val="20"/>
    </w:rPr>
  </w:style>
  <w:style w:type="paragraph" w:styleId="Tekstdymka">
    <w:name w:val="Balloon Text"/>
    <w:basedOn w:val="Normalny"/>
    <w:link w:val="TekstdymkaZnak"/>
    <w:uiPriority w:val="99"/>
    <w:semiHidden/>
    <w:unhideWhenUsed/>
    <w:rsid w:val="004547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718"/>
    <w:rPr>
      <w:rFonts w:ascii="Segoe UI" w:hAnsi="Segoe UI" w:cs="Segoe UI"/>
      <w:sz w:val="18"/>
      <w:szCs w:val="18"/>
    </w:rPr>
  </w:style>
  <w:style w:type="character" w:customStyle="1" w:styleId="h1">
    <w:name w:val="h1"/>
    <w:basedOn w:val="Domylnaczcionkaakapitu"/>
    <w:rsid w:val="00BC2A53"/>
  </w:style>
  <w:style w:type="paragraph" w:styleId="Nagwek">
    <w:name w:val="header"/>
    <w:basedOn w:val="Normalny"/>
    <w:link w:val="NagwekZnak"/>
    <w:uiPriority w:val="99"/>
    <w:unhideWhenUsed/>
    <w:rsid w:val="007C2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E5C"/>
  </w:style>
  <w:style w:type="paragraph" w:styleId="Stopka">
    <w:name w:val="footer"/>
    <w:basedOn w:val="Normalny"/>
    <w:link w:val="StopkaZnak"/>
    <w:uiPriority w:val="99"/>
    <w:unhideWhenUsed/>
    <w:rsid w:val="007C2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E5C"/>
  </w:style>
  <w:style w:type="paragraph" w:customStyle="1" w:styleId="Akapitzlist4">
    <w:name w:val="Akapit z listą4"/>
    <w:basedOn w:val="Normalny"/>
    <w:rsid w:val="00EE76CA"/>
    <w:pPr>
      <w:spacing w:after="0" w:line="276" w:lineRule="auto"/>
      <w:ind w:left="720"/>
      <w:contextualSpacing/>
      <w:jc w:val="both"/>
    </w:pPr>
    <w:rPr>
      <w:rFonts w:ascii="Times New Roman" w:eastAsia="Times New Roman" w:hAnsi="Times New Roman" w:cs="Times New Roman"/>
    </w:rPr>
  </w:style>
  <w:style w:type="paragraph" w:styleId="Tekstpodstawowywcity">
    <w:name w:val="Body Text Indent"/>
    <w:basedOn w:val="Normalny"/>
    <w:link w:val="TekstpodstawowywcityZnak"/>
    <w:uiPriority w:val="99"/>
    <w:unhideWhenUsed/>
    <w:rsid w:val="0076710A"/>
    <w:pPr>
      <w:spacing w:after="120" w:line="276" w:lineRule="auto"/>
      <w:ind w:left="283"/>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76710A"/>
    <w:rPr>
      <w:rFonts w:ascii="Times New Roman" w:eastAsia="Calibri" w:hAnsi="Times New Roman" w:cs="Times New Roman"/>
    </w:rPr>
  </w:style>
  <w:style w:type="character" w:customStyle="1" w:styleId="Nagwek3Znak">
    <w:name w:val="Nagłówek 3 Znak"/>
    <w:basedOn w:val="Domylnaczcionkaakapitu"/>
    <w:link w:val="Nagwek3"/>
    <w:uiPriority w:val="9"/>
    <w:rsid w:val="009D58A8"/>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Numerowanie Znak,Akapit z listą5 Znak,Akapit z listą BS Znak"/>
    <w:link w:val="Akapitzlist"/>
    <w:locked/>
    <w:rsid w:val="00F43473"/>
  </w:style>
  <w:style w:type="character" w:styleId="UyteHipercze">
    <w:name w:val="FollowedHyperlink"/>
    <w:basedOn w:val="Domylnaczcionkaakapitu"/>
    <w:uiPriority w:val="99"/>
    <w:semiHidden/>
    <w:unhideWhenUsed/>
    <w:rsid w:val="0091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825">
      <w:bodyDiv w:val="1"/>
      <w:marLeft w:val="0"/>
      <w:marRight w:val="0"/>
      <w:marTop w:val="0"/>
      <w:marBottom w:val="0"/>
      <w:divBdr>
        <w:top w:val="none" w:sz="0" w:space="0" w:color="auto"/>
        <w:left w:val="none" w:sz="0" w:space="0" w:color="auto"/>
        <w:bottom w:val="none" w:sz="0" w:space="0" w:color="auto"/>
        <w:right w:val="none" w:sz="0" w:space="0" w:color="auto"/>
      </w:divBdr>
    </w:div>
    <w:div w:id="141116119">
      <w:bodyDiv w:val="1"/>
      <w:marLeft w:val="0"/>
      <w:marRight w:val="0"/>
      <w:marTop w:val="0"/>
      <w:marBottom w:val="0"/>
      <w:divBdr>
        <w:top w:val="none" w:sz="0" w:space="0" w:color="auto"/>
        <w:left w:val="none" w:sz="0" w:space="0" w:color="auto"/>
        <w:bottom w:val="none" w:sz="0" w:space="0" w:color="auto"/>
        <w:right w:val="none" w:sz="0" w:space="0" w:color="auto"/>
      </w:divBdr>
    </w:div>
    <w:div w:id="154803584">
      <w:bodyDiv w:val="1"/>
      <w:marLeft w:val="0"/>
      <w:marRight w:val="0"/>
      <w:marTop w:val="0"/>
      <w:marBottom w:val="0"/>
      <w:divBdr>
        <w:top w:val="none" w:sz="0" w:space="0" w:color="auto"/>
        <w:left w:val="none" w:sz="0" w:space="0" w:color="auto"/>
        <w:bottom w:val="none" w:sz="0" w:space="0" w:color="auto"/>
        <w:right w:val="none" w:sz="0" w:space="0" w:color="auto"/>
      </w:divBdr>
    </w:div>
    <w:div w:id="160198690">
      <w:bodyDiv w:val="1"/>
      <w:marLeft w:val="0"/>
      <w:marRight w:val="0"/>
      <w:marTop w:val="0"/>
      <w:marBottom w:val="0"/>
      <w:divBdr>
        <w:top w:val="none" w:sz="0" w:space="0" w:color="auto"/>
        <w:left w:val="none" w:sz="0" w:space="0" w:color="auto"/>
        <w:bottom w:val="none" w:sz="0" w:space="0" w:color="auto"/>
        <w:right w:val="none" w:sz="0" w:space="0" w:color="auto"/>
      </w:divBdr>
    </w:div>
    <w:div w:id="162207476">
      <w:bodyDiv w:val="1"/>
      <w:marLeft w:val="0"/>
      <w:marRight w:val="0"/>
      <w:marTop w:val="0"/>
      <w:marBottom w:val="0"/>
      <w:divBdr>
        <w:top w:val="none" w:sz="0" w:space="0" w:color="auto"/>
        <w:left w:val="none" w:sz="0" w:space="0" w:color="auto"/>
        <w:bottom w:val="none" w:sz="0" w:space="0" w:color="auto"/>
        <w:right w:val="none" w:sz="0" w:space="0" w:color="auto"/>
      </w:divBdr>
    </w:div>
    <w:div w:id="194316315">
      <w:bodyDiv w:val="1"/>
      <w:marLeft w:val="0"/>
      <w:marRight w:val="0"/>
      <w:marTop w:val="0"/>
      <w:marBottom w:val="0"/>
      <w:divBdr>
        <w:top w:val="none" w:sz="0" w:space="0" w:color="auto"/>
        <w:left w:val="none" w:sz="0" w:space="0" w:color="auto"/>
        <w:bottom w:val="none" w:sz="0" w:space="0" w:color="auto"/>
        <w:right w:val="none" w:sz="0" w:space="0" w:color="auto"/>
      </w:divBdr>
    </w:div>
    <w:div w:id="219025884">
      <w:bodyDiv w:val="1"/>
      <w:marLeft w:val="0"/>
      <w:marRight w:val="0"/>
      <w:marTop w:val="0"/>
      <w:marBottom w:val="0"/>
      <w:divBdr>
        <w:top w:val="none" w:sz="0" w:space="0" w:color="auto"/>
        <w:left w:val="none" w:sz="0" w:space="0" w:color="auto"/>
        <w:bottom w:val="none" w:sz="0" w:space="0" w:color="auto"/>
        <w:right w:val="none" w:sz="0" w:space="0" w:color="auto"/>
      </w:divBdr>
    </w:div>
    <w:div w:id="252855787">
      <w:bodyDiv w:val="1"/>
      <w:marLeft w:val="0"/>
      <w:marRight w:val="0"/>
      <w:marTop w:val="0"/>
      <w:marBottom w:val="0"/>
      <w:divBdr>
        <w:top w:val="none" w:sz="0" w:space="0" w:color="auto"/>
        <w:left w:val="none" w:sz="0" w:space="0" w:color="auto"/>
        <w:bottom w:val="none" w:sz="0" w:space="0" w:color="auto"/>
        <w:right w:val="none" w:sz="0" w:space="0" w:color="auto"/>
      </w:divBdr>
    </w:div>
    <w:div w:id="266042312">
      <w:bodyDiv w:val="1"/>
      <w:marLeft w:val="0"/>
      <w:marRight w:val="0"/>
      <w:marTop w:val="0"/>
      <w:marBottom w:val="0"/>
      <w:divBdr>
        <w:top w:val="none" w:sz="0" w:space="0" w:color="auto"/>
        <w:left w:val="none" w:sz="0" w:space="0" w:color="auto"/>
        <w:bottom w:val="none" w:sz="0" w:space="0" w:color="auto"/>
        <w:right w:val="none" w:sz="0" w:space="0" w:color="auto"/>
      </w:divBdr>
    </w:div>
    <w:div w:id="268205150">
      <w:bodyDiv w:val="1"/>
      <w:marLeft w:val="0"/>
      <w:marRight w:val="0"/>
      <w:marTop w:val="0"/>
      <w:marBottom w:val="0"/>
      <w:divBdr>
        <w:top w:val="none" w:sz="0" w:space="0" w:color="auto"/>
        <w:left w:val="none" w:sz="0" w:space="0" w:color="auto"/>
        <w:bottom w:val="none" w:sz="0" w:space="0" w:color="auto"/>
        <w:right w:val="none" w:sz="0" w:space="0" w:color="auto"/>
      </w:divBdr>
    </w:div>
    <w:div w:id="331034585">
      <w:bodyDiv w:val="1"/>
      <w:marLeft w:val="0"/>
      <w:marRight w:val="0"/>
      <w:marTop w:val="0"/>
      <w:marBottom w:val="0"/>
      <w:divBdr>
        <w:top w:val="none" w:sz="0" w:space="0" w:color="auto"/>
        <w:left w:val="none" w:sz="0" w:space="0" w:color="auto"/>
        <w:bottom w:val="none" w:sz="0" w:space="0" w:color="auto"/>
        <w:right w:val="none" w:sz="0" w:space="0" w:color="auto"/>
      </w:divBdr>
    </w:div>
    <w:div w:id="363286980">
      <w:bodyDiv w:val="1"/>
      <w:marLeft w:val="0"/>
      <w:marRight w:val="0"/>
      <w:marTop w:val="0"/>
      <w:marBottom w:val="0"/>
      <w:divBdr>
        <w:top w:val="none" w:sz="0" w:space="0" w:color="auto"/>
        <w:left w:val="none" w:sz="0" w:space="0" w:color="auto"/>
        <w:bottom w:val="none" w:sz="0" w:space="0" w:color="auto"/>
        <w:right w:val="none" w:sz="0" w:space="0" w:color="auto"/>
      </w:divBdr>
    </w:div>
    <w:div w:id="437069660">
      <w:bodyDiv w:val="1"/>
      <w:marLeft w:val="0"/>
      <w:marRight w:val="0"/>
      <w:marTop w:val="0"/>
      <w:marBottom w:val="0"/>
      <w:divBdr>
        <w:top w:val="none" w:sz="0" w:space="0" w:color="auto"/>
        <w:left w:val="none" w:sz="0" w:space="0" w:color="auto"/>
        <w:bottom w:val="none" w:sz="0" w:space="0" w:color="auto"/>
        <w:right w:val="none" w:sz="0" w:space="0" w:color="auto"/>
      </w:divBdr>
    </w:div>
    <w:div w:id="446311341">
      <w:bodyDiv w:val="1"/>
      <w:marLeft w:val="0"/>
      <w:marRight w:val="0"/>
      <w:marTop w:val="0"/>
      <w:marBottom w:val="0"/>
      <w:divBdr>
        <w:top w:val="none" w:sz="0" w:space="0" w:color="auto"/>
        <w:left w:val="none" w:sz="0" w:space="0" w:color="auto"/>
        <w:bottom w:val="none" w:sz="0" w:space="0" w:color="auto"/>
        <w:right w:val="none" w:sz="0" w:space="0" w:color="auto"/>
      </w:divBdr>
    </w:div>
    <w:div w:id="470876511">
      <w:bodyDiv w:val="1"/>
      <w:marLeft w:val="0"/>
      <w:marRight w:val="0"/>
      <w:marTop w:val="0"/>
      <w:marBottom w:val="0"/>
      <w:divBdr>
        <w:top w:val="none" w:sz="0" w:space="0" w:color="auto"/>
        <w:left w:val="none" w:sz="0" w:space="0" w:color="auto"/>
        <w:bottom w:val="none" w:sz="0" w:space="0" w:color="auto"/>
        <w:right w:val="none" w:sz="0" w:space="0" w:color="auto"/>
      </w:divBdr>
    </w:div>
    <w:div w:id="487285276">
      <w:bodyDiv w:val="1"/>
      <w:marLeft w:val="0"/>
      <w:marRight w:val="0"/>
      <w:marTop w:val="0"/>
      <w:marBottom w:val="0"/>
      <w:divBdr>
        <w:top w:val="none" w:sz="0" w:space="0" w:color="auto"/>
        <w:left w:val="none" w:sz="0" w:space="0" w:color="auto"/>
        <w:bottom w:val="none" w:sz="0" w:space="0" w:color="auto"/>
        <w:right w:val="none" w:sz="0" w:space="0" w:color="auto"/>
      </w:divBdr>
    </w:div>
    <w:div w:id="510031628">
      <w:bodyDiv w:val="1"/>
      <w:marLeft w:val="0"/>
      <w:marRight w:val="0"/>
      <w:marTop w:val="0"/>
      <w:marBottom w:val="0"/>
      <w:divBdr>
        <w:top w:val="none" w:sz="0" w:space="0" w:color="auto"/>
        <w:left w:val="none" w:sz="0" w:space="0" w:color="auto"/>
        <w:bottom w:val="none" w:sz="0" w:space="0" w:color="auto"/>
        <w:right w:val="none" w:sz="0" w:space="0" w:color="auto"/>
      </w:divBdr>
    </w:div>
    <w:div w:id="513156034">
      <w:bodyDiv w:val="1"/>
      <w:marLeft w:val="0"/>
      <w:marRight w:val="0"/>
      <w:marTop w:val="0"/>
      <w:marBottom w:val="0"/>
      <w:divBdr>
        <w:top w:val="none" w:sz="0" w:space="0" w:color="auto"/>
        <w:left w:val="none" w:sz="0" w:space="0" w:color="auto"/>
        <w:bottom w:val="none" w:sz="0" w:space="0" w:color="auto"/>
        <w:right w:val="none" w:sz="0" w:space="0" w:color="auto"/>
      </w:divBdr>
    </w:div>
    <w:div w:id="520582728">
      <w:bodyDiv w:val="1"/>
      <w:marLeft w:val="0"/>
      <w:marRight w:val="0"/>
      <w:marTop w:val="0"/>
      <w:marBottom w:val="0"/>
      <w:divBdr>
        <w:top w:val="none" w:sz="0" w:space="0" w:color="auto"/>
        <w:left w:val="none" w:sz="0" w:space="0" w:color="auto"/>
        <w:bottom w:val="none" w:sz="0" w:space="0" w:color="auto"/>
        <w:right w:val="none" w:sz="0" w:space="0" w:color="auto"/>
      </w:divBdr>
    </w:div>
    <w:div w:id="526529470">
      <w:bodyDiv w:val="1"/>
      <w:marLeft w:val="0"/>
      <w:marRight w:val="0"/>
      <w:marTop w:val="0"/>
      <w:marBottom w:val="0"/>
      <w:divBdr>
        <w:top w:val="none" w:sz="0" w:space="0" w:color="auto"/>
        <w:left w:val="none" w:sz="0" w:space="0" w:color="auto"/>
        <w:bottom w:val="none" w:sz="0" w:space="0" w:color="auto"/>
        <w:right w:val="none" w:sz="0" w:space="0" w:color="auto"/>
      </w:divBdr>
    </w:div>
    <w:div w:id="540871821">
      <w:bodyDiv w:val="1"/>
      <w:marLeft w:val="0"/>
      <w:marRight w:val="0"/>
      <w:marTop w:val="0"/>
      <w:marBottom w:val="0"/>
      <w:divBdr>
        <w:top w:val="none" w:sz="0" w:space="0" w:color="auto"/>
        <w:left w:val="none" w:sz="0" w:space="0" w:color="auto"/>
        <w:bottom w:val="none" w:sz="0" w:space="0" w:color="auto"/>
        <w:right w:val="none" w:sz="0" w:space="0" w:color="auto"/>
      </w:divBdr>
    </w:div>
    <w:div w:id="554199444">
      <w:bodyDiv w:val="1"/>
      <w:marLeft w:val="0"/>
      <w:marRight w:val="0"/>
      <w:marTop w:val="0"/>
      <w:marBottom w:val="0"/>
      <w:divBdr>
        <w:top w:val="none" w:sz="0" w:space="0" w:color="auto"/>
        <w:left w:val="none" w:sz="0" w:space="0" w:color="auto"/>
        <w:bottom w:val="none" w:sz="0" w:space="0" w:color="auto"/>
        <w:right w:val="none" w:sz="0" w:space="0" w:color="auto"/>
      </w:divBdr>
    </w:div>
    <w:div w:id="602495411">
      <w:bodyDiv w:val="1"/>
      <w:marLeft w:val="0"/>
      <w:marRight w:val="0"/>
      <w:marTop w:val="0"/>
      <w:marBottom w:val="0"/>
      <w:divBdr>
        <w:top w:val="none" w:sz="0" w:space="0" w:color="auto"/>
        <w:left w:val="none" w:sz="0" w:space="0" w:color="auto"/>
        <w:bottom w:val="none" w:sz="0" w:space="0" w:color="auto"/>
        <w:right w:val="none" w:sz="0" w:space="0" w:color="auto"/>
      </w:divBdr>
    </w:div>
    <w:div w:id="607276819">
      <w:bodyDiv w:val="1"/>
      <w:marLeft w:val="0"/>
      <w:marRight w:val="0"/>
      <w:marTop w:val="0"/>
      <w:marBottom w:val="0"/>
      <w:divBdr>
        <w:top w:val="none" w:sz="0" w:space="0" w:color="auto"/>
        <w:left w:val="none" w:sz="0" w:space="0" w:color="auto"/>
        <w:bottom w:val="none" w:sz="0" w:space="0" w:color="auto"/>
        <w:right w:val="none" w:sz="0" w:space="0" w:color="auto"/>
      </w:divBdr>
    </w:div>
    <w:div w:id="693963936">
      <w:bodyDiv w:val="1"/>
      <w:marLeft w:val="0"/>
      <w:marRight w:val="0"/>
      <w:marTop w:val="0"/>
      <w:marBottom w:val="0"/>
      <w:divBdr>
        <w:top w:val="none" w:sz="0" w:space="0" w:color="auto"/>
        <w:left w:val="none" w:sz="0" w:space="0" w:color="auto"/>
        <w:bottom w:val="none" w:sz="0" w:space="0" w:color="auto"/>
        <w:right w:val="none" w:sz="0" w:space="0" w:color="auto"/>
      </w:divBdr>
    </w:div>
    <w:div w:id="706494754">
      <w:bodyDiv w:val="1"/>
      <w:marLeft w:val="0"/>
      <w:marRight w:val="0"/>
      <w:marTop w:val="0"/>
      <w:marBottom w:val="0"/>
      <w:divBdr>
        <w:top w:val="none" w:sz="0" w:space="0" w:color="auto"/>
        <w:left w:val="none" w:sz="0" w:space="0" w:color="auto"/>
        <w:bottom w:val="none" w:sz="0" w:space="0" w:color="auto"/>
        <w:right w:val="none" w:sz="0" w:space="0" w:color="auto"/>
      </w:divBdr>
    </w:div>
    <w:div w:id="762187312">
      <w:bodyDiv w:val="1"/>
      <w:marLeft w:val="0"/>
      <w:marRight w:val="0"/>
      <w:marTop w:val="0"/>
      <w:marBottom w:val="0"/>
      <w:divBdr>
        <w:top w:val="none" w:sz="0" w:space="0" w:color="auto"/>
        <w:left w:val="none" w:sz="0" w:space="0" w:color="auto"/>
        <w:bottom w:val="none" w:sz="0" w:space="0" w:color="auto"/>
        <w:right w:val="none" w:sz="0" w:space="0" w:color="auto"/>
      </w:divBdr>
    </w:div>
    <w:div w:id="823590998">
      <w:bodyDiv w:val="1"/>
      <w:marLeft w:val="0"/>
      <w:marRight w:val="0"/>
      <w:marTop w:val="0"/>
      <w:marBottom w:val="0"/>
      <w:divBdr>
        <w:top w:val="none" w:sz="0" w:space="0" w:color="auto"/>
        <w:left w:val="none" w:sz="0" w:space="0" w:color="auto"/>
        <w:bottom w:val="none" w:sz="0" w:space="0" w:color="auto"/>
        <w:right w:val="none" w:sz="0" w:space="0" w:color="auto"/>
      </w:divBdr>
    </w:div>
    <w:div w:id="861669461">
      <w:bodyDiv w:val="1"/>
      <w:marLeft w:val="0"/>
      <w:marRight w:val="0"/>
      <w:marTop w:val="0"/>
      <w:marBottom w:val="0"/>
      <w:divBdr>
        <w:top w:val="none" w:sz="0" w:space="0" w:color="auto"/>
        <w:left w:val="none" w:sz="0" w:space="0" w:color="auto"/>
        <w:bottom w:val="none" w:sz="0" w:space="0" w:color="auto"/>
        <w:right w:val="none" w:sz="0" w:space="0" w:color="auto"/>
      </w:divBdr>
    </w:div>
    <w:div w:id="881092021">
      <w:bodyDiv w:val="1"/>
      <w:marLeft w:val="0"/>
      <w:marRight w:val="0"/>
      <w:marTop w:val="0"/>
      <w:marBottom w:val="0"/>
      <w:divBdr>
        <w:top w:val="none" w:sz="0" w:space="0" w:color="auto"/>
        <w:left w:val="none" w:sz="0" w:space="0" w:color="auto"/>
        <w:bottom w:val="none" w:sz="0" w:space="0" w:color="auto"/>
        <w:right w:val="none" w:sz="0" w:space="0" w:color="auto"/>
      </w:divBdr>
    </w:div>
    <w:div w:id="934560179">
      <w:bodyDiv w:val="1"/>
      <w:marLeft w:val="0"/>
      <w:marRight w:val="0"/>
      <w:marTop w:val="0"/>
      <w:marBottom w:val="0"/>
      <w:divBdr>
        <w:top w:val="none" w:sz="0" w:space="0" w:color="auto"/>
        <w:left w:val="none" w:sz="0" w:space="0" w:color="auto"/>
        <w:bottom w:val="none" w:sz="0" w:space="0" w:color="auto"/>
        <w:right w:val="none" w:sz="0" w:space="0" w:color="auto"/>
      </w:divBdr>
    </w:div>
    <w:div w:id="952790664">
      <w:bodyDiv w:val="1"/>
      <w:marLeft w:val="0"/>
      <w:marRight w:val="0"/>
      <w:marTop w:val="0"/>
      <w:marBottom w:val="0"/>
      <w:divBdr>
        <w:top w:val="none" w:sz="0" w:space="0" w:color="auto"/>
        <w:left w:val="none" w:sz="0" w:space="0" w:color="auto"/>
        <w:bottom w:val="none" w:sz="0" w:space="0" w:color="auto"/>
        <w:right w:val="none" w:sz="0" w:space="0" w:color="auto"/>
      </w:divBdr>
    </w:div>
    <w:div w:id="1040933883">
      <w:bodyDiv w:val="1"/>
      <w:marLeft w:val="0"/>
      <w:marRight w:val="0"/>
      <w:marTop w:val="0"/>
      <w:marBottom w:val="0"/>
      <w:divBdr>
        <w:top w:val="none" w:sz="0" w:space="0" w:color="auto"/>
        <w:left w:val="none" w:sz="0" w:space="0" w:color="auto"/>
        <w:bottom w:val="none" w:sz="0" w:space="0" w:color="auto"/>
        <w:right w:val="none" w:sz="0" w:space="0" w:color="auto"/>
      </w:divBdr>
    </w:div>
    <w:div w:id="1042829333">
      <w:bodyDiv w:val="1"/>
      <w:marLeft w:val="0"/>
      <w:marRight w:val="0"/>
      <w:marTop w:val="0"/>
      <w:marBottom w:val="0"/>
      <w:divBdr>
        <w:top w:val="none" w:sz="0" w:space="0" w:color="auto"/>
        <w:left w:val="none" w:sz="0" w:space="0" w:color="auto"/>
        <w:bottom w:val="none" w:sz="0" w:space="0" w:color="auto"/>
        <w:right w:val="none" w:sz="0" w:space="0" w:color="auto"/>
      </w:divBdr>
    </w:div>
    <w:div w:id="1058210079">
      <w:bodyDiv w:val="1"/>
      <w:marLeft w:val="0"/>
      <w:marRight w:val="0"/>
      <w:marTop w:val="0"/>
      <w:marBottom w:val="0"/>
      <w:divBdr>
        <w:top w:val="none" w:sz="0" w:space="0" w:color="auto"/>
        <w:left w:val="none" w:sz="0" w:space="0" w:color="auto"/>
        <w:bottom w:val="none" w:sz="0" w:space="0" w:color="auto"/>
        <w:right w:val="none" w:sz="0" w:space="0" w:color="auto"/>
      </w:divBdr>
    </w:div>
    <w:div w:id="1077098512">
      <w:bodyDiv w:val="1"/>
      <w:marLeft w:val="0"/>
      <w:marRight w:val="0"/>
      <w:marTop w:val="0"/>
      <w:marBottom w:val="0"/>
      <w:divBdr>
        <w:top w:val="none" w:sz="0" w:space="0" w:color="auto"/>
        <w:left w:val="none" w:sz="0" w:space="0" w:color="auto"/>
        <w:bottom w:val="none" w:sz="0" w:space="0" w:color="auto"/>
        <w:right w:val="none" w:sz="0" w:space="0" w:color="auto"/>
      </w:divBdr>
    </w:div>
    <w:div w:id="1096245279">
      <w:bodyDiv w:val="1"/>
      <w:marLeft w:val="0"/>
      <w:marRight w:val="0"/>
      <w:marTop w:val="0"/>
      <w:marBottom w:val="0"/>
      <w:divBdr>
        <w:top w:val="none" w:sz="0" w:space="0" w:color="auto"/>
        <w:left w:val="none" w:sz="0" w:space="0" w:color="auto"/>
        <w:bottom w:val="none" w:sz="0" w:space="0" w:color="auto"/>
        <w:right w:val="none" w:sz="0" w:space="0" w:color="auto"/>
      </w:divBdr>
    </w:div>
    <w:div w:id="1126046706">
      <w:bodyDiv w:val="1"/>
      <w:marLeft w:val="0"/>
      <w:marRight w:val="0"/>
      <w:marTop w:val="0"/>
      <w:marBottom w:val="0"/>
      <w:divBdr>
        <w:top w:val="none" w:sz="0" w:space="0" w:color="auto"/>
        <w:left w:val="none" w:sz="0" w:space="0" w:color="auto"/>
        <w:bottom w:val="none" w:sz="0" w:space="0" w:color="auto"/>
        <w:right w:val="none" w:sz="0" w:space="0" w:color="auto"/>
      </w:divBdr>
    </w:div>
    <w:div w:id="1213806113">
      <w:bodyDiv w:val="1"/>
      <w:marLeft w:val="0"/>
      <w:marRight w:val="0"/>
      <w:marTop w:val="0"/>
      <w:marBottom w:val="0"/>
      <w:divBdr>
        <w:top w:val="none" w:sz="0" w:space="0" w:color="auto"/>
        <w:left w:val="none" w:sz="0" w:space="0" w:color="auto"/>
        <w:bottom w:val="none" w:sz="0" w:space="0" w:color="auto"/>
        <w:right w:val="none" w:sz="0" w:space="0" w:color="auto"/>
      </w:divBdr>
    </w:div>
    <w:div w:id="1226646536">
      <w:bodyDiv w:val="1"/>
      <w:marLeft w:val="0"/>
      <w:marRight w:val="0"/>
      <w:marTop w:val="0"/>
      <w:marBottom w:val="0"/>
      <w:divBdr>
        <w:top w:val="none" w:sz="0" w:space="0" w:color="auto"/>
        <w:left w:val="none" w:sz="0" w:space="0" w:color="auto"/>
        <w:bottom w:val="none" w:sz="0" w:space="0" w:color="auto"/>
        <w:right w:val="none" w:sz="0" w:space="0" w:color="auto"/>
      </w:divBdr>
    </w:div>
    <w:div w:id="1227567758">
      <w:bodyDiv w:val="1"/>
      <w:marLeft w:val="0"/>
      <w:marRight w:val="0"/>
      <w:marTop w:val="0"/>
      <w:marBottom w:val="0"/>
      <w:divBdr>
        <w:top w:val="none" w:sz="0" w:space="0" w:color="auto"/>
        <w:left w:val="none" w:sz="0" w:space="0" w:color="auto"/>
        <w:bottom w:val="none" w:sz="0" w:space="0" w:color="auto"/>
        <w:right w:val="none" w:sz="0" w:space="0" w:color="auto"/>
      </w:divBdr>
    </w:div>
    <w:div w:id="1297299176">
      <w:bodyDiv w:val="1"/>
      <w:marLeft w:val="0"/>
      <w:marRight w:val="0"/>
      <w:marTop w:val="0"/>
      <w:marBottom w:val="0"/>
      <w:divBdr>
        <w:top w:val="none" w:sz="0" w:space="0" w:color="auto"/>
        <w:left w:val="none" w:sz="0" w:space="0" w:color="auto"/>
        <w:bottom w:val="none" w:sz="0" w:space="0" w:color="auto"/>
        <w:right w:val="none" w:sz="0" w:space="0" w:color="auto"/>
      </w:divBdr>
    </w:div>
    <w:div w:id="1329554087">
      <w:bodyDiv w:val="1"/>
      <w:marLeft w:val="0"/>
      <w:marRight w:val="0"/>
      <w:marTop w:val="0"/>
      <w:marBottom w:val="0"/>
      <w:divBdr>
        <w:top w:val="none" w:sz="0" w:space="0" w:color="auto"/>
        <w:left w:val="none" w:sz="0" w:space="0" w:color="auto"/>
        <w:bottom w:val="none" w:sz="0" w:space="0" w:color="auto"/>
        <w:right w:val="none" w:sz="0" w:space="0" w:color="auto"/>
      </w:divBdr>
    </w:div>
    <w:div w:id="1349483798">
      <w:bodyDiv w:val="1"/>
      <w:marLeft w:val="0"/>
      <w:marRight w:val="0"/>
      <w:marTop w:val="0"/>
      <w:marBottom w:val="0"/>
      <w:divBdr>
        <w:top w:val="none" w:sz="0" w:space="0" w:color="auto"/>
        <w:left w:val="none" w:sz="0" w:space="0" w:color="auto"/>
        <w:bottom w:val="none" w:sz="0" w:space="0" w:color="auto"/>
        <w:right w:val="none" w:sz="0" w:space="0" w:color="auto"/>
      </w:divBdr>
    </w:div>
    <w:div w:id="1403024006">
      <w:bodyDiv w:val="1"/>
      <w:marLeft w:val="0"/>
      <w:marRight w:val="0"/>
      <w:marTop w:val="0"/>
      <w:marBottom w:val="0"/>
      <w:divBdr>
        <w:top w:val="none" w:sz="0" w:space="0" w:color="auto"/>
        <w:left w:val="none" w:sz="0" w:space="0" w:color="auto"/>
        <w:bottom w:val="none" w:sz="0" w:space="0" w:color="auto"/>
        <w:right w:val="none" w:sz="0" w:space="0" w:color="auto"/>
      </w:divBdr>
    </w:div>
    <w:div w:id="1406563458">
      <w:bodyDiv w:val="1"/>
      <w:marLeft w:val="0"/>
      <w:marRight w:val="0"/>
      <w:marTop w:val="0"/>
      <w:marBottom w:val="0"/>
      <w:divBdr>
        <w:top w:val="none" w:sz="0" w:space="0" w:color="auto"/>
        <w:left w:val="none" w:sz="0" w:space="0" w:color="auto"/>
        <w:bottom w:val="none" w:sz="0" w:space="0" w:color="auto"/>
        <w:right w:val="none" w:sz="0" w:space="0" w:color="auto"/>
      </w:divBdr>
    </w:div>
    <w:div w:id="1424952030">
      <w:bodyDiv w:val="1"/>
      <w:marLeft w:val="0"/>
      <w:marRight w:val="0"/>
      <w:marTop w:val="0"/>
      <w:marBottom w:val="0"/>
      <w:divBdr>
        <w:top w:val="none" w:sz="0" w:space="0" w:color="auto"/>
        <w:left w:val="none" w:sz="0" w:space="0" w:color="auto"/>
        <w:bottom w:val="none" w:sz="0" w:space="0" w:color="auto"/>
        <w:right w:val="none" w:sz="0" w:space="0" w:color="auto"/>
      </w:divBdr>
    </w:div>
    <w:div w:id="1450473010">
      <w:bodyDiv w:val="1"/>
      <w:marLeft w:val="0"/>
      <w:marRight w:val="0"/>
      <w:marTop w:val="0"/>
      <w:marBottom w:val="0"/>
      <w:divBdr>
        <w:top w:val="none" w:sz="0" w:space="0" w:color="auto"/>
        <w:left w:val="none" w:sz="0" w:space="0" w:color="auto"/>
        <w:bottom w:val="none" w:sz="0" w:space="0" w:color="auto"/>
        <w:right w:val="none" w:sz="0" w:space="0" w:color="auto"/>
      </w:divBdr>
    </w:div>
    <w:div w:id="1660845303">
      <w:bodyDiv w:val="1"/>
      <w:marLeft w:val="0"/>
      <w:marRight w:val="0"/>
      <w:marTop w:val="0"/>
      <w:marBottom w:val="0"/>
      <w:divBdr>
        <w:top w:val="none" w:sz="0" w:space="0" w:color="auto"/>
        <w:left w:val="none" w:sz="0" w:space="0" w:color="auto"/>
        <w:bottom w:val="none" w:sz="0" w:space="0" w:color="auto"/>
        <w:right w:val="none" w:sz="0" w:space="0" w:color="auto"/>
      </w:divBdr>
    </w:div>
    <w:div w:id="1723358418">
      <w:bodyDiv w:val="1"/>
      <w:marLeft w:val="0"/>
      <w:marRight w:val="0"/>
      <w:marTop w:val="0"/>
      <w:marBottom w:val="0"/>
      <w:divBdr>
        <w:top w:val="none" w:sz="0" w:space="0" w:color="auto"/>
        <w:left w:val="none" w:sz="0" w:space="0" w:color="auto"/>
        <w:bottom w:val="none" w:sz="0" w:space="0" w:color="auto"/>
        <w:right w:val="none" w:sz="0" w:space="0" w:color="auto"/>
      </w:divBdr>
    </w:div>
    <w:div w:id="1771703659">
      <w:bodyDiv w:val="1"/>
      <w:marLeft w:val="0"/>
      <w:marRight w:val="0"/>
      <w:marTop w:val="0"/>
      <w:marBottom w:val="0"/>
      <w:divBdr>
        <w:top w:val="none" w:sz="0" w:space="0" w:color="auto"/>
        <w:left w:val="none" w:sz="0" w:space="0" w:color="auto"/>
        <w:bottom w:val="none" w:sz="0" w:space="0" w:color="auto"/>
        <w:right w:val="none" w:sz="0" w:space="0" w:color="auto"/>
      </w:divBdr>
    </w:div>
    <w:div w:id="1789469876">
      <w:bodyDiv w:val="1"/>
      <w:marLeft w:val="0"/>
      <w:marRight w:val="0"/>
      <w:marTop w:val="0"/>
      <w:marBottom w:val="0"/>
      <w:divBdr>
        <w:top w:val="none" w:sz="0" w:space="0" w:color="auto"/>
        <w:left w:val="none" w:sz="0" w:space="0" w:color="auto"/>
        <w:bottom w:val="none" w:sz="0" w:space="0" w:color="auto"/>
        <w:right w:val="none" w:sz="0" w:space="0" w:color="auto"/>
      </w:divBdr>
    </w:div>
    <w:div w:id="1790515303">
      <w:bodyDiv w:val="1"/>
      <w:marLeft w:val="0"/>
      <w:marRight w:val="0"/>
      <w:marTop w:val="0"/>
      <w:marBottom w:val="0"/>
      <w:divBdr>
        <w:top w:val="none" w:sz="0" w:space="0" w:color="auto"/>
        <w:left w:val="none" w:sz="0" w:space="0" w:color="auto"/>
        <w:bottom w:val="none" w:sz="0" w:space="0" w:color="auto"/>
        <w:right w:val="none" w:sz="0" w:space="0" w:color="auto"/>
      </w:divBdr>
    </w:div>
    <w:div w:id="1809085584">
      <w:bodyDiv w:val="1"/>
      <w:marLeft w:val="0"/>
      <w:marRight w:val="0"/>
      <w:marTop w:val="0"/>
      <w:marBottom w:val="0"/>
      <w:divBdr>
        <w:top w:val="none" w:sz="0" w:space="0" w:color="auto"/>
        <w:left w:val="none" w:sz="0" w:space="0" w:color="auto"/>
        <w:bottom w:val="none" w:sz="0" w:space="0" w:color="auto"/>
        <w:right w:val="none" w:sz="0" w:space="0" w:color="auto"/>
      </w:divBdr>
    </w:div>
    <w:div w:id="1832716083">
      <w:bodyDiv w:val="1"/>
      <w:marLeft w:val="0"/>
      <w:marRight w:val="0"/>
      <w:marTop w:val="0"/>
      <w:marBottom w:val="0"/>
      <w:divBdr>
        <w:top w:val="none" w:sz="0" w:space="0" w:color="auto"/>
        <w:left w:val="none" w:sz="0" w:space="0" w:color="auto"/>
        <w:bottom w:val="none" w:sz="0" w:space="0" w:color="auto"/>
        <w:right w:val="none" w:sz="0" w:space="0" w:color="auto"/>
      </w:divBdr>
    </w:div>
    <w:div w:id="1881627250">
      <w:bodyDiv w:val="1"/>
      <w:marLeft w:val="0"/>
      <w:marRight w:val="0"/>
      <w:marTop w:val="0"/>
      <w:marBottom w:val="0"/>
      <w:divBdr>
        <w:top w:val="none" w:sz="0" w:space="0" w:color="auto"/>
        <w:left w:val="none" w:sz="0" w:space="0" w:color="auto"/>
        <w:bottom w:val="none" w:sz="0" w:space="0" w:color="auto"/>
        <w:right w:val="none" w:sz="0" w:space="0" w:color="auto"/>
      </w:divBdr>
    </w:div>
    <w:div w:id="1902642343">
      <w:bodyDiv w:val="1"/>
      <w:marLeft w:val="0"/>
      <w:marRight w:val="0"/>
      <w:marTop w:val="0"/>
      <w:marBottom w:val="0"/>
      <w:divBdr>
        <w:top w:val="none" w:sz="0" w:space="0" w:color="auto"/>
        <w:left w:val="none" w:sz="0" w:space="0" w:color="auto"/>
        <w:bottom w:val="none" w:sz="0" w:space="0" w:color="auto"/>
        <w:right w:val="none" w:sz="0" w:space="0" w:color="auto"/>
      </w:divBdr>
    </w:div>
    <w:div w:id="1959989901">
      <w:bodyDiv w:val="1"/>
      <w:marLeft w:val="0"/>
      <w:marRight w:val="0"/>
      <w:marTop w:val="0"/>
      <w:marBottom w:val="0"/>
      <w:divBdr>
        <w:top w:val="none" w:sz="0" w:space="0" w:color="auto"/>
        <w:left w:val="none" w:sz="0" w:space="0" w:color="auto"/>
        <w:bottom w:val="none" w:sz="0" w:space="0" w:color="auto"/>
        <w:right w:val="none" w:sz="0" w:space="0" w:color="auto"/>
      </w:divBdr>
    </w:div>
    <w:div w:id="2024238474">
      <w:bodyDiv w:val="1"/>
      <w:marLeft w:val="0"/>
      <w:marRight w:val="0"/>
      <w:marTop w:val="0"/>
      <w:marBottom w:val="0"/>
      <w:divBdr>
        <w:top w:val="none" w:sz="0" w:space="0" w:color="auto"/>
        <w:left w:val="none" w:sz="0" w:space="0" w:color="auto"/>
        <w:bottom w:val="none" w:sz="0" w:space="0" w:color="auto"/>
        <w:right w:val="none" w:sz="0" w:space="0" w:color="auto"/>
      </w:divBdr>
    </w:div>
    <w:div w:id="2030909522">
      <w:bodyDiv w:val="1"/>
      <w:marLeft w:val="0"/>
      <w:marRight w:val="0"/>
      <w:marTop w:val="0"/>
      <w:marBottom w:val="0"/>
      <w:divBdr>
        <w:top w:val="none" w:sz="0" w:space="0" w:color="auto"/>
        <w:left w:val="none" w:sz="0" w:space="0" w:color="auto"/>
        <w:bottom w:val="none" w:sz="0" w:space="0" w:color="auto"/>
        <w:right w:val="none" w:sz="0" w:space="0" w:color="auto"/>
      </w:divBdr>
    </w:div>
    <w:div w:id="20750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16" TargetMode="External"/><Relationship Id="rId13" Type="http://schemas.openxmlformats.org/officeDocument/2006/relationships/hyperlink" Target="mailto:orto@gugik.gov.pl" TargetMode="External"/><Relationship Id="rId18" Type="http://schemas.openxmlformats.org/officeDocument/2006/relationships/header" Target="header2.xml"/><Relationship Id="rId26" Type="http://schemas.openxmlformats.org/officeDocument/2006/relationships/hyperlink" Target="http://www.gugik.gov.pl/bip/prawo/rozporzadzenia/prace-geodezyjn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rto@gugik.gov.pl" TargetMode="External"/><Relationship Id="rId17" Type="http://schemas.openxmlformats.org/officeDocument/2006/relationships/header" Target="header1.xml"/><Relationship Id="rId25" Type="http://schemas.openxmlformats.org/officeDocument/2006/relationships/hyperlink" Target="http://www.gugik.gov.pl/bip/prawo/rozporzadzenia/prace-geodezyjne" TargetMode="External"/><Relationship Id="rId2" Type="http://schemas.openxmlformats.org/officeDocument/2006/relationships/numbering" Target="numbering.xml"/><Relationship Id="rId16" Type="http://schemas.openxmlformats.org/officeDocument/2006/relationships/hyperlink" Target="mailto:orto@gugik.gov.pl" TargetMode="External"/><Relationship Id="rId20" Type="http://schemas.openxmlformats.org/officeDocument/2006/relationships/footer" Target="footer2.xml"/><Relationship Id="rId29" Type="http://schemas.openxmlformats.org/officeDocument/2006/relationships/hyperlink" Target="http://www.gugik.gov.pl/bip/prawo/rozporzadzenia/prace-geodezyj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gik.gov.pl/bip/prawo/rozporzadzenia/prace-geodezyjne" TargetMode="External"/><Relationship Id="rId24" Type="http://schemas.openxmlformats.org/officeDocument/2006/relationships/hyperlink" Target="http://www.gugik.gov.pl/bip/prawo/rozporzadzenia/prace-geodezyjne"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gugik.gov.pl/bip/prawo/modele-danych" TargetMode="External"/><Relationship Id="rId23" Type="http://schemas.openxmlformats.org/officeDocument/2006/relationships/hyperlink" Target="http://www.gugik.gov.pl/bip/prawo/rozporzadzenia/prace-geodezyjne" TargetMode="External"/><Relationship Id="rId28" Type="http://schemas.openxmlformats.org/officeDocument/2006/relationships/hyperlink" Target="http://www.gugik.gov.pl/bip/prawo/rozporzadzenia/prace-geodezyjne" TargetMode="External"/><Relationship Id="rId10" Type="http://schemas.openxmlformats.org/officeDocument/2006/relationships/hyperlink" Target="http://www.gugik.gov.pl/bip/prawo/rozporzadzenia/prace-geodezyjne"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gik.gov.pl/bip/prawo/rozporzadzenia/prace-geodezyjne" TargetMode="External"/><Relationship Id="rId14" Type="http://schemas.openxmlformats.org/officeDocument/2006/relationships/hyperlink" Target="http://www.gugik.gov.pl/__data/assets/text_file/0006/211848/gugik-geoid2011-PL-EVRF2007-NH.txt" TargetMode="External"/><Relationship Id="rId22" Type="http://schemas.openxmlformats.org/officeDocument/2006/relationships/footer" Target="footer3.xml"/><Relationship Id="rId27" Type="http://schemas.openxmlformats.org/officeDocument/2006/relationships/hyperlink" Target="http://www.gugik.gov.pl/bip/prawo/rozporzadzenia/prace-geodezyjne"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A5EB-BCA4-43BF-A608-BB21ECB1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12391</TotalTime>
  <Pages>18</Pages>
  <Words>5571</Words>
  <Characters>33431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Bober Anna</dc:creator>
  <cp:lastModifiedBy>Józef Górny</cp:lastModifiedBy>
  <cp:revision>353</cp:revision>
  <cp:lastPrinted>2020-12-18T11:00:00Z</cp:lastPrinted>
  <dcterms:created xsi:type="dcterms:W3CDTF">2020-12-28T07:42:00Z</dcterms:created>
  <dcterms:modified xsi:type="dcterms:W3CDTF">2022-01-19T14:52:00Z</dcterms:modified>
</cp:coreProperties>
</file>