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D1678F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2016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D1678F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Przygotowanie materiałów na potrzeby działalności Komisji Standaryzacji Nazw Geograficznych poza Granicami Rzeczypospolitej Polskiej (KSNG) w 2016 r. w zakresie opracowania zasad transkrypcji i transliteracji nazw geograficznych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95165A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Określamy wartość przedmiot zamówienia zgodnie z opisem przedmiotu zamówienia dla </w:t>
      </w:r>
      <w:r>
        <w:rPr>
          <w:sz w:val="22"/>
          <w:szCs w:val="22"/>
        </w:rPr>
        <w:br/>
      </w:r>
      <w:r w:rsidRPr="0095165A">
        <w:rPr>
          <w:b/>
          <w:sz w:val="22"/>
          <w:szCs w:val="22"/>
        </w:rPr>
        <w:t>CZĘŚCI:…</w:t>
      </w:r>
      <w:r w:rsidR="0095165A">
        <w:rPr>
          <w:b/>
          <w:sz w:val="22"/>
          <w:szCs w:val="22"/>
        </w:rPr>
        <w:t xml:space="preserve">… </w:t>
      </w:r>
      <w:r w:rsidRPr="0095165A">
        <w:rPr>
          <w:b/>
          <w:sz w:val="22"/>
          <w:szCs w:val="22"/>
        </w:rPr>
        <w:t>Opracowanie zasad transkrypcji i transliteracji nazw geograficznych dla języka………………</w:t>
      </w:r>
      <w:r w:rsidR="00E56E37">
        <w:rPr>
          <w:b/>
          <w:sz w:val="22"/>
          <w:szCs w:val="22"/>
        </w:rPr>
        <w:t>………………………………………………………………………………</w:t>
      </w:r>
    </w:p>
    <w:p w:rsidR="00D1678F" w:rsidRDefault="00D1678F" w:rsidP="00D1678F">
      <w:pPr>
        <w:autoSpaceDN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D1678F" w:rsidRPr="00D1678F" w:rsidRDefault="00D1678F" w:rsidP="00D1678F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spacing w:line="360" w:lineRule="auto"/>
        <w:ind w:left="7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przedmiotu zamówienia: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D1678F" w:rsidRDefault="00D1678F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>……………..zł, (słownie: ................................................................ złotych).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 do dnia……………………………………………………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B2115D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</w:p>
    <w:sectPr w:rsidR="00B2115D" w:rsidSect="00D1678F"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342293"/>
    <w:rsid w:val="003576BC"/>
    <w:rsid w:val="0095165A"/>
    <w:rsid w:val="00B2115D"/>
    <w:rsid w:val="00D1678F"/>
    <w:rsid w:val="00E56E37"/>
    <w:rsid w:val="00F4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2016-04-22T09:34:00Z</dcterms:created>
  <dcterms:modified xsi:type="dcterms:W3CDTF">2016-04-22T11:03:00Z</dcterms:modified>
</cp:coreProperties>
</file>