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0D" w:rsidRDefault="00C0690D" w:rsidP="00F43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90D" w:rsidRDefault="00C0690D" w:rsidP="00F437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789" w:rsidRPr="00820673" w:rsidRDefault="00F43789" w:rsidP="00B120C6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20673">
        <w:rPr>
          <w:rFonts w:ascii="Times New Roman" w:hAnsi="Times New Roman" w:cs="Times New Roman"/>
          <w:b/>
          <w:sz w:val="23"/>
          <w:szCs w:val="23"/>
        </w:rPr>
        <w:t>Opis infrastruktury teleinformatycznej Głównego Urzędu Geodezji i Kartografii (GUGiK)</w:t>
      </w:r>
    </w:p>
    <w:p w:rsidR="00F43789" w:rsidRPr="00F43789" w:rsidRDefault="00F43789" w:rsidP="0082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0C6" w:rsidRDefault="00F43789" w:rsidP="00F4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789">
        <w:rPr>
          <w:rFonts w:ascii="Times New Roman" w:hAnsi="Times New Roman" w:cs="Times New Roman"/>
          <w:sz w:val="24"/>
          <w:szCs w:val="24"/>
        </w:rPr>
        <w:t xml:space="preserve">Infrastrukturę teleinformatyczną GUGiK, </w:t>
      </w:r>
      <w:r w:rsidR="00B120C6">
        <w:rPr>
          <w:rFonts w:ascii="Times New Roman" w:hAnsi="Times New Roman" w:cs="Times New Roman"/>
          <w:sz w:val="24"/>
          <w:szCs w:val="24"/>
        </w:rPr>
        <w:t>znajdującą się w siedzibach w Warszawie:</w:t>
      </w:r>
      <w:r w:rsidR="00B120C6">
        <w:rPr>
          <w:rFonts w:ascii="Times New Roman" w:hAnsi="Times New Roman" w:cs="Times New Roman"/>
          <w:sz w:val="24"/>
          <w:szCs w:val="24"/>
        </w:rPr>
        <w:br/>
        <w:t xml:space="preserve"> - przy ul. Wspólnej 2,</w:t>
      </w:r>
    </w:p>
    <w:p w:rsidR="00B120C6" w:rsidRDefault="00B120C6" w:rsidP="00F4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przy ul. Króla Jana I </w:t>
      </w:r>
      <w:r w:rsidR="00CF663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lbrachta 94B</w:t>
      </w:r>
    </w:p>
    <w:p w:rsidR="00F43789" w:rsidRPr="00E82E42" w:rsidRDefault="00B120C6" w:rsidP="00F43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E42">
        <w:rPr>
          <w:rFonts w:ascii="Times New Roman" w:hAnsi="Times New Roman" w:cs="Times New Roman"/>
          <w:sz w:val="24"/>
          <w:szCs w:val="24"/>
        </w:rPr>
        <w:t>i w lokalu dodatkowym w Lesznowoli przy ul. Wojska Polskiego 81</w:t>
      </w:r>
      <w:r w:rsidR="00E82E42">
        <w:rPr>
          <w:rFonts w:ascii="Times New Roman" w:hAnsi="Times New Roman" w:cs="Times New Roman"/>
          <w:sz w:val="24"/>
          <w:szCs w:val="24"/>
        </w:rPr>
        <w:t xml:space="preserve">, </w:t>
      </w:r>
      <w:r w:rsidRPr="00E82E42">
        <w:rPr>
          <w:rFonts w:ascii="Times New Roman" w:hAnsi="Times New Roman" w:cs="Times New Roman"/>
          <w:sz w:val="24"/>
          <w:szCs w:val="24"/>
        </w:rPr>
        <w:t>stanowi</w:t>
      </w:r>
      <w:r w:rsidR="00E82E42">
        <w:rPr>
          <w:rFonts w:ascii="Times New Roman" w:hAnsi="Times New Roman" w:cs="Times New Roman"/>
          <w:sz w:val="24"/>
          <w:szCs w:val="24"/>
        </w:rPr>
        <w:t>ącą</w:t>
      </w:r>
      <w:r w:rsidRPr="00E82E42">
        <w:rPr>
          <w:rFonts w:ascii="Times New Roman" w:hAnsi="Times New Roman" w:cs="Times New Roman"/>
          <w:sz w:val="24"/>
          <w:szCs w:val="24"/>
        </w:rPr>
        <w:t xml:space="preserve"> jedną spójną infrastrukturę na poziomie systemowym i sieciowym – odpowiednio w dalszej części określaną </w:t>
      </w:r>
      <w:r w:rsidRPr="00C15295">
        <w:rPr>
          <w:rFonts w:ascii="Times New Roman" w:hAnsi="Times New Roman" w:cs="Times New Roman"/>
          <w:sz w:val="24"/>
          <w:szCs w:val="24"/>
        </w:rPr>
        <w:t>wg siedzib jako: Wspólna, Olbrachta</w:t>
      </w:r>
      <w:r w:rsidR="00C15295" w:rsidRPr="00C1529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C15295">
        <w:rPr>
          <w:rFonts w:ascii="Times New Roman" w:hAnsi="Times New Roman" w:cs="Times New Roman"/>
          <w:sz w:val="24"/>
          <w:szCs w:val="24"/>
        </w:rPr>
        <w:t>i Lesznowol</w:t>
      </w:r>
      <w:r w:rsidR="00E82E42" w:rsidRPr="00C15295">
        <w:rPr>
          <w:rFonts w:ascii="Times New Roman" w:hAnsi="Times New Roman" w:cs="Times New Roman"/>
          <w:sz w:val="24"/>
          <w:szCs w:val="24"/>
        </w:rPr>
        <w:t xml:space="preserve">a, </w:t>
      </w:r>
      <w:r w:rsidR="00F43789" w:rsidRPr="00C15295">
        <w:rPr>
          <w:rFonts w:ascii="Times New Roman" w:hAnsi="Times New Roman" w:cs="Times New Roman"/>
          <w:sz w:val="24"/>
          <w:szCs w:val="24"/>
        </w:rPr>
        <w:t>stanowi</w:t>
      </w:r>
      <w:r w:rsidR="00417A7E" w:rsidRPr="00C15295">
        <w:rPr>
          <w:rFonts w:ascii="Times New Roman" w:hAnsi="Times New Roman" w:cs="Times New Roman"/>
          <w:sz w:val="24"/>
          <w:szCs w:val="24"/>
        </w:rPr>
        <w:t>ą</w:t>
      </w:r>
      <w:r w:rsidR="00F43789" w:rsidRPr="00C15295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:rsidR="007C63CA" w:rsidRPr="00800D1E" w:rsidRDefault="007C63CA" w:rsidP="007C63CA">
      <w:pPr>
        <w:pStyle w:val="Default"/>
        <w:numPr>
          <w:ilvl w:val="1"/>
          <w:numId w:val="1"/>
        </w:numPr>
        <w:ind w:left="567" w:hanging="283"/>
        <w:jc w:val="both"/>
      </w:pPr>
      <w:r>
        <w:rPr>
          <w:bCs/>
        </w:rPr>
        <w:t>warstwa systemów i usług składająca się z następujących elementów: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systemów poczty email MS Exchange 2013/2016 (Wspólna - 2 serwery), </w:t>
      </w:r>
      <w:proofErr w:type="spellStart"/>
      <w:r>
        <w:t>Postfix</w:t>
      </w:r>
      <w:proofErr w:type="spellEnd"/>
      <w:r>
        <w:t xml:space="preserve"> (Olbrachta – 1 serwer) - łącznie ok. 500 kont użytkowników,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systemu Elektronicznego Zarządzania Dokumentacją – EZD (Wspólna – 3 serwery) - ok. 250 kont użytkowników,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systemu telefonii </w:t>
      </w:r>
      <w:r w:rsidRPr="00425197">
        <w:t xml:space="preserve">VoIP </w:t>
      </w:r>
      <w:proofErr w:type="spellStart"/>
      <w:r w:rsidRPr="00425197">
        <w:t>Asterisk</w:t>
      </w:r>
      <w:proofErr w:type="spellEnd"/>
      <w:r w:rsidRPr="00425197">
        <w:t xml:space="preserve"> 13</w:t>
      </w:r>
      <w:r>
        <w:t xml:space="preserve"> (Wspólna – 1 serwer) - ok. 250 kont użytkowników,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systemów informacyjnych www, w tym </w:t>
      </w:r>
      <w:proofErr w:type="spellStart"/>
      <w:r>
        <w:t>Squiz</w:t>
      </w:r>
      <w:proofErr w:type="spellEnd"/>
      <w:r>
        <w:t xml:space="preserve">-Matrix, </w:t>
      </w:r>
      <w:proofErr w:type="spellStart"/>
      <w:r>
        <w:t>Joomla</w:t>
      </w:r>
      <w:proofErr w:type="spellEnd"/>
      <w:r>
        <w:t>, Microsoft IIS (Wspólna – 3 serwery, Olbrachta – 6 serwerów),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systemów do zarządzania projektami i pracy zespołowej </w:t>
      </w:r>
      <w:proofErr w:type="spellStart"/>
      <w:r>
        <w:t>A</w:t>
      </w:r>
      <w:r w:rsidRPr="009E08EE">
        <w:t>tlassian</w:t>
      </w:r>
      <w:proofErr w:type="spellEnd"/>
      <w:r>
        <w:t xml:space="preserve"> </w:t>
      </w:r>
      <w:proofErr w:type="spellStart"/>
      <w:r>
        <w:t>Jira</w:t>
      </w:r>
      <w:proofErr w:type="spellEnd"/>
      <w:r>
        <w:t xml:space="preserve"> i </w:t>
      </w:r>
      <w:proofErr w:type="spellStart"/>
      <w:r>
        <w:t>Confluence</w:t>
      </w:r>
      <w:proofErr w:type="spellEnd"/>
      <w:r>
        <w:t xml:space="preserve"> (Wspólna – 2 serwery) - ok. 1000 kont użytkowników,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systemów finansowo-księgowych i kadrowo-płacowych QNT Quorum, Asseco </w:t>
      </w:r>
      <w:proofErr w:type="spellStart"/>
      <w:r>
        <w:t>Wapro</w:t>
      </w:r>
      <w:proofErr w:type="spellEnd"/>
      <w:r>
        <w:t xml:space="preserve"> ERP, </w:t>
      </w:r>
      <w:proofErr w:type="spellStart"/>
      <w:r>
        <w:t>Progman</w:t>
      </w:r>
      <w:proofErr w:type="spellEnd"/>
      <w:r>
        <w:t xml:space="preserve">, </w:t>
      </w:r>
      <w:proofErr w:type="spellStart"/>
      <w:r>
        <w:t>Komax</w:t>
      </w:r>
      <w:proofErr w:type="spellEnd"/>
      <w:r>
        <w:t xml:space="preserve"> (Wspólna – 3 serwery, Olbrachta – 3 serwery),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usług katalogowych Microsoft Active Directory i </w:t>
      </w:r>
      <w:proofErr w:type="spellStart"/>
      <w:r>
        <w:t>OpenLDAP</w:t>
      </w:r>
      <w:proofErr w:type="spellEnd"/>
      <w:r>
        <w:t xml:space="preserve"> (Wspólna – 2 serwery, Olbrachta – 3 serwery) - ok. 1000 obiektów i ok. 150 polis GPO,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systemów wymiany plików FTP Linux (Wspólna – 1 serwer, Olbrachta – 2 serwery) - ok. 1100 kont użytkowników,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 wymiany plików </w:t>
      </w:r>
      <w:proofErr w:type="spellStart"/>
      <w:r>
        <w:t>Nextcloud</w:t>
      </w:r>
      <w:proofErr w:type="spellEnd"/>
      <w:r>
        <w:t xml:space="preserve"> (Olbrachta - 1 serwer) – ok. 100 kont użytkowników,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systemów udostępniania zasobów plikowych SMB/CIFS, NFS (Wspólna – 4 serwery, Olbrachta – 4 serwery),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systemu dostarczania aktualizacji Microsoft WSUS (Wspólna – 1 serwer, Olbrachta – 1 serwer),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  <w:rPr>
          <w:lang w:val="en-US"/>
        </w:rPr>
      </w:pPr>
      <w:proofErr w:type="spellStart"/>
      <w:r w:rsidRPr="00425197">
        <w:rPr>
          <w:lang w:val="en-US"/>
        </w:rPr>
        <w:t>systemu</w:t>
      </w:r>
      <w:proofErr w:type="spellEnd"/>
      <w:r w:rsidRPr="00425197">
        <w:rPr>
          <w:lang w:val="en-US"/>
        </w:rPr>
        <w:t xml:space="preserve"> </w:t>
      </w:r>
      <w:proofErr w:type="spellStart"/>
      <w:r w:rsidRPr="00425197">
        <w:rPr>
          <w:lang w:val="en-US"/>
        </w:rPr>
        <w:t>backupu</w:t>
      </w:r>
      <w:proofErr w:type="spellEnd"/>
      <w:r w:rsidRPr="00425197">
        <w:rPr>
          <w:lang w:val="en-US"/>
        </w:rPr>
        <w:t xml:space="preserve"> </w:t>
      </w:r>
      <w:proofErr w:type="spellStart"/>
      <w:r w:rsidRPr="00425197">
        <w:rPr>
          <w:lang w:val="en-US"/>
        </w:rPr>
        <w:t>danych</w:t>
      </w:r>
      <w:proofErr w:type="spellEnd"/>
      <w:r w:rsidRPr="00425197">
        <w:rPr>
          <w:lang w:val="en-US"/>
        </w:rPr>
        <w:t xml:space="preserve"> – </w:t>
      </w:r>
      <w:proofErr w:type="spellStart"/>
      <w:r w:rsidRPr="00425197">
        <w:rPr>
          <w:lang w:val="en-US"/>
        </w:rPr>
        <w:t>Veeam</w:t>
      </w:r>
      <w:proofErr w:type="spellEnd"/>
      <w:r w:rsidRPr="00425197">
        <w:rPr>
          <w:lang w:val="en-US"/>
        </w:rPr>
        <w:t xml:space="preserve"> Backup and Replication </w:t>
      </w:r>
      <w:proofErr w:type="spellStart"/>
      <w:r w:rsidRPr="00425197">
        <w:rPr>
          <w:lang w:val="en-US"/>
        </w:rPr>
        <w:t>oraz</w:t>
      </w:r>
      <w:proofErr w:type="spellEnd"/>
      <w:r w:rsidRPr="00425197">
        <w:rPr>
          <w:lang w:val="en-US"/>
        </w:rPr>
        <w:t xml:space="preserve"> Symantec/Veritas NetBackup (</w:t>
      </w:r>
      <w:proofErr w:type="spellStart"/>
      <w:r w:rsidRPr="00425197">
        <w:rPr>
          <w:lang w:val="en-US"/>
        </w:rPr>
        <w:t>Wspólna</w:t>
      </w:r>
      <w:proofErr w:type="spellEnd"/>
      <w:r w:rsidRPr="00425197">
        <w:rPr>
          <w:lang w:val="en-US"/>
        </w:rPr>
        <w:t xml:space="preserve"> - 1 </w:t>
      </w:r>
      <w:proofErr w:type="spellStart"/>
      <w:r w:rsidRPr="00425197">
        <w:rPr>
          <w:lang w:val="en-US"/>
        </w:rPr>
        <w:t>serwer</w:t>
      </w:r>
      <w:proofErr w:type="spellEnd"/>
      <w:r w:rsidRPr="00425197">
        <w:rPr>
          <w:lang w:val="en-US"/>
        </w:rPr>
        <w:t xml:space="preserve">, </w:t>
      </w:r>
      <w:proofErr w:type="spellStart"/>
      <w:r w:rsidRPr="00425197">
        <w:rPr>
          <w:lang w:val="en-US"/>
        </w:rPr>
        <w:t>Olbrachta</w:t>
      </w:r>
      <w:proofErr w:type="spellEnd"/>
      <w:r w:rsidRPr="00425197">
        <w:rPr>
          <w:lang w:val="en-US"/>
        </w:rPr>
        <w:t xml:space="preserve"> - 1 </w:t>
      </w:r>
      <w:proofErr w:type="spellStart"/>
      <w:r w:rsidRPr="00425197">
        <w:rPr>
          <w:lang w:val="en-US"/>
        </w:rPr>
        <w:t>serwer</w:t>
      </w:r>
      <w:proofErr w:type="spellEnd"/>
      <w:r w:rsidRPr="00425197">
        <w:rPr>
          <w:lang w:val="en-US"/>
        </w:rPr>
        <w:t>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systemu monitoringu infrastruktury, agregacji i analizy logów – </w:t>
      </w:r>
      <w:proofErr w:type="spellStart"/>
      <w:r>
        <w:t>Nagios</w:t>
      </w:r>
      <w:proofErr w:type="spellEnd"/>
      <w:r>
        <w:t xml:space="preserve">, </w:t>
      </w:r>
      <w:proofErr w:type="spellStart"/>
      <w:r>
        <w:t>Zabbix</w:t>
      </w:r>
      <w:proofErr w:type="spellEnd"/>
      <w:r>
        <w:t xml:space="preserve">, </w:t>
      </w:r>
      <w:proofErr w:type="spellStart"/>
      <w:r>
        <w:t>Cacti</w:t>
      </w:r>
      <w:proofErr w:type="spellEnd"/>
      <w:r>
        <w:t xml:space="preserve">, </w:t>
      </w:r>
      <w:proofErr w:type="spellStart"/>
      <w:r>
        <w:t>Dude</w:t>
      </w:r>
      <w:proofErr w:type="spellEnd"/>
      <w:r>
        <w:t xml:space="preserve">, </w:t>
      </w:r>
      <w:proofErr w:type="spellStart"/>
      <w:r>
        <w:t>Rsyslog</w:t>
      </w:r>
      <w:proofErr w:type="spellEnd"/>
      <w:r>
        <w:t xml:space="preserve">, </w:t>
      </w:r>
      <w:proofErr w:type="spellStart"/>
      <w:r>
        <w:t>Skycontrol</w:t>
      </w:r>
      <w:proofErr w:type="spellEnd"/>
      <w:r>
        <w:t xml:space="preserve">, </w:t>
      </w:r>
      <w:proofErr w:type="spellStart"/>
      <w:r>
        <w:t>Fortianalyzer</w:t>
      </w:r>
      <w:proofErr w:type="spellEnd"/>
      <w:r>
        <w:t xml:space="preserve"> (Wspólna – 3 serwery, Olbrachta - 4 serwery),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systemu inwentaryzacji zasobów GLPI, OCS Inventory, </w:t>
      </w:r>
      <w:proofErr w:type="spellStart"/>
      <w:r>
        <w:t>Spiceworks</w:t>
      </w:r>
      <w:proofErr w:type="spellEnd"/>
      <w:r>
        <w:t>, Open-</w:t>
      </w:r>
      <w:proofErr w:type="spellStart"/>
      <w:r>
        <w:t>AudIT</w:t>
      </w:r>
      <w:proofErr w:type="spellEnd"/>
      <w:r>
        <w:t>, (Wspólna - 2 serwery, Olbrachta - 5 serwerów),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systemu usługi wiadomości SMS - </w:t>
      </w:r>
      <w:proofErr w:type="spellStart"/>
      <w:r>
        <w:t>Gammu-Kalkun</w:t>
      </w:r>
      <w:proofErr w:type="spellEnd"/>
      <w:r>
        <w:t xml:space="preserve"> (Olbrachta - 1 serwer),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usług bazodanowych nie będących częścią innych systemów - Microsoft SQL Server 2008/2012/2016 (Olbrachta - 4 serwery), Oracle Database 11 (Olbrachta - 3 serwery), </w:t>
      </w:r>
      <w:proofErr w:type="spellStart"/>
      <w:r>
        <w:t>PostgreSQL</w:t>
      </w:r>
      <w:proofErr w:type="spellEnd"/>
      <w:r>
        <w:t xml:space="preserve"> (Olbrachta - 2 serwery),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proofErr w:type="spellStart"/>
      <w:r w:rsidRPr="003F6F28">
        <w:rPr>
          <w:lang w:val="en-US"/>
        </w:rPr>
        <w:lastRenderedPageBreak/>
        <w:t>serwerów</w:t>
      </w:r>
      <w:proofErr w:type="spellEnd"/>
      <w:r w:rsidRPr="003F6F28">
        <w:rPr>
          <w:lang w:val="en-US"/>
        </w:rPr>
        <w:t xml:space="preserve"> </w:t>
      </w:r>
      <w:proofErr w:type="spellStart"/>
      <w:r w:rsidRPr="003F6F28">
        <w:rPr>
          <w:lang w:val="en-US"/>
        </w:rPr>
        <w:t>licencji</w:t>
      </w:r>
      <w:proofErr w:type="spellEnd"/>
      <w:r w:rsidRPr="003F6F28">
        <w:rPr>
          <w:lang w:val="en-US"/>
        </w:rPr>
        <w:t xml:space="preserve"> ArcGIS, Enterprise Architect, Terra, LP360 </w:t>
      </w:r>
      <w:proofErr w:type="spellStart"/>
      <w:r w:rsidRPr="003F6F28">
        <w:rPr>
          <w:lang w:val="en-US"/>
        </w:rPr>
        <w:t>itp</w:t>
      </w:r>
      <w:proofErr w:type="spellEnd"/>
      <w:r w:rsidRPr="003F6F28">
        <w:rPr>
          <w:lang w:val="en-US"/>
        </w:rPr>
        <w:t xml:space="preserve">. </w:t>
      </w:r>
      <w:r>
        <w:t>(Wspólna – 2 serwery, Olbrachta – 5 serwerów),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konsoli zarządzania systemem antywirusowym ESET (Wspólna - 1 serwer, Olbrachta - 2 serwery),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systemu zgłoszeniowego OTRS (Wspólna – 1 serwer, Olbrachta – 1 serwer),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systemu DNS dla domen internetowych GUGiK (Olbrachta - 1 serwer),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systemu pt. </w:t>
      </w:r>
      <w:r w:rsidRPr="00547AD0">
        <w:t>Centralny rejestr osób posiadających uprawnienia zawodowe w</w:t>
      </w:r>
      <w:r>
        <w:t> </w:t>
      </w:r>
      <w:r w:rsidRPr="00547AD0">
        <w:t>dziedzinie geodezji i kartografii</w:t>
      </w:r>
      <w:r>
        <w:t xml:space="preserve"> (Wspólna – 1 serwer),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systemu do obsługi części elektronicznej egzaminów na uprawnienia zawodowe w dziedzinie geodezji i kartografii opartego o platformę </w:t>
      </w:r>
      <w:proofErr w:type="spellStart"/>
      <w:r>
        <w:t>Moodle</w:t>
      </w:r>
      <w:proofErr w:type="spellEnd"/>
      <w:r>
        <w:t xml:space="preserve"> (Wspólna –</w:t>
      </w:r>
      <w:r w:rsidR="00CF6633">
        <w:br/>
      </w:r>
      <w:r>
        <w:t>1 serwer),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systemu ARAKIS 2.0 (Wspólna – 2 serwery, Olbrachta – 2 serwery),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systemu do zarządzania środowiskiem wirtualnym </w:t>
      </w:r>
      <w:proofErr w:type="spellStart"/>
      <w:r>
        <w:t>VMware</w:t>
      </w:r>
      <w:proofErr w:type="spellEnd"/>
      <w:r>
        <w:t xml:space="preserve"> </w:t>
      </w:r>
      <w:proofErr w:type="spellStart"/>
      <w:r>
        <w:t>VCenter</w:t>
      </w:r>
      <w:proofErr w:type="spellEnd"/>
      <w:r>
        <w:t xml:space="preserve"> (Wspólna</w:t>
      </w:r>
      <w:r w:rsidR="00CF6633">
        <w:br/>
      </w:r>
      <w:r>
        <w:t>– 2 serwery, Olbrachta – 3 serwery),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systemu do przetwarzania informacji niejawnych (Wspólna i Olbrachta),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 xml:space="preserve">systemu kontroli dostępu Roger, </w:t>
      </w:r>
      <w:r w:rsidR="00C15295">
        <w:t>(Wspólna</w:t>
      </w:r>
      <w:r w:rsidRPr="00C15295">
        <w:t>),</w:t>
      </w:r>
    </w:p>
    <w:p w:rsidR="007C63CA" w:rsidRDefault="007C63CA" w:rsidP="007C63CA">
      <w:pPr>
        <w:pStyle w:val="Default"/>
        <w:numPr>
          <w:ilvl w:val="0"/>
          <w:numId w:val="2"/>
        </w:numPr>
        <w:spacing w:after="60"/>
        <w:ind w:left="993" w:hanging="426"/>
        <w:jc w:val="both"/>
      </w:pPr>
      <w:r>
        <w:t>innych systemów nie utrzymywanych na własnej infrastrukturze, w tym systemów</w:t>
      </w:r>
      <w:r w:rsidRPr="00745AC5">
        <w:t xml:space="preserve"> bankowości elektroniczn</w:t>
      </w:r>
      <w:r>
        <w:t>ej (NBP, BGK), Informatycznego</w:t>
      </w:r>
      <w:r w:rsidRPr="00745AC5">
        <w:t xml:space="preserve"> System</w:t>
      </w:r>
      <w:r>
        <w:t xml:space="preserve">u Obsługi Budżetu Państwa Trezor, konta w systemie </w:t>
      </w:r>
      <w:proofErr w:type="spellStart"/>
      <w:r>
        <w:t>ePUAP</w:t>
      </w:r>
      <w:proofErr w:type="spellEnd"/>
      <w:r>
        <w:t>;</w:t>
      </w:r>
    </w:p>
    <w:p w:rsidR="007C63CA" w:rsidRPr="001654D9" w:rsidRDefault="007C63CA" w:rsidP="007C63CA">
      <w:pPr>
        <w:pStyle w:val="Default"/>
        <w:numPr>
          <w:ilvl w:val="1"/>
          <w:numId w:val="1"/>
        </w:numPr>
        <w:ind w:left="567" w:hanging="283"/>
        <w:jc w:val="both"/>
        <w:rPr>
          <w:bCs/>
        </w:rPr>
      </w:pPr>
      <w:r>
        <w:rPr>
          <w:bCs/>
        </w:rPr>
        <w:t>w</w:t>
      </w:r>
      <w:r w:rsidRPr="001654D9">
        <w:rPr>
          <w:bCs/>
        </w:rPr>
        <w:t>arstw</w:t>
      </w:r>
      <w:r>
        <w:rPr>
          <w:bCs/>
        </w:rPr>
        <w:t>a</w:t>
      </w:r>
      <w:r w:rsidRPr="001654D9">
        <w:rPr>
          <w:bCs/>
        </w:rPr>
        <w:t xml:space="preserve"> aplikacyjna służąca do utrzymania systemów i usług wymienionych w </w:t>
      </w:r>
      <w:r>
        <w:rPr>
          <w:bCs/>
        </w:rPr>
        <w:t>pkt</w:t>
      </w:r>
      <w:r w:rsidRPr="001654D9">
        <w:rPr>
          <w:bCs/>
        </w:rPr>
        <w:t xml:space="preserve"> </w:t>
      </w:r>
      <w:r>
        <w:rPr>
          <w:bCs/>
        </w:rPr>
        <w:t>1,</w:t>
      </w:r>
      <w:r w:rsidRPr="001654D9">
        <w:rPr>
          <w:bCs/>
        </w:rPr>
        <w:t xml:space="preserve"> składa</w:t>
      </w:r>
      <w:r>
        <w:rPr>
          <w:bCs/>
        </w:rPr>
        <w:t>jąca się z następujące</w:t>
      </w:r>
      <w:r w:rsidRPr="001654D9">
        <w:rPr>
          <w:bCs/>
        </w:rPr>
        <w:t xml:space="preserve"> element</w:t>
      </w:r>
      <w:r>
        <w:rPr>
          <w:bCs/>
        </w:rPr>
        <w:t>ów:</w:t>
      </w:r>
    </w:p>
    <w:p w:rsidR="007C63CA" w:rsidRDefault="007C63CA" w:rsidP="007C63CA">
      <w:pPr>
        <w:pStyle w:val="Default"/>
        <w:numPr>
          <w:ilvl w:val="0"/>
          <w:numId w:val="3"/>
        </w:numPr>
        <w:spacing w:after="60"/>
        <w:ind w:left="993" w:hanging="426"/>
        <w:jc w:val="both"/>
        <w:rPr>
          <w:lang w:val="en-US"/>
        </w:rPr>
      </w:pPr>
      <w:proofErr w:type="spellStart"/>
      <w:r>
        <w:rPr>
          <w:lang w:val="en-US"/>
        </w:rPr>
        <w:t>s</w:t>
      </w:r>
      <w:r w:rsidRPr="00F671D2">
        <w:rPr>
          <w:lang w:val="en-US"/>
        </w:rPr>
        <w:t>ystemów</w:t>
      </w:r>
      <w:proofErr w:type="spellEnd"/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operacyjnych</w:t>
      </w:r>
      <w:proofErr w:type="spellEnd"/>
      <w:r w:rsidRPr="00F671D2">
        <w:rPr>
          <w:lang w:val="en-US"/>
        </w:rPr>
        <w:t xml:space="preserve"> Microsoft Windows Server w </w:t>
      </w:r>
      <w:proofErr w:type="spellStart"/>
      <w:r w:rsidRPr="00F671D2">
        <w:rPr>
          <w:lang w:val="en-US"/>
        </w:rPr>
        <w:t>wersjach</w:t>
      </w:r>
      <w:proofErr w:type="spellEnd"/>
      <w:r w:rsidRPr="00F671D2">
        <w:rPr>
          <w:lang w:val="en-US"/>
        </w:rPr>
        <w:t xml:space="preserve"> 2003/2008/2008R2/2012/2012R2/2016</w:t>
      </w:r>
      <w:r>
        <w:rPr>
          <w:lang w:val="en-US"/>
        </w:rPr>
        <w:t>/2019</w:t>
      </w:r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wraz</w:t>
      </w:r>
      <w:proofErr w:type="spellEnd"/>
      <w:r w:rsidRPr="00F671D2">
        <w:rPr>
          <w:lang w:val="en-US"/>
        </w:rPr>
        <w:t xml:space="preserve"> z </w:t>
      </w:r>
      <w:proofErr w:type="spellStart"/>
      <w:r w:rsidRPr="00F671D2">
        <w:rPr>
          <w:lang w:val="en-US"/>
        </w:rPr>
        <w:t>używanymi</w:t>
      </w:r>
      <w:proofErr w:type="spellEnd"/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technologiami</w:t>
      </w:r>
      <w:proofErr w:type="spellEnd"/>
      <w:r>
        <w:rPr>
          <w:lang w:val="en-US"/>
        </w:rPr>
        <w:t>,</w:t>
      </w:r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takimi</w:t>
      </w:r>
      <w:proofErr w:type="spellEnd"/>
      <w:r w:rsidRPr="00F671D2">
        <w:rPr>
          <w:lang w:val="en-US"/>
        </w:rPr>
        <w:t xml:space="preserve"> </w:t>
      </w:r>
      <w:proofErr w:type="spellStart"/>
      <w:r w:rsidRPr="00F671D2">
        <w:rPr>
          <w:lang w:val="en-US"/>
        </w:rPr>
        <w:t>jak</w:t>
      </w:r>
      <w:proofErr w:type="spellEnd"/>
      <w:r>
        <w:rPr>
          <w:lang w:val="en-US"/>
        </w:rPr>
        <w:t>:</w:t>
      </w:r>
      <w:r w:rsidRPr="00F671D2">
        <w:rPr>
          <w:lang w:val="en-US"/>
        </w:rPr>
        <w:t xml:space="preserve"> Hyper-V, Active Directory, IIS, Remote Desktop Services, Network Policy Server, Windows Server Update Services, File Server, </w:t>
      </w:r>
      <w:r w:rsidRPr="00CA2981">
        <w:rPr>
          <w:lang w:val="en-US"/>
        </w:rPr>
        <w:t>Certification Authority</w:t>
      </w:r>
      <w:r>
        <w:rPr>
          <w:lang w:val="en-US"/>
        </w:rPr>
        <w:t xml:space="preserve">, </w:t>
      </w:r>
      <w:r w:rsidRPr="00DF5766">
        <w:rPr>
          <w:lang w:val="en-US"/>
        </w:rPr>
        <w:t>Distributed File System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itp</w:t>
      </w:r>
      <w:proofErr w:type="spellEnd"/>
      <w:r>
        <w:rPr>
          <w:lang w:val="en-US"/>
        </w:rPr>
        <w:t>.,</w:t>
      </w:r>
    </w:p>
    <w:p w:rsidR="007C63CA" w:rsidRDefault="007C63CA" w:rsidP="007C63CA">
      <w:pPr>
        <w:pStyle w:val="Default"/>
        <w:numPr>
          <w:ilvl w:val="0"/>
          <w:numId w:val="3"/>
        </w:numPr>
        <w:spacing w:after="60"/>
        <w:ind w:left="993" w:hanging="426"/>
        <w:jc w:val="both"/>
        <w:rPr>
          <w:lang w:val="en-US"/>
        </w:rPr>
      </w:pPr>
      <w:proofErr w:type="spellStart"/>
      <w:r w:rsidRPr="000C4374">
        <w:rPr>
          <w:lang w:val="en-US"/>
        </w:rPr>
        <w:t>systemów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operacyjnych</w:t>
      </w:r>
      <w:proofErr w:type="spellEnd"/>
      <w:r w:rsidRPr="000C4374">
        <w:rPr>
          <w:lang w:val="en-US"/>
        </w:rPr>
        <w:t xml:space="preserve"> z </w:t>
      </w:r>
      <w:proofErr w:type="spellStart"/>
      <w:r w:rsidRPr="000C4374">
        <w:rPr>
          <w:lang w:val="en-US"/>
        </w:rPr>
        <w:t>rodziny</w:t>
      </w:r>
      <w:proofErr w:type="spellEnd"/>
      <w:r w:rsidRPr="000C4374">
        <w:rPr>
          <w:lang w:val="en-US"/>
        </w:rPr>
        <w:t xml:space="preserve"> Linux</w:t>
      </w:r>
      <w:r>
        <w:rPr>
          <w:lang w:val="en-US"/>
        </w:rPr>
        <w:t>,</w:t>
      </w:r>
      <w:r w:rsidRPr="000C4374">
        <w:rPr>
          <w:lang w:val="en-US"/>
        </w:rPr>
        <w:t xml:space="preserve"> w </w:t>
      </w:r>
      <w:proofErr w:type="spellStart"/>
      <w:r w:rsidRPr="000C4374">
        <w:rPr>
          <w:lang w:val="en-US"/>
        </w:rPr>
        <w:t>tym</w:t>
      </w:r>
      <w:proofErr w:type="spellEnd"/>
      <w:r w:rsidRPr="000C4374">
        <w:rPr>
          <w:lang w:val="en-US"/>
        </w:rPr>
        <w:t xml:space="preserve"> m.in. RHEL 5/6, Oracle Linux 5/6</w:t>
      </w:r>
      <w:r>
        <w:rPr>
          <w:lang w:val="en-US"/>
        </w:rPr>
        <w:t>, CentOS 5/6/7, Ubuntu LTS 10-18</w:t>
      </w:r>
      <w:r w:rsidRPr="000C4374">
        <w:rPr>
          <w:lang w:val="en-US"/>
        </w:rPr>
        <w:t>, FreeBSD</w:t>
      </w:r>
      <w:r>
        <w:rPr>
          <w:lang w:val="en-US"/>
        </w:rPr>
        <w:t>,</w:t>
      </w:r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wraz</w:t>
      </w:r>
      <w:proofErr w:type="spellEnd"/>
      <w:r w:rsidRPr="000C4374">
        <w:rPr>
          <w:lang w:val="en-US"/>
        </w:rPr>
        <w:t xml:space="preserve"> z </w:t>
      </w:r>
      <w:proofErr w:type="spellStart"/>
      <w:r w:rsidRPr="000C4374">
        <w:rPr>
          <w:lang w:val="en-US"/>
        </w:rPr>
        <w:t>użytymi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technologiami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takimi</w:t>
      </w:r>
      <w:proofErr w:type="spellEnd"/>
      <w:r>
        <w:rPr>
          <w:lang w:val="en-US"/>
        </w:rPr>
        <w:t>,</w:t>
      </w:r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jak</w:t>
      </w:r>
      <w:proofErr w:type="spellEnd"/>
      <w:r>
        <w:rPr>
          <w:lang w:val="en-US"/>
        </w:rPr>
        <w:t>:</w:t>
      </w:r>
      <w:r w:rsidRPr="000C4374">
        <w:rPr>
          <w:lang w:val="en-US"/>
        </w:rPr>
        <w:t xml:space="preserve"> Apache, Nginx, MySQL, </w:t>
      </w:r>
      <w:proofErr w:type="spellStart"/>
      <w:r w:rsidRPr="000C4374">
        <w:rPr>
          <w:lang w:val="en-US"/>
        </w:rPr>
        <w:t>MariaDB</w:t>
      </w:r>
      <w:proofErr w:type="spellEnd"/>
      <w:r w:rsidRPr="000C4374">
        <w:rPr>
          <w:lang w:val="en-US"/>
        </w:rPr>
        <w:t>, PostgreSQL, Bind, NTP, VSFTPD</w:t>
      </w:r>
      <w:r>
        <w:rPr>
          <w:lang w:val="en-US"/>
        </w:rPr>
        <w:t>,</w:t>
      </w:r>
    </w:p>
    <w:p w:rsidR="007C63CA" w:rsidRPr="000C4374" w:rsidRDefault="007C63CA" w:rsidP="007C63CA">
      <w:pPr>
        <w:pStyle w:val="Default"/>
        <w:numPr>
          <w:ilvl w:val="0"/>
          <w:numId w:val="3"/>
        </w:numPr>
        <w:spacing w:after="60"/>
        <w:ind w:left="993" w:hanging="426"/>
        <w:jc w:val="both"/>
        <w:rPr>
          <w:lang w:val="en-US"/>
        </w:rPr>
      </w:pPr>
      <w:proofErr w:type="spellStart"/>
      <w:r w:rsidRPr="000C4374">
        <w:rPr>
          <w:lang w:val="en-US"/>
        </w:rPr>
        <w:t>systemów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służących</w:t>
      </w:r>
      <w:proofErr w:type="spellEnd"/>
      <w:r w:rsidRPr="000C4374">
        <w:rPr>
          <w:lang w:val="en-US"/>
        </w:rPr>
        <w:t xml:space="preserve"> do </w:t>
      </w:r>
      <w:proofErr w:type="spellStart"/>
      <w:r w:rsidRPr="000C4374">
        <w:rPr>
          <w:lang w:val="en-US"/>
        </w:rPr>
        <w:t>wirtualizacji</w:t>
      </w:r>
      <w:proofErr w:type="spellEnd"/>
      <w:r w:rsidRPr="000C4374">
        <w:rPr>
          <w:lang w:val="en-US"/>
        </w:rPr>
        <w:t xml:space="preserve"> VMware </w:t>
      </w:r>
      <w:proofErr w:type="spellStart"/>
      <w:r w:rsidRPr="000C4374">
        <w:rPr>
          <w:lang w:val="en-US"/>
        </w:rPr>
        <w:t>ESXi</w:t>
      </w:r>
      <w:proofErr w:type="spellEnd"/>
      <w:r w:rsidRPr="000C4374">
        <w:rPr>
          <w:lang w:val="en-US"/>
        </w:rPr>
        <w:t>/</w:t>
      </w:r>
      <w:proofErr w:type="spellStart"/>
      <w:r w:rsidRPr="000C4374">
        <w:rPr>
          <w:lang w:val="en-US"/>
        </w:rPr>
        <w:t>vCenter</w:t>
      </w:r>
      <w:proofErr w:type="spellEnd"/>
      <w:r w:rsidRPr="000C4374">
        <w:rPr>
          <w:lang w:val="en-US"/>
        </w:rPr>
        <w:t xml:space="preserve"> 5.0/5.5/6.0/6.5</w:t>
      </w:r>
      <w:r>
        <w:rPr>
          <w:lang w:val="en-US"/>
        </w:rPr>
        <w:t>/6.7</w:t>
      </w:r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wraz</w:t>
      </w:r>
      <w:proofErr w:type="spellEnd"/>
      <w:r>
        <w:rPr>
          <w:lang w:val="en-US"/>
        </w:rPr>
        <w:t xml:space="preserve"> </w:t>
      </w:r>
      <w:r w:rsidRPr="000C4374">
        <w:rPr>
          <w:lang w:val="en-US"/>
        </w:rPr>
        <w:t xml:space="preserve">z </w:t>
      </w:r>
      <w:proofErr w:type="spellStart"/>
      <w:r w:rsidRPr="000C4374">
        <w:rPr>
          <w:lang w:val="en-US"/>
        </w:rPr>
        <w:t>użytymi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technologiami</w:t>
      </w:r>
      <w:proofErr w:type="spellEnd"/>
      <w:r>
        <w:rPr>
          <w:lang w:val="en-US"/>
        </w:rPr>
        <w:t>,</w:t>
      </w:r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takimi</w:t>
      </w:r>
      <w:proofErr w:type="spellEnd"/>
      <w:r w:rsidRPr="000C4374">
        <w:rPr>
          <w:lang w:val="en-US"/>
        </w:rPr>
        <w:t xml:space="preserve"> </w:t>
      </w:r>
      <w:proofErr w:type="spellStart"/>
      <w:r w:rsidRPr="000C4374">
        <w:rPr>
          <w:lang w:val="en-US"/>
        </w:rPr>
        <w:t>jak</w:t>
      </w:r>
      <w:proofErr w:type="spellEnd"/>
      <w:r w:rsidRPr="000C4374">
        <w:rPr>
          <w:lang w:val="en-US"/>
        </w:rPr>
        <w:t xml:space="preserve"> vSphere Clusters, vSphere HA, vSphere DRS, vSphere Replication, </w:t>
      </w:r>
      <w:proofErr w:type="spellStart"/>
      <w:r w:rsidRPr="000C4374">
        <w:rPr>
          <w:lang w:val="en-US"/>
        </w:rPr>
        <w:t>vMotion</w:t>
      </w:r>
      <w:proofErr w:type="spellEnd"/>
      <w:r w:rsidRPr="000C4374">
        <w:rPr>
          <w:lang w:val="en-US"/>
        </w:rPr>
        <w:t xml:space="preserve">, </w:t>
      </w:r>
      <w:proofErr w:type="spellStart"/>
      <w:r w:rsidRPr="000C4374">
        <w:rPr>
          <w:lang w:val="en-US"/>
        </w:rPr>
        <w:t>vShield</w:t>
      </w:r>
      <w:proofErr w:type="spellEnd"/>
      <w:r w:rsidRPr="000C4374">
        <w:rPr>
          <w:lang w:val="en-US"/>
        </w:rPr>
        <w:t xml:space="preserve">, Distributed Switch, Host Profiles </w:t>
      </w:r>
      <w:proofErr w:type="spellStart"/>
      <w:r w:rsidRPr="000C4374">
        <w:rPr>
          <w:lang w:val="en-US"/>
        </w:rPr>
        <w:t>itp</w:t>
      </w:r>
      <w:proofErr w:type="spellEnd"/>
      <w:r w:rsidRPr="000C4374">
        <w:rPr>
          <w:lang w:val="en-US"/>
        </w:rPr>
        <w:t>.</w:t>
      </w:r>
      <w:r>
        <w:rPr>
          <w:lang w:val="en-US"/>
        </w:rPr>
        <w:t>;</w:t>
      </w:r>
    </w:p>
    <w:p w:rsidR="007C63CA" w:rsidRPr="00003447" w:rsidRDefault="007C63CA" w:rsidP="007C63CA">
      <w:pPr>
        <w:pStyle w:val="Default"/>
        <w:spacing w:before="120" w:after="120"/>
        <w:ind w:left="306" w:firstLine="261"/>
        <w:jc w:val="both"/>
        <w:rPr>
          <w:i/>
          <w:sz w:val="22"/>
          <w:szCs w:val="22"/>
        </w:rPr>
      </w:pPr>
      <w:r w:rsidRPr="00003447">
        <w:rPr>
          <w:i/>
          <w:sz w:val="22"/>
          <w:szCs w:val="22"/>
        </w:rPr>
        <w:t>Łączna liczba zarządzanych serwerów wirtualnych i fizycznych to ok. 1</w:t>
      </w:r>
      <w:r>
        <w:rPr>
          <w:i/>
          <w:sz w:val="22"/>
          <w:szCs w:val="22"/>
        </w:rPr>
        <w:t>8</w:t>
      </w:r>
      <w:r w:rsidRPr="00003447">
        <w:rPr>
          <w:i/>
          <w:sz w:val="22"/>
          <w:szCs w:val="22"/>
        </w:rPr>
        <w:t>0 szt.</w:t>
      </w:r>
    </w:p>
    <w:p w:rsidR="007C63CA" w:rsidRDefault="007C63CA" w:rsidP="007C63CA">
      <w:pPr>
        <w:pStyle w:val="Default"/>
        <w:numPr>
          <w:ilvl w:val="1"/>
          <w:numId w:val="1"/>
        </w:numPr>
        <w:ind w:left="567" w:hanging="283"/>
        <w:jc w:val="both"/>
        <w:rPr>
          <w:bCs/>
        </w:rPr>
      </w:pPr>
      <w:r>
        <w:rPr>
          <w:bCs/>
        </w:rPr>
        <w:t>w</w:t>
      </w:r>
      <w:r w:rsidRPr="001B7252">
        <w:rPr>
          <w:bCs/>
        </w:rPr>
        <w:t>arstwa sprzętowa (serwerowa) składa</w:t>
      </w:r>
      <w:r>
        <w:rPr>
          <w:bCs/>
        </w:rPr>
        <w:t>jąca</w:t>
      </w:r>
      <w:r w:rsidRPr="001B7252">
        <w:rPr>
          <w:bCs/>
        </w:rPr>
        <w:t xml:space="preserve"> się z: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serwera HP </w:t>
      </w:r>
      <w:proofErr w:type="spellStart"/>
      <w:r>
        <w:t>ProLiant</w:t>
      </w:r>
      <w:proofErr w:type="spellEnd"/>
      <w:r>
        <w:t xml:space="preserve"> ML150 G3 (Wspólna – 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serwerów HP </w:t>
      </w:r>
      <w:proofErr w:type="spellStart"/>
      <w:r>
        <w:t>Proliant</w:t>
      </w:r>
      <w:proofErr w:type="spellEnd"/>
      <w:r>
        <w:t xml:space="preserve"> ML350 G6 (Wspólna – 2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serwerów Dell </w:t>
      </w:r>
      <w:proofErr w:type="spellStart"/>
      <w:r>
        <w:t>PowerEdge</w:t>
      </w:r>
      <w:proofErr w:type="spellEnd"/>
      <w:r>
        <w:t xml:space="preserve"> R320 (Wspólna – 2 szt., Olbrachta – 1szt.),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serwera </w:t>
      </w:r>
      <w:proofErr w:type="spellStart"/>
      <w:r>
        <w:t>SuperMicro</w:t>
      </w:r>
      <w:proofErr w:type="spellEnd"/>
      <w:r>
        <w:t xml:space="preserve"> X10SLM-F (Wspólna – 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serwera </w:t>
      </w:r>
      <w:proofErr w:type="spellStart"/>
      <w:r>
        <w:t>SuperMicro</w:t>
      </w:r>
      <w:proofErr w:type="spellEnd"/>
      <w:r>
        <w:t xml:space="preserve"> X8DTH (Olbrachta – 1szt.),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serwera Dell </w:t>
      </w:r>
      <w:proofErr w:type="spellStart"/>
      <w:r>
        <w:t>PowerEdge</w:t>
      </w:r>
      <w:proofErr w:type="spellEnd"/>
      <w:r>
        <w:t xml:space="preserve"> R720 (Wspólna – 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serwera Dell </w:t>
      </w:r>
      <w:proofErr w:type="spellStart"/>
      <w:r>
        <w:t>PowerEdge</w:t>
      </w:r>
      <w:proofErr w:type="spellEnd"/>
      <w:r>
        <w:t xml:space="preserve"> T420 (Wspólna – 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serwerów Dell </w:t>
      </w:r>
      <w:proofErr w:type="spellStart"/>
      <w:r>
        <w:t>PowerEdge</w:t>
      </w:r>
      <w:proofErr w:type="spellEnd"/>
      <w:r>
        <w:t xml:space="preserve"> R530 (Wspólna – 2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serwerów Dell </w:t>
      </w:r>
      <w:proofErr w:type="spellStart"/>
      <w:r>
        <w:t>PowerEdge</w:t>
      </w:r>
      <w:proofErr w:type="spellEnd"/>
      <w:r>
        <w:t xml:space="preserve"> R740 (Wspólna – 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>serwerów Fujitsu PRIMERGY RX300 S3 (Olbrachta – 4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lastRenderedPageBreak/>
        <w:t>serwera Fujitsu PRIMERGY RX200 S5 (Olbrachta – 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>serwera IBM System X3650 M4 (Olbrachta – 1szt.),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klatki Blade IBM </w:t>
      </w:r>
      <w:proofErr w:type="spellStart"/>
      <w:r>
        <w:t>BladeCenter</w:t>
      </w:r>
      <w:proofErr w:type="spellEnd"/>
      <w:r>
        <w:t xml:space="preserve"> H wraz z serwerami (Olbrachta – 1 szt.):</w:t>
      </w:r>
    </w:p>
    <w:p w:rsidR="007C63CA" w:rsidRDefault="007C63CA" w:rsidP="00820673">
      <w:pPr>
        <w:pStyle w:val="Default"/>
        <w:numPr>
          <w:ilvl w:val="0"/>
          <w:numId w:val="7"/>
        </w:numPr>
        <w:spacing w:after="60"/>
        <w:ind w:left="1418" w:hanging="284"/>
        <w:jc w:val="both"/>
      </w:pPr>
      <w:r>
        <w:t xml:space="preserve">IBM </w:t>
      </w:r>
      <w:proofErr w:type="spellStart"/>
      <w:r>
        <w:t>BladeCenter</w:t>
      </w:r>
      <w:proofErr w:type="spellEnd"/>
      <w:r>
        <w:t xml:space="preserve"> HS22V – 6 szt.,</w:t>
      </w:r>
    </w:p>
    <w:p w:rsidR="007C63CA" w:rsidRDefault="007C63CA" w:rsidP="00820673">
      <w:pPr>
        <w:pStyle w:val="Default"/>
        <w:numPr>
          <w:ilvl w:val="0"/>
          <w:numId w:val="7"/>
        </w:numPr>
        <w:spacing w:after="60"/>
        <w:ind w:left="1418" w:hanging="284"/>
        <w:jc w:val="both"/>
      </w:pPr>
      <w:proofErr w:type="spellStart"/>
      <w:r>
        <w:t>BladeCenter</w:t>
      </w:r>
      <w:proofErr w:type="spellEnd"/>
      <w:r>
        <w:t xml:space="preserve"> LS42 – 2 szt.,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>macierzy SAN/NAS IBM System Storage N3400 wraz z dwiema półkami System Storage EXN3000 (Olbrachta – 1 komplet),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macierzy NAS HP </w:t>
      </w:r>
      <w:proofErr w:type="spellStart"/>
      <w:r>
        <w:t>ProLiant</w:t>
      </w:r>
      <w:proofErr w:type="spellEnd"/>
      <w:r>
        <w:t xml:space="preserve"> DL380 G5 Storage Server z ośmioma półkami </w:t>
      </w:r>
      <w:r w:rsidRPr="00AD10C8">
        <w:t xml:space="preserve">HPE </w:t>
      </w:r>
      <w:proofErr w:type="spellStart"/>
      <w:r w:rsidRPr="00AD10C8">
        <w:t>StorageWorks</w:t>
      </w:r>
      <w:proofErr w:type="spellEnd"/>
      <w:r w:rsidRPr="00AD10C8">
        <w:t xml:space="preserve"> 60</w:t>
      </w:r>
      <w:r>
        <w:t xml:space="preserve"> (Olbrachta – 1 komplet),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>macierzy NAS QNAP TVS-1271U-RP (Olbrachta – 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>macierzy NAS/SAN QNAP TES-1885U (Wspólna -1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>macierzy NAS QNAP TS-879 Pro (Wspólna – 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 xml:space="preserve">macierzy NAS </w:t>
      </w:r>
      <w:proofErr w:type="spellStart"/>
      <w:r>
        <w:t>Actidata</w:t>
      </w:r>
      <w:proofErr w:type="spellEnd"/>
      <w:r>
        <w:t xml:space="preserve"> </w:t>
      </w:r>
      <w:proofErr w:type="spellStart"/>
      <w:r w:rsidRPr="00B84E0A">
        <w:t>actiNAS</w:t>
      </w:r>
      <w:proofErr w:type="spellEnd"/>
      <w:r w:rsidRPr="00B84E0A">
        <w:t xml:space="preserve"> </w:t>
      </w:r>
      <w:proofErr w:type="spellStart"/>
      <w:r w:rsidRPr="00B84E0A">
        <w:t>Cube</w:t>
      </w:r>
      <w:proofErr w:type="spellEnd"/>
      <w:r w:rsidRPr="00B84E0A">
        <w:t xml:space="preserve"> RDX</w:t>
      </w:r>
      <w:r>
        <w:t xml:space="preserve"> (Wspólna – 1 szt.),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>biblioteki Taśmowej IBM System Storage TS3310 L5B+E9U - 14U (Olbrachta –</w:t>
      </w:r>
      <w:r w:rsidR="00CF6633">
        <w:br/>
      </w:r>
      <w:r>
        <w:t>1 komplet),</w:t>
      </w:r>
    </w:p>
    <w:p w:rsidR="007C63CA" w:rsidRDefault="007C63CA" w:rsidP="007C63CA">
      <w:pPr>
        <w:pStyle w:val="Default"/>
        <w:numPr>
          <w:ilvl w:val="1"/>
          <w:numId w:val="4"/>
        </w:numPr>
        <w:spacing w:after="60"/>
        <w:ind w:left="993" w:hanging="426"/>
        <w:jc w:val="both"/>
      </w:pPr>
      <w:r>
        <w:t>z</w:t>
      </w:r>
      <w:r w:rsidRPr="002E21FC">
        <w:t>asilaczy awaryjnych APC (Wspólna, Olbrachta – 10</w:t>
      </w:r>
      <w:r>
        <w:t xml:space="preserve"> </w:t>
      </w:r>
      <w:r w:rsidRPr="002E21FC">
        <w:t>szt.)</w:t>
      </w:r>
      <w:r>
        <w:t>;</w:t>
      </w:r>
    </w:p>
    <w:p w:rsidR="007C63CA" w:rsidRPr="00F64235" w:rsidRDefault="007C63CA" w:rsidP="007C63CA">
      <w:pPr>
        <w:pStyle w:val="Default"/>
        <w:spacing w:before="120" w:after="120"/>
        <w:ind w:left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Łączna</w:t>
      </w:r>
      <w:r w:rsidRPr="00F64235">
        <w:rPr>
          <w:i/>
          <w:sz w:val="22"/>
          <w:szCs w:val="22"/>
        </w:rPr>
        <w:t xml:space="preserve"> liczba fizycznych procesorów (architektura x</w:t>
      </w:r>
      <w:r>
        <w:rPr>
          <w:i/>
          <w:sz w:val="22"/>
          <w:szCs w:val="22"/>
        </w:rPr>
        <w:t xml:space="preserve"> </w:t>
      </w:r>
      <w:r w:rsidRPr="00F64235">
        <w:rPr>
          <w:i/>
          <w:sz w:val="22"/>
          <w:szCs w:val="22"/>
        </w:rPr>
        <w:t>86) to 4</w:t>
      </w:r>
      <w:r>
        <w:rPr>
          <w:i/>
          <w:sz w:val="22"/>
          <w:szCs w:val="22"/>
        </w:rPr>
        <w:t>2</w:t>
      </w:r>
      <w:r w:rsidRPr="00F64235">
        <w:rPr>
          <w:i/>
          <w:sz w:val="22"/>
          <w:szCs w:val="22"/>
        </w:rPr>
        <w:t xml:space="preserve"> szt., liczba fizycznych rdzeni to 2</w:t>
      </w:r>
      <w:r>
        <w:rPr>
          <w:i/>
          <w:sz w:val="22"/>
          <w:szCs w:val="22"/>
        </w:rPr>
        <w:t>46</w:t>
      </w:r>
      <w:r w:rsidRPr="00F64235">
        <w:rPr>
          <w:i/>
          <w:sz w:val="22"/>
          <w:szCs w:val="22"/>
        </w:rPr>
        <w:t xml:space="preserve"> szt., </w:t>
      </w:r>
      <w:r>
        <w:rPr>
          <w:i/>
          <w:sz w:val="22"/>
          <w:szCs w:val="22"/>
        </w:rPr>
        <w:t>łączna</w:t>
      </w:r>
      <w:r w:rsidRPr="00F64235">
        <w:rPr>
          <w:i/>
          <w:sz w:val="22"/>
          <w:szCs w:val="22"/>
        </w:rPr>
        <w:t xml:space="preserve"> pojemność pamięci RAM to </w:t>
      </w:r>
      <w:r>
        <w:rPr>
          <w:i/>
          <w:sz w:val="22"/>
          <w:szCs w:val="22"/>
        </w:rPr>
        <w:t>1654</w:t>
      </w:r>
      <w:r w:rsidRPr="00F64235">
        <w:rPr>
          <w:i/>
          <w:sz w:val="22"/>
          <w:szCs w:val="22"/>
        </w:rPr>
        <w:t xml:space="preserve"> GB RAM, pojemność zarządzanej przestrzeni (blokowej i plikowe) to ok. 4</w:t>
      </w:r>
      <w:r>
        <w:rPr>
          <w:i/>
          <w:sz w:val="22"/>
          <w:szCs w:val="22"/>
        </w:rPr>
        <w:t>4</w:t>
      </w:r>
      <w:r w:rsidRPr="00F64235">
        <w:rPr>
          <w:i/>
          <w:sz w:val="22"/>
          <w:szCs w:val="22"/>
        </w:rPr>
        <w:t>0 TB.</w:t>
      </w:r>
    </w:p>
    <w:p w:rsidR="007C63CA" w:rsidRPr="00010E29" w:rsidRDefault="007C63CA" w:rsidP="007C63CA">
      <w:pPr>
        <w:pStyle w:val="Default"/>
        <w:numPr>
          <w:ilvl w:val="1"/>
          <w:numId w:val="1"/>
        </w:numPr>
        <w:ind w:left="567" w:hanging="283"/>
        <w:jc w:val="both"/>
        <w:rPr>
          <w:bCs/>
        </w:rPr>
      </w:pPr>
      <w:r>
        <w:rPr>
          <w:bCs/>
        </w:rPr>
        <w:t>w</w:t>
      </w:r>
      <w:r w:rsidRPr="00010E29">
        <w:rPr>
          <w:bCs/>
        </w:rPr>
        <w:t>arstwa sprzętowa (sieciowa LAN/WAN/SAN)</w:t>
      </w:r>
      <w:r>
        <w:rPr>
          <w:bCs/>
        </w:rPr>
        <w:t>,</w:t>
      </w:r>
      <w:r w:rsidRPr="00010E29">
        <w:rPr>
          <w:bCs/>
        </w:rPr>
        <w:t xml:space="preserve"> </w:t>
      </w:r>
      <w:r>
        <w:rPr>
          <w:bCs/>
        </w:rPr>
        <w:t>w skład której wchodzą</w:t>
      </w:r>
      <w:r w:rsidRPr="00010E29">
        <w:rPr>
          <w:bCs/>
        </w:rPr>
        <w:t xml:space="preserve">: 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 xml:space="preserve">UTM </w:t>
      </w:r>
      <w:proofErr w:type="spellStart"/>
      <w:r>
        <w:t>Fortigate</w:t>
      </w:r>
      <w:proofErr w:type="spellEnd"/>
      <w:r>
        <w:t xml:space="preserve"> 100D (Wspólna – 1 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  <w:rPr>
          <w:lang w:val="en-US"/>
        </w:rPr>
      </w:pPr>
      <w:r w:rsidRPr="00A26951">
        <w:rPr>
          <w:lang w:val="en-US"/>
        </w:rPr>
        <w:t xml:space="preserve">UTM </w:t>
      </w:r>
      <w:proofErr w:type="spellStart"/>
      <w:r w:rsidRPr="00A26951">
        <w:rPr>
          <w:lang w:val="en-US"/>
        </w:rPr>
        <w:t>Fortigate</w:t>
      </w:r>
      <w:proofErr w:type="spellEnd"/>
      <w:r w:rsidRPr="00A26951">
        <w:rPr>
          <w:lang w:val="en-US"/>
        </w:rPr>
        <w:t xml:space="preserve"> 81E (</w:t>
      </w:r>
      <w:proofErr w:type="spellStart"/>
      <w:r>
        <w:rPr>
          <w:lang w:val="en-US"/>
        </w:rPr>
        <w:t>Wspólna</w:t>
      </w:r>
      <w:proofErr w:type="spellEnd"/>
      <w:r w:rsidRPr="00A26951">
        <w:rPr>
          <w:lang w:val="en-US"/>
        </w:rPr>
        <w:t xml:space="preserve"> – 1 </w:t>
      </w:r>
      <w:proofErr w:type="spellStart"/>
      <w:r w:rsidRPr="00A26951">
        <w:rPr>
          <w:lang w:val="en-US"/>
        </w:rPr>
        <w:t>szt</w:t>
      </w:r>
      <w:proofErr w:type="spellEnd"/>
      <w:r w:rsidRPr="00A26951">
        <w:rPr>
          <w:lang w:val="en-US"/>
        </w:rPr>
        <w:t>.)</w:t>
      </w:r>
      <w:r>
        <w:rPr>
          <w:lang w:val="en-US"/>
        </w:rPr>
        <w:t>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  <w:rPr>
          <w:lang w:val="en-US"/>
        </w:rPr>
      </w:pPr>
      <w:r w:rsidRPr="00A26951">
        <w:rPr>
          <w:lang w:val="en-US"/>
        </w:rPr>
        <w:t xml:space="preserve">UTM </w:t>
      </w:r>
      <w:proofErr w:type="spellStart"/>
      <w:r w:rsidRPr="00A26951">
        <w:rPr>
          <w:lang w:val="en-US"/>
        </w:rPr>
        <w:t>Fortigate</w:t>
      </w:r>
      <w:proofErr w:type="spellEnd"/>
      <w:r w:rsidRPr="00A26951">
        <w:rPr>
          <w:lang w:val="en-US"/>
        </w:rPr>
        <w:t xml:space="preserve"> 600C (</w:t>
      </w:r>
      <w:proofErr w:type="spellStart"/>
      <w:r w:rsidRPr="00A26951">
        <w:rPr>
          <w:lang w:val="en-US"/>
        </w:rPr>
        <w:t>Olbrachta</w:t>
      </w:r>
      <w:proofErr w:type="spellEnd"/>
      <w:r w:rsidRPr="00A26951">
        <w:rPr>
          <w:lang w:val="en-US"/>
        </w:rPr>
        <w:t xml:space="preserve"> – 2 </w:t>
      </w:r>
      <w:proofErr w:type="spellStart"/>
      <w:r w:rsidRPr="00A26951">
        <w:rPr>
          <w:lang w:val="en-US"/>
        </w:rPr>
        <w:t>szt</w:t>
      </w:r>
      <w:proofErr w:type="spellEnd"/>
      <w:r w:rsidRPr="00A26951">
        <w:rPr>
          <w:lang w:val="en-US"/>
        </w:rPr>
        <w:t>.)</w:t>
      </w:r>
      <w:r>
        <w:rPr>
          <w:lang w:val="en-US"/>
        </w:rPr>
        <w:t>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 xml:space="preserve">UTM </w:t>
      </w:r>
      <w:proofErr w:type="spellStart"/>
      <w:r>
        <w:t>Zyxel</w:t>
      </w:r>
      <w:proofErr w:type="spellEnd"/>
      <w:r>
        <w:t xml:space="preserve"> USG40 (Lesznowola – 1 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>router Cisco 2960 (Olbrachta – 1 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>urządzenie zabezpieczające Cisco ASA 5525 (Olbrachta – 2 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 xml:space="preserve">przełączniki sieciowe Cisco </w:t>
      </w:r>
      <w:proofErr w:type="spellStart"/>
      <w:r>
        <w:t>Catalyst</w:t>
      </w:r>
      <w:proofErr w:type="spellEnd"/>
      <w:r>
        <w:t xml:space="preserve"> 3750G (Olbrachta – 2 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 xml:space="preserve">przełączniki sieciowe Cisco </w:t>
      </w:r>
      <w:proofErr w:type="spellStart"/>
      <w:r>
        <w:t>Catalyst</w:t>
      </w:r>
      <w:proofErr w:type="spellEnd"/>
      <w:r>
        <w:t xml:space="preserve"> 3560G (Olbrachta – 7 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>przełączniki sieciowe Cisco Small Business SG550X (Olbrachta – 3</w:t>
      </w:r>
      <w:r w:rsidR="00CF6633">
        <w:t xml:space="preserve"> </w:t>
      </w:r>
      <w:r>
        <w:t>szt., Wspólna – 4szt.),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>przełączniki sieciowe Cisco Small Business SG350X (Wspólna – 4</w:t>
      </w:r>
      <w:r w:rsidR="00CF6633">
        <w:t xml:space="preserve"> </w:t>
      </w:r>
      <w:r>
        <w:t>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>przełączniki sieciowe L2 i L3 Cisco Small Business SG200, SF300, SG300 (Wspólna – 3</w:t>
      </w:r>
      <w:r w:rsidR="00CF6633">
        <w:t xml:space="preserve"> </w:t>
      </w:r>
      <w:proofErr w:type="spellStart"/>
      <w:r>
        <w:t>szt</w:t>
      </w:r>
      <w:proofErr w:type="spellEnd"/>
      <w:r>
        <w:t>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 xml:space="preserve">przełączniki sieciowe L2 HP </w:t>
      </w:r>
      <w:proofErr w:type="spellStart"/>
      <w:r>
        <w:t>Procurve</w:t>
      </w:r>
      <w:proofErr w:type="spellEnd"/>
      <w:r>
        <w:t xml:space="preserve"> 1910, 2650, 2510, 2530 (Wspólna – 5 szt., Lesznowola – 1 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>p</w:t>
      </w:r>
      <w:r w:rsidRPr="00296351">
        <w:t>rzełącznik</w:t>
      </w:r>
      <w:r>
        <w:t>i</w:t>
      </w:r>
      <w:r w:rsidRPr="00296351">
        <w:t xml:space="preserve"> sieciow</w:t>
      </w:r>
      <w:r>
        <w:t>e</w:t>
      </w:r>
      <w:r w:rsidRPr="00296351">
        <w:t xml:space="preserve"> </w:t>
      </w:r>
      <w:r>
        <w:t xml:space="preserve">Cisco </w:t>
      </w:r>
      <w:proofErr w:type="spellStart"/>
      <w:r>
        <w:t>Catalyst</w:t>
      </w:r>
      <w:proofErr w:type="spellEnd"/>
      <w:r>
        <w:t xml:space="preserve"> 3110G – </w:t>
      </w:r>
      <w:r w:rsidRPr="00A26951">
        <w:rPr>
          <w:sz w:val="22"/>
          <w:szCs w:val="22"/>
        </w:rPr>
        <w:t xml:space="preserve">IBM </w:t>
      </w:r>
      <w:proofErr w:type="spellStart"/>
      <w:r w:rsidRPr="00A26951">
        <w:rPr>
          <w:sz w:val="22"/>
          <w:szCs w:val="22"/>
        </w:rPr>
        <w:t>BladeCenter</w:t>
      </w:r>
      <w:proofErr w:type="spellEnd"/>
      <w:r w:rsidRPr="00A26951">
        <w:rPr>
          <w:sz w:val="22"/>
          <w:szCs w:val="22"/>
        </w:rPr>
        <w:t xml:space="preserve"> H</w:t>
      </w:r>
      <w:r>
        <w:t xml:space="preserve"> (Olbrachta – 2 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>p</w:t>
      </w:r>
      <w:r w:rsidRPr="00296351">
        <w:t>rzełącznik</w:t>
      </w:r>
      <w:r>
        <w:t>i sieciowe</w:t>
      </w:r>
      <w:r w:rsidRPr="00296351">
        <w:t xml:space="preserve"> Nortel Networks(R) </w:t>
      </w:r>
      <w:proofErr w:type="spellStart"/>
      <w:r w:rsidRPr="00296351">
        <w:t>Layer</w:t>
      </w:r>
      <w:proofErr w:type="spellEnd"/>
      <w:r w:rsidRPr="00296351">
        <w:t xml:space="preserve"> 2/3</w:t>
      </w:r>
      <w:r>
        <w:t xml:space="preserve"> - </w:t>
      </w:r>
      <w:r w:rsidRPr="00296351">
        <w:t xml:space="preserve">IBM </w:t>
      </w:r>
      <w:proofErr w:type="spellStart"/>
      <w:r w:rsidRPr="00A26951">
        <w:rPr>
          <w:sz w:val="22"/>
          <w:szCs w:val="22"/>
        </w:rPr>
        <w:t>BladeCenter</w:t>
      </w:r>
      <w:proofErr w:type="spellEnd"/>
      <w:r w:rsidRPr="00296351">
        <w:t xml:space="preserve"> H</w:t>
      </w:r>
      <w:r>
        <w:t xml:space="preserve"> (Olbrachta – 2 szt.),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>przełączniki niezarządzane od 5 do 16 portów różnego rodzaju ok. 50 szt. (Wspólna, Olbrachta, Lesznowola),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 xml:space="preserve">punkty dostępowe </w:t>
      </w:r>
      <w:proofErr w:type="spellStart"/>
      <w:r>
        <w:t>FortiAP</w:t>
      </w:r>
      <w:proofErr w:type="spellEnd"/>
      <w:r>
        <w:t xml:space="preserve"> 221C, 24D, 21D (Wspólna, Olbrachta),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t>p</w:t>
      </w:r>
      <w:r w:rsidRPr="00514852">
        <w:t>rzełącznik</w:t>
      </w:r>
      <w:r>
        <w:t>i</w:t>
      </w:r>
      <w:r w:rsidRPr="00514852">
        <w:t xml:space="preserve"> SAN FC IBM </w:t>
      </w:r>
      <w:proofErr w:type="spellStart"/>
      <w:r w:rsidRPr="00514852">
        <w:t>Brocade</w:t>
      </w:r>
      <w:proofErr w:type="spellEnd"/>
      <w:r w:rsidRPr="00514852">
        <w:t xml:space="preserve"> 8Gb (Olbrachta – 1 szt.)</w:t>
      </w:r>
      <w:r>
        <w:t>,</w:t>
      </w:r>
    </w:p>
    <w:p w:rsidR="007C63CA" w:rsidRDefault="007C63CA" w:rsidP="007C63CA">
      <w:pPr>
        <w:pStyle w:val="Default"/>
        <w:numPr>
          <w:ilvl w:val="0"/>
          <w:numId w:val="5"/>
        </w:numPr>
        <w:spacing w:after="60"/>
        <w:ind w:left="993" w:hanging="426"/>
        <w:jc w:val="both"/>
      </w:pPr>
      <w:r>
        <w:lastRenderedPageBreak/>
        <w:t xml:space="preserve">przełączniki SAN FC IBM </w:t>
      </w:r>
      <w:proofErr w:type="spellStart"/>
      <w:r>
        <w:t>Brocade</w:t>
      </w:r>
      <w:proofErr w:type="spellEnd"/>
      <w:r>
        <w:t xml:space="preserve"> 5470 8 </w:t>
      </w:r>
      <w:proofErr w:type="spellStart"/>
      <w:r>
        <w:t>Gb</w:t>
      </w:r>
      <w:proofErr w:type="spellEnd"/>
      <w:r>
        <w:t xml:space="preserve"> – IBM </w:t>
      </w:r>
      <w:proofErr w:type="spellStart"/>
      <w:r>
        <w:t>BladeCenter</w:t>
      </w:r>
      <w:proofErr w:type="spellEnd"/>
      <w:r>
        <w:t xml:space="preserve"> H (Olbrachta – 2 szt.);</w:t>
      </w:r>
    </w:p>
    <w:p w:rsidR="007C63CA" w:rsidRPr="00F64235" w:rsidRDefault="007C63CA" w:rsidP="007C63CA">
      <w:pPr>
        <w:pStyle w:val="Default"/>
        <w:spacing w:before="120" w:after="120"/>
        <w:ind w:left="567"/>
        <w:jc w:val="both"/>
        <w:rPr>
          <w:i/>
          <w:sz w:val="22"/>
          <w:szCs w:val="22"/>
        </w:rPr>
      </w:pPr>
      <w:r w:rsidRPr="00F64235">
        <w:rPr>
          <w:i/>
          <w:sz w:val="22"/>
          <w:szCs w:val="22"/>
        </w:rPr>
        <w:t xml:space="preserve">Całkowita liczba zarządzanych sieci wirtualnych i fizycznych to ok. 80 szt., liczba łączy internetowych to </w:t>
      </w:r>
      <w:r>
        <w:rPr>
          <w:i/>
          <w:sz w:val="22"/>
          <w:szCs w:val="22"/>
        </w:rPr>
        <w:t>4</w:t>
      </w:r>
      <w:r w:rsidRPr="00F64235">
        <w:rPr>
          <w:i/>
          <w:sz w:val="22"/>
          <w:szCs w:val="22"/>
        </w:rPr>
        <w:t xml:space="preserve"> szt. – Wspólna (</w:t>
      </w:r>
      <w:r>
        <w:rPr>
          <w:i/>
          <w:sz w:val="22"/>
          <w:szCs w:val="22"/>
        </w:rPr>
        <w:t>2x3</w:t>
      </w:r>
      <w:r w:rsidRPr="00F64235">
        <w:rPr>
          <w:i/>
          <w:sz w:val="22"/>
          <w:szCs w:val="22"/>
        </w:rPr>
        <w:t xml:space="preserve">00 </w:t>
      </w:r>
      <w:proofErr w:type="spellStart"/>
      <w:r w:rsidRPr="00F64235">
        <w:rPr>
          <w:i/>
          <w:sz w:val="22"/>
          <w:szCs w:val="22"/>
        </w:rPr>
        <w:t>Mbps</w:t>
      </w:r>
      <w:proofErr w:type="spellEnd"/>
      <w:r w:rsidRPr="00F64235">
        <w:rPr>
          <w:i/>
          <w:sz w:val="22"/>
          <w:szCs w:val="22"/>
        </w:rPr>
        <w:t>), Olbrachta (</w:t>
      </w:r>
      <w:r>
        <w:rPr>
          <w:i/>
          <w:sz w:val="22"/>
          <w:szCs w:val="22"/>
        </w:rPr>
        <w:t>2</w:t>
      </w:r>
      <w:r w:rsidRPr="00F64235">
        <w:rPr>
          <w:i/>
          <w:sz w:val="22"/>
          <w:szCs w:val="22"/>
        </w:rPr>
        <w:t xml:space="preserve">00 </w:t>
      </w:r>
      <w:proofErr w:type="spellStart"/>
      <w:r w:rsidRPr="00F64235">
        <w:rPr>
          <w:i/>
          <w:sz w:val="22"/>
          <w:szCs w:val="22"/>
        </w:rPr>
        <w:t>Mbps</w:t>
      </w:r>
      <w:proofErr w:type="spellEnd"/>
      <w:r w:rsidRPr="00F64235">
        <w:rPr>
          <w:i/>
          <w:sz w:val="22"/>
          <w:szCs w:val="22"/>
        </w:rPr>
        <w:t>) i Lesznowola</w:t>
      </w:r>
      <w:r>
        <w:rPr>
          <w:i/>
          <w:sz w:val="22"/>
          <w:szCs w:val="22"/>
        </w:rPr>
        <w:t xml:space="preserve"> </w:t>
      </w:r>
      <w:r w:rsidRPr="00F64235">
        <w:rPr>
          <w:i/>
          <w:sz w:val="22"/>
          <w:szCs w:val="22"/>
        </w:rPr>
        <w:t xml:space="preserve">(2 </w:t>
      </w:r>
      <w:proofErr w:type="spellStart"/>
      <w:r w:rsidRPr="00F64235">
        <w:rPr>
          <w:i/>
          <w:sz w:val="22"/>
          <w:szCs w:val="22"/>
        </w:rPr>
        <w:t>Mbps</w:t>
      </w:r>
      <w:proofErr w:type="spellEnd"/>
      <w:r w:rsidRPr="00F64235">
        <w:rPr>
          <w:i/>
          <w:sz w:val="22"/>
          <w:szCs w:val="22"/>
        </w:rPr>
        <w:t>/LTE).</w:t>
      </w:r>
    </w:p>
    <w:p w:rsidR="007C63CA" w:rsidRPr="001022E4" w:rsidRDefault="007C63CA" w:rsidP="007C63CA">
      <w:pPr>
        <w:pStyle w:val="Default"/>
        <w:numPr>
          <w:ilvl w:val="1"/>
          <w:numId w:val="1"/>
        </w:numPr>
        <w:ind w:left="567" w:hanging="283"/>
        <w:jc w:val="both"/>
        <w:rPr>
          <w:bCs/>
        </w:rPr>
      </w:pPr>
      <w:r>
        <w:rPr>
          <w:bCs/>
        </w:rPr>
        <w:t>oprogramowanie</w:t>
      </w:r>
      <w:r w:rsidRPr="001022E4">
        <w:rPr>
          <w:bCs/>
        </w:rPr>
        <w:t xml:space="preserve"> znajdujące się na urządzeniach końcowych</w:t>
      </w:r>
      <w:r>
        <w:rPr>
          <w:bCs/>
        </w:rPr>
        <w:t>,</w:t>
      </w:r>
      <w:r w:rsidRPr="001022E4">
        <w:rPr>
          <w:bCs/>
        </w:rPr>
        <w:t xml:space="preserve"> takich jak </w:t>
      </w:r>
      <w:r>
        <w:rPr>
          <w:bCs/>
        </w:rPr>
        <w:t xml:space="preserve">np. </w:t>
      </w:r>
      <w:r w:rsidRPr="001022E4">
        <w:rPr>
          <w:bCs/>
        </w:rPr>
        <w:t>komputery</w:t>
      </w:r>
      <w:r>
        <w:rPr>
          <w:bCs/>
        </w:rPr>
        <w:br/>
        <w:t xml:space="preserve">i </w:t>
      </w:r>
      <w:r w:rsidRPr="001022E4">
        <w:rPr>
          <w:bCs/>
        </w:rPr>
        <w:t>telefony komórkowe</w:t>
      </w:r>
      <w:r>
        <w:rPr>
          <w:bCs/>
        </w:rPr>
        <w:t>,</w:t>
      </w:r>
      <w:r w:rsidRPr="001022E4">
        <w:rPr>
          <w:bCs/>
        </w:rPr>
        <w:t xml:space="preserve"> składające się z następujących elementów:</w:t>
      </w:r>
    </w:p>
    <w:p w:rsidR="007C63CA" w:rsidRDefault="007C63CA" w:rsidP="007C63CA">
      <w:pPr>
        <w:pStyle w:val="Default"/>
        <w:numPr>
          <w:ilvl w:val="0"/>
          <w:numId w:val="6"/>
        </w:numPr>
        <w:spacing w:after="60"/>
        <w:ind w:left="993" w:hanging="426"/>
        <w:jc w:val="both"/>
      </w:pPr>
      <w:r>
        <w:t>systemów operacyjnych Microsoft Windows XP/Vista/7/8/8.1/10,</w:t>
      </w:r>
    </w:p>
    <w:p w:rsidR="007C63CA" w:rsidRDefault="007C63CA" w:rsidP="007C63CA">
      <w:pPr>
        <w:pStyle w:val="Default"/>
        <w:numPr>
          <w:ilvl w:val="0"/>
          <w:numId w:val="6"/>
        </w:numPr>
        <w:spacing w:after="60"/>
        <w:ind w:left="993" w:hanging="426"/>
        <w:jc w:val="both"/>
        <w:rPr>
          <w:sz w:val="22"/>
          <w:szCs w:val="22"/>
        </w:rPr>
      </w:pPr>
      <w:r>
        <w:t xml:space="preserve">oprogramowania biurowego Microsoft Office </w:t>
      </w:r>
      <w:r w:rsidRPr="00C74D41">
        <w:rPr>
          <w:sz w:val="22"/>
          <w:szCs w:val="22"/>
        </w:rPr>
        <w:t>2003/2007/2010/2013/2016</w:t>
      </w:r>
      <w:r>
        <w:t xml:space="preserve">, Microsoft Visio </w:t>
      </w:r>
      <w:r w:rsidRPr="00C74D41">
        <w:rPr>
          <w:sz w:val="22"/>
          <w:szCs w:val="22"/>
        </w:rPr>
        <w:t>2003/2007/2010/2013/2016</w:t>
      </w:r>
      <w:r>
        <w:t xml:space="preserve">, Microsoft Project </w:t>
      </w:r>
      <w:r w:rsidRPr="00C74D41">
        <w:rPr>
          <w:sz w:val="22"/>
          <w:szCs w:val="22"/>
        </w:rPr>
        <w:t>2003/2007/2010/2013/2016,</w:t>
      </w:r>
    </w:p>
    <w:p w:rsidR="007C63CA" w:rsidRPr="00C74D41" w:rsidRDefault="007C63CA" w:rsidP="007C63CA">
      <w:pPr>
        <w:pStyle w:val="Default"/>
        <w:numPr>
          <w:ilvl w:val="0"/>
          <w:numId w:val="6"/>
        </w:numPr>
        <w:spacing w:after="60"/>
        <w:ind w:left="993" w:hanging="426"/>
        <w:jc w:val="both"/>
        <w:rPr>
          <w:sz w:val="22"/>
          <w:szCs w:val="22"/>
        </w:rPr>
      </w:pPr>
      <w:r>
        <w:t xml:space="preserve">oprogramowania specjalistycznego, takiego jak ESRI </w:t>
      </w:r>
      <w:proofErr w:type="spellStart"/>
      <w:r>
        <w:t>ArcGIS</w:t>
      </w:r>
      <w:proofErr w:type="spellEnd"/>
      <w:r>
        <w:t xml:space="preserve">, </w:t>
      </w:r>
      <w:r w:rsidRPr="00FC5DC2">
        <w:t xml:space="preserve">Map Info, </w:t>
      </w:r>
      <w:r>
        <w:t xml:space="preserve">QGIS, </w:t>
      </w:r>
      <w:proofErr w:type="spellStart"/>
      <w:r>
        <w:t>Altova</w:t>
      </w:r>
      <w:proofErr w:type="spellEnd"/>
      <w:r>
        <w:t xml:space="preserve"> </w:t>
      </w:r>
      <w:proofErr w:type="spellStart"/>
      <w:r>
        <w:t>XML</w:t>
      </w:r>
      <w:r w:rsidRPr="00FC5DC2">
        <w:t>Spy</w:t>
      </w:r>
      <w:proofErr w:type="spellEnd"/>
      <w:r>
        <w:t xml:space="preserve">, </w:t>
      </w:r>
      <w:proofErr w:type="spellStart"/>
      <w:r>
        <w:t>GeoMedia</w:t>
      </w:r>
      <w:proofErr w:type="spellEnd"/>
      <w:r>
        <w:t>,</w:t>
      </w:r>
      <w:r w:rsidRPr="00FC5DC2">
        <w:t xml:space="preserve"> </w:t>
      </w:r>
      <w:proofErr w:type="spellStart"/>
      <w:r>
        <w:t>Erdas</w:t>
      </w:r>
      <w:proofErr w:type="spellEnd"/>
      <w:r>
        <w:t xml:space="preserve"> </w:t>
      </w:r>
      <w:proofErr w:type="spellStart"/>
      <w:r>
        <w:t>I</w:t>
      </w:r>
      <w:r w:rsidRPr="00FC5DC2">
        <w:t>magine</w:t>
      </w:r>
      <w:proofErr w:type="spellEnd"/>
      <w:r>
        <w:t xml:space="preserve">, </w:t>
      </w:r>
      <w:proofErr w:type="spellStart"/>
      <w:r>
        <w:t>TerraExplorer</w:t>
      </w:r>
      <w:proofErr w:type="spellEnd"/>
      <w:r>
        <w:t xml:space="preserve">, Global </w:t>
      </w:r>
      <w:proofErr w:type="spellStart"/>
      <w:r>
        <w:t>Mapper</w:t>
      </w:r>
      <w:proofErr w:type="spellEnd"/>
      <w:r>
        <w:t xml:space="preserve"> i inne,</w:t>
      </w:r>
    </w:p>
    <w:p w:rsidR="007C63CA" w:rsidRPr="00C74D41" w:rsidRDefault="007C63CA" w:rsidP="007C63CA">
      <w:pPr>
        <w:pStyle w:val="Default"/>
        <w:numPr>
          <w:ilvl w:val="0"/>
          <w:numId w:val="6"/>
        </w:numPr>
        <w:spacing w:after="60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C74D41">
        <w:rPr>
          <w:lang w:val="en-US"/>
        </w:rPr>
        <w:t>oprogramowania</w:t>
      </w:r>
      <w:proofErr w:type="spellEnd"/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antywirusowego</w:t>
      </w:r>
      <w:proofErr w:type="spellEnd"/>
      <w:r w:rsidRPr="00C74D41">
        <w:rPr>
          <w:lang w:val="en-US"/>
        </w:rPr>
        <w:t xml:space="preserve"> ESET Endpoint Antivirus, </w:t>
      </w:r>
      <w:proofErr w:type="spellStart"/>
      <w:r w:rsidRPr="00C74D41">
        <w:rPr>
          <w:lang w:val="en-US"/>
        </w:rPr>
        <w:t>Eset</w:t>
      </w:r>
      <w:proofErr w:type="spellEnd"/>
      <w:r w:rsidRPr="00C74D41">
        <w:rPr>
          <w:lang w:val="en-US"/>
        </w:rPr>
        <w:t xml:space="preserve"> Endpoint Security, </w:t>
      </w:r>
      <w:proofErr w:type="spellStart"/>
      <w:r w:rsidRPr="00C74D41">
        <w:rPr>
          <w:lang w:val="en-US"/>
        </w:rPr>
        <w:t>Eset</w:t>
      </w:r>
      <w:proofErr w:type="spellEnd"/>
      <w:r w:rsidRPr="00C74D41">
        <w:rPr>
          <w:lang w:val="en-US"/>
        </w:rPr>
        <w:t xml:space="preserve"> File Security, </w:t>
      </w:r>
      <w:proofErr w:type="spellStart"/>
      <w:r w:rsidRPr="00C74D41">
        <w:rPr>
          <w:lang w:val="en-US"/>
        </w:rPr>
        <w:t>Eset</w:t>
      </w:r>
      <w:proofErr w:type="spellEnd"/>
      <w:r w:rsidRPr="00C74D41">
        <w:rPr>
          <w:lang w:val="en-US"/>
        </w:rPr>
        <w:t xml:space="preserve"> Mail Security</w:t>
      </w:r>
      <w:r>
        <w:rPr>
          <w:lang w:val="en-US"/>
        </w:rPr>
        <w:t>,</w:t>
      </w:r>
    </w:p>
    <w:p w:rsidR="007C63CA" w:rsidRPr="00C74D41" w:rsidRDefault="007C63CA" w:rsidP="007C63CA">
      <w:pPr>
        <w:pStyle w:val="Default"/>
        <w:numPr>
          <w:ilvl w:val="0"/>
          <w:numId w:val="6"/>
        </w:numPr>
        <w:spacing w:after="60"/>
        <w:ind w:left="993" w:hanging="426"/>
        <w:jc w:val="both"/>
        <w:rPr>
          <w:sz w:val="22"/>
          <w:szCs w:val="22"/>
          <w:lang w:val="en-US"/>
        </w:rPr>
      </w:pPr>
      <w:proofErr w:type="spellStart"/>
      <w:r w:rsidRPr="00C74D41">
        <w:rPr>
          <w:lang w:val="en-US"/>
        </w:rPr>
        <w:t>innego</w:t>
      </w:r>
      <w:proofErr w:type="spellEnd"/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oprogramowania</w:t>
      </w:r>
      <w:proofErr w:type="spellEnd"/>
      <w:r>
        <w:rPr>
          <w:lang w:val="en-US"/>
        </w:rPr>
        <w:t>,</w:t>
      </w:r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takiego</w:t>
      </w:r>
      <w:proofErr w:type="spellEnd"/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jak</w:t>
      </w:r>
      <w:proofErr w:type="spellEnd"/>
      <w:r>
        <w:rPr>
          <w:lang w:val="en-US"/>
        </w:rPr>
        <w:t>:</w:t>
      </w:r>
      <w:r w:rsidRPr="00C74D41">
        <w:rPr>
          <w:lang w:val="en-US"/>
        </w:rPr>
        <w:t xml:space="preserve"> </w:t>
      </w:r>
      <w:proofErr w:type="spellStart"/>
      <w:r w:rsidRPr="00C74D41">
        <w:rPr>
          <w:lang w:val="en-US"/>
        </w:rPr>
        <w:t>Kofax</w:t>
      </w:r>
      <w:proofErr w:type="spellEnd"/>
      <w:r w:rsidRPr="00C74D41">
        <w:rPr>
          <w:lang w:val="en-US"/>
        </w:rPr>
        <w:t xml:space="preserve"> Express, SAP SQL Anywhere, Adobe Acrobat, Corel Draw, PWPW/</w:t>
      </w:r>
      <w:proofErr w:type="spellStart"/>
      <w:r w:rsidRPr="00C74D41">
        <w:rPr>
          <w:lang w:val="en-US"/>
        </w:rPr>
        <w:t>Sigillum</w:t>
      </w:r>
      <w:proofErr w:type="spellEnd"/>
      <w:r w:rsidRPr="00C74D41">
        <w:rPr>
          <w:lang w:val="en-US"/>
        </w:rPr>
        <w:t xml:space="preserve"> Sign, Total Commander </w:t>
      </w:r>
      <w:proofErr w:type="spellStart"/>
      <w:r w:rsidRPr="00C74D41">
        <w:rPr>
          <w:lang w:val="en-US"/>
        </w:rPr>
        <w:t>itp</w:t>
      </w:r>
      <w:proofErr w:type="spellEnd"/>
      <w:r>
        <w:rPr>
          <w:lang w:val="en-US"/>
        </w:rPr>
        <w:t>;</w:t>
      </w:r>
    </w:p>
    <w:p w:rsidR="007C63CA" w:rsidRDefault="007C63CA" w:rsidP="007C63CA">
      <w:pPr>
        <w:pStyle w:val="Default"/>
        <w:numPr>
          <w:ilvl w:val="1"/>
          <w:numId w:val="1"/>
        </w:numPr>
        <w:ind w:left="567" w:hanging="283"/>
        <w:jc w:val="both"/>
        <w:rPr>
          <w:bCs/>
        </w:rPr>
      </w:pPr>
      <w:r>
        <w:rPr>
          <w:bCs/>
        </w:rPr>
        <w:t>u</w:t>
      </w:r>
      <w:r w:rsidRPr="001022E4">
        <w:rPr>
          <w:bCs/>
        </w:rPr>
        <w:t>rządze</w:t>
      </w:r>
      <w:r>
        <w:rPr>
          <w:bCs/>
        </w:rPr>
        <w:t xml:space="preserve">nia </w:t>
      </w:r>
      <w:r w:rsidRPr="001022E4">
        <w:rPr>
          <w:bCs/>
        </w:rPr>
        <w:t>końcow</w:t>
      </w:r>
      <w:r>
        <w:rPr>
          <w:bCs/>
        </w:rPr>
        <w:t>e</w:t>
      </w:r>
      <w:r w:rsidRPr="001022E4">
        <w:rPr>
          <w:bCs/>
        </w:rPr>
        <w:t xml:space="preserve"> w postaci</w:t>
      </w:r>
      <w:r>
        <w:rPr>
          <w:bCs/>
        </w:rPr>
        <w:t>:</w:t>
      </w:r>
    </w:p>
    <w:p w:rsidR="007C63CA" w:rsidRDefault="007C63CA" w:rsidP="007C63CA">
      <w:pPr>
        <w:pStyle w:val="Default"/>
        <w:numPr>
          <w:ilvl w:val="2"/>
          <w:numId w:val="1"/>
        </w:numPr>
        <w:ind w:left="993" w:hanging="426"/>
        <w:jc w:val="both"/>
        <w:rPr>
          <w:bCs/>
        </w:rPr>
      </w:pPr>
      <w:r>
        <w:rPr>
          <w:bCs/>
        </w:rPr>
        <w:t>k</w:t>
      </w:r>
      <w:r w:rsidRPr="00B519FB">
        <w:rPr>
          <w:bCs/>
        </w:rPr>
        <w:t>omputerów stacjonarnych, stacji roboczych i laptopów – ok. 450</w:t>
      </w:r>
      <w:r>
        <w:rPr>
          <w:bCs/>
        </w:rPr>
        <w:t xml:space="preserve"> </w:t>
      </w:r>
      <w:r w:rsidRPr="00B519FB">
        <w:rPr>
          <w:bCs/>
        </w:rPr>
        <w:t>szt.</w:t>
      </w:r>
      <w:r>
        <w:rPr>
          <w:bCs/>
        </w:rPr>
        <w:t>,</w:t>
      </w:r>
    </w:p>
    <w:p w:rsidR="007C63CA" w:rsidRDefault="007C63CA" w:rsidP="007C63CA">
      <w:pPr>
        <w:pStyle w:val="Default"/>
        <w:numPr>
          <w:ilvl w:val="2"/>
          <w:numId w:val="1"/>
        </w:numPr>
        <w:ind w:left="993" w:hanging="426"/>
        <w:jc w:val="both"/>
        <w:rPr>
          <w:bCs/>
        </w:rPr>
      </w:pPr>
      <w:r w:rsidRPr="00C74D41">
        <w:rPr>
          <w:bCs/>
        </w:rPr>
        <w:t>urządzeń mobilnych - smartfony, tablety – ok. 20</w:t>
      </w:r>
      <w:r>
        <w:rPr>
          <w:bCs/>
        </w:rPr>
        <w:t xml:space="preserve"> </w:t>
      </w:r>
      <w:r w:rsidRPr="00C74D41">
        <w:rPr>
          <w:bCs/>
        </w:rPr>
        <w:t>szt.</w:t>
      </w:r>
      <w:r>
        <w:rPr>
          <w:bCs/>
        </w:rPr>
        <w:t>,</w:t>
      </w:r>
    </w:p>
    <w:p w:rsidR="007C63CA" w:rsidRDefault="007C63CA" w:rsidP="007C63CA">
      <w:pPr>
        <w:pStyle w:val="Default"/>
        <w:numPr>
          <w:ilvl w:val="2"/>
          <w:numId w:val="1"/>
        </w:numPr>
        <w:ind w:left="993" w:hanging="426"/>
        <w:jc w:val="both"/>
        <w:rPr>
          <w:bCs/>
        </w:rPr>
      </w:pPr>
      <w:r w:rsidRPr="00C74D41">
        <w:rPr>
          <w:bCs/>
        </w:rPr>
        <w:t>drukarek i urządzeń wielofunkcyjnych (drukowanie–kopiowanie</w:t>
      </w:r>
      <w:r>
        <w:rPr>
          <w:bCs/>
        </w:rPr>
        <w:t>–</w:t>
      </w:r>
      <w:r w:rsidRPr="00C74D41">
        <w:rPr>
          <w:bCs/>
        </w:rPr>
        <w:t>skanowanie-faks) – ok. 120</w:t>
      </w:r>
      <w:r>
        <w:rPr>
          <w:bCs/>
        </w:rPr>
        <w:t xml:space="preserve"> </w:t>
      </w:r>
      <w:r w:rsidRPr="00C74D41">
        <w:rPr>
          <w:bCs/>
        </w:rPr>
        <w:t>szt.</w:t>
      </w:r>
      <w:r>
        <w:rPr>
          <w:bCs/>
        </w:rPr>
        <w:t>,</w:t>
      </w:r>
      <w:r w:rsidRPr="00C74D41">
        <w:rPr>
          <w:bCs/>
        </w:rPr>
        <w:t xml:space="preserve"> w tym 4 ploterów wielkoformatowych</w:t>
      </w:r>
      <w:r>
        <w:rPr>
          <w:bCs/>
        </w:rPr>
        <w:t>,</w:t>
      </w:r>
    </w:p>
    <w:p w:rsidR="007C63CA" w:rsidRDefault="007C63CA" w:rsidP="007C63CA">
      <w:pPr>
        <w:pStyle w:val="Default"/>
        <w:numPr>
          <w:ilvl w:val="2"/>
          <w:numId w:val="1"/>
        </w:numPr>
        <w:ind w:left="993" w:hanging="426"/>
        <w:jc w:val="both"/>
        <w:rPr>
          <w:bCs/>
        </w:rPr>
      </w:pPr>
      <w:r w:rsidRPr="00C74D41">
        <w:rPr>
          <w:bCs/>
        </w:rPr>
        <w:t xml:space="preserve">telefonów IP </w:t>
      </w:r>
      <w:proofErr w:type="spellStart"/>
      <w:r w:rsidRPr="00C74D41">
        <w:rPr>
          <w:bCs/>
        </w:rPr>
        <w:t>Yealink</w:t>
      </w:r>
      <w:proofErr w:type="spellEnd"/>
      <w:r w:rsidRPr="00C74D41">
        <w:rPr>
          <w:bCs/>
        </w:rPr>
        <w:t xml:space="preserve"> ok. </w:t>
      </w:r>
      <w:r>
        <w:rPr>
          <w:bCs/>
        </w:rPr>
        <w:t xml:space="preserve">230 </w:t>
      </w:r>
      <w:r w:rsidRPr="00C74D41">
        <w:rPr>
          <w:bCs/>
        </w:rPr>
        <w:t>szt.</w:t>
      </w:r>
      <w:r>
        <w:rPr>
          <w:bCs/>
        </w:rPr>
        <w:t xml:space="preserve"> </w:t>
      </w:r>
      <w:r w:rsidRPr="00C74D41">
        <w:rPr>
          <w:bCs/>
        </w:rPr>
        <w:t xml:space="preserve">- (Wspólna, </w:t>
      </w:r>
      <w:bookmarkStart w:id="0" w:name="_GoBack"/>
      <w:bookmarkEnd w:id="0"/>
      <w:r w:rsidRPr="00C74D41">
        <w:rPr>
          <w:bCs/>
        </w:rPr>
        <w:t>Olbrachta)</w:t>
      </w:r>
      <w:r>
        <w:rPr>
          <w:bCs/>
        </w:rPr>
        <w:t>,</w:t>
      </w:r>
    </w:p>
    <w:p w:rsidR="007C63CA" w:rsidRDefault="007C63CA" w:rsidP="007C63CA">
      <w:pPr>
        <w:pStyle w:val="Default"/>
        <w:numPr>
          <w:ilvl w:val="2"/>
          <w:numId w:val="1"/>
        </w:numPr>
        <w:ind w:left="993" w:hanging="426"/>
        <w:jc w:val="both"/>
        <w:rPr>
          <w:bCs/>
        </w:rPr>
      </w:pPr>
      <w:r w:rsidRPr="00C74D41">
        <w:rPr>
          <w:bCs/>
        </w:rPr>
        <w:t>skanerów – ok. 15</w:t>
      </w:r>
      <w:r>
        <w:rPr>
          <w:bCs/>
        </w:rPr>
        <w:t xml:space="preserve"> </w:t>
      </w:r>
      <w:r w:rsidRPr="00C74D41">
        <w:rPr>
          <w:bCs/>
        </w:rPr>
        <w:t>szt.</w:t>
      </w:r>
      <w:r>
        <w:rPr>
          <w:bCs/>
        </w:rPr>
        <w:t>,</w:t>
      </w:r>
    </w:p>
    <w:p w:rsidR="007C63CA" w:rsidRPr="00C74D41" w:rsidRDefault="007C63CA" w:rsidP="007C63CA">
      <w:pPr>
        <w:pStyle w:val="Default"/>
        <w:numPr>
          <w:ilvl w:val="2"/>
          <w:numId w:val="1"/>
        </w:numPr>
        <w:ind w:left="993" w:hanging="426"/>
        <w:jc w:val="both"/>
        <w:rPr>
          <w:bCs/>
        </w:rPr>
      </w:pPr>
      <w:r w:rsidRPr="00C74D41">
        <w:rPr>
          <w:bCs/>
        </w:rPr>
        <w:t>urządzeń peryferyjnych</w:t>
      </w:r>
      <w:r>
        <w:rPr>
          <w:bCs/>
        </w:rPr>
        <w:t>,</w:t>
      </w:r>
      <w:r w:rsidRPr="00C74D41">
        <w:rPr>
          <w:bCs/>
        </w:rPr>
        <w:t xml:space="preserve"> takich jak</w:t>
      </w:r>
      <w:r>
        <w:rPr>
          <w:bCs/>
        </w:rPr>
        <w:t>:</w:t>
      </w:r>
      <w:r w:rsidRPr="00C74D41">
        <w:rPr>
          <w:bCs/>
        </w:rPr>
        <w:t xml:space="preserve"> monitory, rzutniki, stacje dokujące, klawiatury, myszy, czytniki </w:t>
      </w:r>
      <w:proofErr w:type="spellStart"/>
      <w:r w:rsidRPr="00C74D41">
        <w:rPr>
          <w:bCs/>
        </w:rPr>
        <w:t>smartcard</w:t>
      </w:r>
      <w:proofErr w:type="spellEnd"/>
      <w:r w:rsidRPr="00C74D41">
        <w:rPr>
          <w:bCs/>
        </w:rPr>
        <w:t>, skanery kodów kreskowych itp.</w:t>
      </w:r>
    </w:p>
    <w:p w:rsidR="00F43789" w:rsidRDefault="00F43789" w:rsidP="00024455">
      <w:pPr>
        <w:pStyle w:val="Default"/>
        <w:ind w:left="567"/>
        <w:jc w:val="both"/>
      </w:pPr>
    </w:p>
    <w:sectPr w:rsidR="00F43789" w:rsidSect="00667DA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ACE" w:rsidRDefault="00186ACE" w:rsidP="00107B99">
      <w:pPr>
        <w:spacing w:after="0" w:line="240" w:lineRule="auto"/>
      </w:pPr>
      <w:r>
        <w:separator/>
      </w:r>
    </w:p>
  </w:endnote>
  <w:endnote w:type="continuationSeparator" w:id="0">
    <w:p w:rsidR="00186ACE" w:rsidRDefault="00186ACE" w:rsidP="0010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435471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07B99" w:rsidRPr="00107B99" w:rsidRDefault="00107B99">
        <w:pPr>
          <w:pStyle w:val="Stopka"/>
          <w:jc w:val="center"/>
          <w:rPr>
            <w:sz w:val="18"/>
            <w:szCs w:val="18"/>
          </w:rPr>
        </w:pPr>
        <w:r w:rsidRPr="00107B99">
          <w:rPr>
            <w:sz w:val="18"/>
            <w:szCs w:val="18"/>
          </w:rPr>
          <w:fldChar w:fldCharType="begin"/>
        </w:r>
        <w:r w:rsidRPr="00107B99">
          <w:rPr>
            <w:sz w:val="18"/>
            <w:szCs w:val="18"/>
          </w:rPr>
          <w:instrText>PAGE   \* MERGEFORMAT</w:instrText>
        </w:r>
        <w:r w:rsidRPr="00107B99">
          <w:rPr>
            <w:sz w:val="18"/>
            <w:szCs w:val="18"/>
          </w:rPr>
          <w:fldChar w:fldCharType="separate"/>
        </w:r>
        <w:r w:rsidR="00C15295">
          <w:rPr>
            <w:noProof/>
            <w:sz w:val="18"/>
            <w:szCs w:val="18"/>
          </w:rPr>
          <w:t>4</w:t>
        </w:r>
        <w:r w:rsidRPr="00107B99">
          <w:rPr>
            <w:sz w:val="18"/>
            <w:szCs w:val="18"/>
          </w:rPr>
          <w:fldChar w:fldCharType="end"/>
        </w:r>
      </w:p>
    </w:sdtContent>
  </w:sdt>
  <w:p w:rsidR="00107B99" w:rsidRDefault="00107B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ACE" w:rsidRDefault="00186ACE" w:rsidP="00107B99">
      <w:pPr>
        <w:spacing w:after="0" w:line="240" w:lineRule="auto"/>
      </w:pPr>
      <w:r>
        <w:separator/>
      </w:r>
    </w:p>
  </w:footnote>
  <w:footnote w:type="continuationSeparator" w:id="0">
    <w:p w:rsidR="00186ACE" w:rsidRDefault="00186ACE" w:rsidP="0010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AD" w:rsidRPr="00C0690D" w:rsidRDefault="00667DAD" w:rsidP="00667DAD">
    <w:pPr>
      <w:tabs>
        <w:tab w:val="left" w:leader="dot" w:pos="2068"/>
        <w:tab w:val="left" w:pos="5103"/>
      </w:tabs>
      <w:spacing w:after="0" w:line="240" w:lineRule="auto"/>
      <w:ind w:left="2835" w:right="-142" w:firstLine="1843"/>
      <w:rPr>
        <w:rFonts w:ascii="Times New Roman" w:hAnsi="Times New Roman" w:cs="Times New Roman"/>
        <w:sz w:val="20"/>
        <w:szCs w:val="20"/>
      </w:rPr>
    </w:pPr>
    <w:r w:rsidRPr="00C0690D">
      <w:rPr>
        <w:rFonts w:ascii="Times New Roman" w:hAnsi="Times New Roman" w:cs="Times New Roman"/>
        <w:bCs/>
        <w:sz w:val="20"/>
        <w:szCs w:val="20"/>
      </w:rPr>
      <w:t xml:space="preserve">Załącznik nr 1 do umowy </w:t>
    </w:r>
    <w:r w:rsidRPr="00C0690D">
      <w:rPr>
        <w:rFonts w:ascii="Times New Roman" w:hAnsi="Times New Roman" w:cs="Times New Roman"/>
        <w:sz w:val="20"/>
        <w:szCs w:val="20"/>
      </w:rPr>
      <w:t>nr BDG-A. …………. 2020</w:t>
    </w:r>
  </w:p>
  <w:p w:rsidR="00667DAD" w:rsidRDefault="00667DAD" w:rsidP="00667DAD">
    <w:pPr>
      <w:spacing w:after="0" w:line="240" w:lineRule="auto"/>
      <w:ind w:firstLine="4678"/>
      <w:jc w:val="both"/>
      <w:rPr>
        <w:rFonts w:ascii="Times New Roman" w:hAnsi="Times New Roman" w:cs="Times New Roman"/>
        <w:bCs/>
        <w:sz w:val="20"/>
        <w:szCs w:val="20"/>
      </w:rPr>
    </w:pPr>
    <w:r w:rsidRPr="00C0690D">
      <w:rPr>
        <w:rFonts w:ascii="Times New Roman" w:hAnsi="Times New Roman" w:cs="Times New Roman"/>
        <w:bCs/>
        <w:sz w:val="20"/>
        <w:szCs w:val="20"/>
      </w:rPr>
      <w:t>z dnia                  2020 r.</w:t>
    </w:r>
  </w:p>
  <w:p w:rsidR="00667DAD" w:rsidRPr="00667DAD" w:rsidRDefault="00667DAD" w:rsidP="00667DAD">
    <w:pPr>
      <w:spacing w:after="0" w:line="240" w:lineRule="auto"/>
      <w:ind w:firstLine="4678"/>
      <w:jc w:val="right"/>
      <w:rPr>
        <w:rFonts w:ascii="Times New Roman" w:hAnsi="Times New Roman" w:cs="Times New Roman"/>
        <w:b/>
        <w:sz w:val="20"/>
        <w:szCs w:val="20"/>
        <w:u w:val="single"/>
      </w:rPr>
    </w:pPr>
    <w:r w:rsidRPr="00667DAD">
      <w:rPr>
        <w:rFonts w:ascii="Times New Roman" w:hAnsi="Times New Roman" w:cs="Times New Roman"/>
        <w:b/>
        <w:bCs/>
        <w:sz w:val="20"/>
        <w:szCs w:val="20"/>
        <w:u w:val="single"/>
      </w:rPr>
      <w:t>po zmianach</w:t>
    </w:r>
  </w:p>
  <w:p w:rsidR="00667DAD" w:rsidRPr="00667DAD" w:rsidRDefault="00667DAD" w:rsidP="00667DAD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CC1"/>
    <w:multiLevelType w:val="hybridMultilevel"/>
    <w:tmpl w:val="C7DE31F8"/>
    <w:lvl w:ilvl="0" w:tplc="6D12C9A8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45635"/>
    <w:multiLevelType w:val="hybridMultilevel"/>
    <w:tmpl w:val="753E68C0"/>
    <w:lvl w:ilvl="0" w:tplc="25BE2B7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56367"/>
    <w:multiLevelType w:val="hybridMultilevel"/>
    <w:tmpl w:val="4998997E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12216"/>
    <w:multiLevelType w:val="hybridMultilevel"/>
    <w:tmpl w:val="060444F8"/>
    <w:lvl w:ilvl="0" w:tplc="D7600E6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41551E96"/>
    <w:multiLevelType w:val="hybridMultilevel"/>
    <w:tmpl w:val="5E402418"/>
    <w:lvl w:ilvl="0" w:tplc="2C4CC3C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149C"/>
    <w:multiLevelType w:val="hybridMultilevel"/>
    <w:tmpl w:val="865C06B6"/>
    <w:lvl w:ilvl="0" w:tplc="DEEA70A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DF6D27"/>
    <w:multiLevelType w:val="hybridMultilevel"/>
    <w:tmpl w:val="2F1CC0E2"/>
    <w:lvl w:ilvl="0" w:tplc="EEA4A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4C1C2E4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B209CB"/>
    <w:multiLevelType w:val="hybridMultilevel"/>
    <w:tmpl w:val="9FB43F52"/>
    <w:lvl w:ilvl="0" w:tplc="D7600E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89"/>
    <w:rsid w:val="00021F2D"/>
    <w:rsid w:val="00024455"/>
    <w:rsid w:val="00107B99"/>
    <w:rsid w:val="00186ACE"/>
    <w:rsid w:val="001D696C"/>
    <w:rsid w:val="00411706"/>
    <w:rsid w:val="00417A7E"/>
    <w:rsid w:val="00667DAD"/>
    <w:rsid w:val="007558B0"/>
    <w:rsid w:val="007C63CA"/>
    <w:rsid w:val="00820673"/>
    <w:rsid w:val="008975E6"/>
    <w:rsid w:val="00910A31"/>
    <w:rsid w:val="00B120C6"/>
    <w:rsid w:val="00B73390"/>
    <w:rsid w:val="00C0690D"/>
    <w:rsid w:val="00C15295"/>
    <w:rsid w:val="00CF6633"/>
    <w:rsid w:val="00E82E42"/>
    <w:rsid w:val="00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A031-0BA4-49DA-B597-60145EC9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17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B99"/>
  </w:style>
  <w:style w:type="paragraph" w:styleId="Stopka">
    <w:name w:val="footer"/>
    <w:basedOn w:val="Normalny"/>
    <w:link w:val="StopkaZnak"/>
    <w:uiPriority w:val="99"/>
    <w:unhideWhenUsed/>
    <w:rsid w:val="00107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Kulisiewicz Magdalena</cp:lastModifiedBy>
  <cp:revision>3</cp:revision>
  <dcterms:created xsi:type="dcterms:W3CDTF">2020-12-29T13:46:00Z</dcterms:created>
  <dcterms:modified xsi:type="dcterms:W3CDTF">2020-12-29T13:47:00Z</dcterms:modified>
</cp:coreProperties>
</file>